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4F4430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1F4C16">
        <w:rPr>
          <w:rFonts w:ascii="標楷體" w:eastAsia="標楷體" w:hAnsi="標楷體" w:hint="eastAsia"/>
          <w:b/>
          <w:sz w:val="30"/>
          <w:szCs w:val="30"/>
        </w:rPr>
        <w:t>仁愛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1F4C16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="00C70429" w:rsidRPr="000E6E1D">
        <w:rPr>
          <w:rFonts w:ascii="標楷體" w:eastAsia="標楷體" w:hAnsi="標楷體"/>
          <w:b/>
          <w:color w:val="FF0000"/>
          <w:sz w:val="30"/>
          <w:szCs w:val="30"/>
        </w:rPr>
        <w:t>112學年度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="002B1165"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4F4430" w:rsidRDefault="00464E51" w:rsidP="00273C1C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="006F6738"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一</w:t>
      </w:r>
      <w:r w:rsidR="006F6738"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CE63A2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6F6738" w:rsidRPr="001F4C16" w:rsidRDefault="001F4C16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家政</w:t>
            </w:r>
          </w:p>
        </w:tc>
        <w:tc>
          <w:tcPr>
            <w:tcW w:w="2126" w:type="dxa"/>
            <w:vAlign w:val="center"/>
          </w:tcPr>
          <w:p w:rsidR="006F6738" w:rsidRPr="004F4430" w:rsidRDefault="00F240EF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="006F6738"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F4C16">
              <w:rPr>
                <w:rFonts w:ascii="標楷體" w:eastAsia="標楷體" w:hAnsi="標楷體" w:hint="eastAsia"/>
                <w:sz w:val="28"/>
              </w:rPr>
              <w:t>八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年級</w:t>
            </w:r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="001F4C16">
              <w:rPr>
                <w:rFonts w:ascii="標楷體" w:eastAsia="標楷體" w:hAnsi="標楷體" w:hint="eastAsia"/>
                <w:sz w:val="28"/>
                <w:u w:val="single"/>
              </w:rPr>
              <w:t>2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F6738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4F4430" w:rsidRDefault="001F4C16" w:rsidP="001533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蔡宜紋、劉姿佑</w:t>
            </w:r>
          </w:p>
        </w:tc>
        <w:tc>
          <w:tcPr>
            <w:tcW w:w="2126" w:type="dxa"/>
            <w:vAlign w:val="center"/>
          </w:tcPr>
          <w:p w:rsidR="006F5AF6" w:rsidRPr="004F4430" w:rsidRDefault="00F240EF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="00CE63A2"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="00C576CF" w:rsidRPr="004F4430">
              <w:rPr>
                <w:rFonts w:ascii="標楷體" w:eastAsia="標楷體" w:hAnsi="標楷體" w:hint="eastAsia"/>
                <w:sz w:val="28"/>
              </w:rPr>
              <w:t>/</w:t>
            </w:r>
            <w:r w:rsidRPr="004F4430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每週</w:t>
            </w:r>
            <w:r w:rsidR="001F4C16">
              <w:rPr>
                <w:rFonts w:ascii="標楷體" w:eastAsia="標楷體" w:hAnsi="標楷體" w:hint="eastAsia"/>
                <w:sz w:val="28"/>
                <w:u w:val="single"/>
              </w:rPr>
              <w:t>1</w:t>
            </w:r>
            <w:r w:rsidR="00541956" w:rsidRPr="004F4430">
              <w:rPr>
                <w:rFonts w:ascii="標楷體" w:eastAsia="標楷體" w:hAnsi="標楷體" w:hint="eastAsia"/>
                <w:sz w:val="28"/>
              </w:rPr>
              <w:t>節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，</w:t>
            </w:r>
            <w:r w:rsidR="001F4C16">
              <w:rPr>
                <w:rFonts w:ascii="標楷體" w:eastAsia="標楷體" w:hAnsi="標楷體" w:hint="eastAsia"/>
                <w:sz w:val="28"/>
                <w:u w:val="single"/>
              </w:rPr>
              <w:t>21</w:t>
            </w:r>
            <w:proofErr w:type="gramStart"/>
            <w:r w:rsidR="00B6411C"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="00B6411C"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="001F4C16">
              <w:rPr>
                <w:rFonts w:ascii="標楷體" w:eastAsia="標楷體" w:hAnsi="標楷體" w:hint="eastAsia"/>
                <w:sz w:val="28"/>
                <w:u w:val="single"/>
              </w:rPr>
              <w:t>21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Pr="004F4430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071"/>
        <w:gridCol w:w="120"/>
        <w:gridCol w:w="9"/>
        <w:gridCol w:w="50"/>
        <w:gridCol w:w="20"/>
        <w:gridCol w:w="3973"/>
        <w:gridCol w:w="2373"/>
        <w:gridCol w:w="3008"/>
      </w:tblGrid>
      <w:tr w:rsidR="004F4430" w:rsidRPr="004F4430" w:rsidTr="0035609C">
        <w:trPr>
          <w:trHeight w:val="1648"/>
        </w:trPr>
        <w:tc>
          <w:tcPr>
            <w:tcW w:w="5000" w:type="pct"/>
            <w:gridSpan w:val="10"/>
          </w:tcPr>
          <w:p w:rsidR="0035609C" w:rsidRDefault="0035609C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657E98" w:rsidRPr="00657E98" w:rsidRDefault="00657E98" w:rsidP="00657E98">
            <w:pPr>
              <w:pStyle w:val="Web"/>
              <w:spacing w:before="0" w:beforeAutospacing="0" w:after="0" w:afterAutospacing="0"/>
              <w:rPr>
                <w:sz w:val="40"/>
              </w:rPr>
            </w:pPr>
            <w:r w:rsidRPr="00657E98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（一）認識烹飪器具與基本的烹調法，進而學習食物的製備。</w:t>
            </w:r>
          </w:p>
          <w:p w:rsidR="00657E98" w:rsidRPr="00657E98" w:rsidRDefault="00657E98" w:rsidP="00657E98">
            <w:pPr>
              <w:pStyle w:val="Web"/>
              <w:spacing w:before="0" w:beforeAutospacing="0" w:after="0" w:afterAutospacing="0"/>
              <w:rPr>
                <w:sz w:val="40"/>
              </w:rPr>
            </w:pPr>
            <w:r w:rsidRPr="00657E98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（二）分析自己的外型優勢，運用造型搭配原理，塑造合宜的個人形象。</w:t>
            </w:r>
          </w:p>
          <w:p w:rsidR="00657E98" w:rsidRPr="00657E98" w:rsidRDefault="00657E98" w:rsidP="00657E98">
            <w:pPr>
              <w:pStyle w:val="Web"/>
              <w:spacing w:before="0" w:beforeAutospacing="0" w:after="0" w:afterAutospacing="0"/>
            </w:pPr>
            <w:r w:rsidRPr="00657E98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（三）瞭解家庭長輩的人生經歷，接納不同的價值觀，增進家庭的互動關係。</w:t>
            </w:r>
          </w:p>
        </w:tc>
      </w:tr>
      <w:tr w:rsidR="004F4430" w:rsidRPr="004F443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gridSpan w:val="3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gridSpan w:val="3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61650" w:rsidRPr="004F4430" w:rsidTr="001D55DB">
        <w:trPr>
          <w:trHeight w:val="1827"/>
        </w:trPr>
        <w:tc>
          <w:tcPr>
            <w:tcW w:w="364" w:type="pct"/>
            <w:vAlign w:val="center"/>
          </w:tcPr>
          <w:p w:rsidR="00161650" w:rsidRPr="004F4430" w:rsidRDefault="0016165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主題一、青春魔法師(家政)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單元一、美味「食」驗室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綜-J-B2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綜-J-A2 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表達增加料理效率的相關方式和經驗，嘗試將料理依照食材與烹調法歸納分類，並蒐集資料，解決料理問題。</w:t>
            </w:r>
          </w:p>
        </w:tc>
        <w:tc>
          <w:tcPr>
            <w:tcW w:w="811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1.口語分享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2.學習紀錄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3.高層次紙筆評量</w:t>
            </w:r>
          </w:p>
        </w:tc>
        <w:tc>
          <w:tcPr>
            <w:tcW w:w="1028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家J7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運用家庭資源，規劃個人生活目標。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</w:tr>
      <w:tr w:rsidR="00161650" w:rsidRPr="004F4430" w:rsidTr="001D55DB">
        <w:trPr>
          <w:trHeight w:val="1687"/>
        </w:trPr>
        <w:tc>
          <w:tcPr>
            <w:tcW w:w="364" w:type="pct"/>
            <w:vAlign w:val="center"/>
          </w:tcPr>
          <w:p w:rsidR="00161650" w:rsidRPr="004F4430" w:rsidRDefault="0016165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主題一、青春魔法師(家政)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單元一、美味「食」驗室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綜-J-B2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綜-J-A2 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表達增加料理效率的相關方式和經驗，嘗試將料理依照食材與烹調法歸納分類，並蒐集資料，解決料理問題。</w:t>
            </w:r>
          </w:p>
        </w:tc>
        <w:tc>
          <w:tcPr>
            <w:tcW w:w="811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1.口語分享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2.學習紀錄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3.高層次紙筆評量</w:t>
            </w:r>
          </w:p>
        </w:tc>
        <w:tc>
          <w:tcPr>
            <w:tcW w:w="1028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家J7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運用家庭資源，規劃個人生活目標。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</w:tr>
      <w:tr w:rsidR="00161650" w:rsidRPr="004F4430" w:rsidTr="001D55DB">
        <w:trPr>
          <w:trHeight w:val="1808"/>
        </w:trPr>
        <w:tc>
          <w:tcPr>
            <w:tcW w:w="364" w:type="pct"/>
            <w:vAlign w:val="center"/>
          </w:tcPr>
          <w:p w:rsidR="00161650" w:rsidRPr="004F4430" w:rsidRDefault="0016165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663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主題一、青春魔法師(家政)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單元一、美味「食」驗室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綜-J-B2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綜-J-A2 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瞭解食材的挑選和清洗方式、烹飪流程計畫的整體概念並嘗試擬定烹飪計畫。 </w:t>
            </w:r>
          </w:p>
        </w:tc>
        <w:tc>
          <w:tcPr>
            <w:tcW w:w="811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1.口語分享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2高層次紙筆評量</w:t>
            </w:r>
          </w:p>
        </w:tc>
        <w:tc>
          <w:tcPr>
            <w:tcW w:w="1028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家J7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運用家庭資源，規劃個人生活目標。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</w:tr>
      <w:tr w:rsidR="00161650" w:rsidRPr="004F4430" w:rsidTr="001D55DB">
        <w:trPr>
          <w:trHeight w:val="1537"/>
        </w:trPr>
        <w:tc>
          <w:tcPr>
            <w:tcW w:w="364" w:type="pct"/>
            <w:vAlign w:val="center"/>
          </w:tcPr>
          <w:p w:rsidR="00161650" w:rsidRPr="004F4430" w:rsidRDefault="0016165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主題一、青春魔法師(家政)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單元一、美味「食」驗室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綜-J-B2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綜-J-A2 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依照烹飪計畫，善用刀工與烹調法執行料理製備。</w:t>
            </w:r>
          </w:p>
        </w:tc>
        <w:tc>
          <w:tcPr>
            <w:tcW w:w="811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1.實作評量</w:t>
            </w:r>
          </w:p>
        </w:tc>
        <w:tc>
          <w:tcPr>
            <w:tcW w:w="1028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家J7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運用家庭資源，規劃個人生活目標。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</w:tr>
      <w:tr w:rsidR="00161650" w:rsidRPr="004F4430" w:rsidTr="001D55DB">
        <w:trPr>
          <w:trHeight w:val="1558"/>
        </w:trPr>
        <w:tc>
          <w:tcPr>
            <w:tcW w:w="364" w:type="pct"/>
            <w:vAlign w:val="center"/>
          </w:tcPr>
          <w:p w:rsidR="00161650" w:rsidRPr="004F4430" w:rsidRDefault="0016165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主題一、青春魔法師(家政)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單元一、美味「食」驗室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綜-J-B2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綜-J-A2 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依照烹飪計畫，善用刀工與烹調法執行料理製備。</w:t>
            </w:r>
          </w:p>
        </w:tc>
        <w:tc>
          <w:tcPr>
            <w:tcW w:w="811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1.實作評量</w:t>
            </w:r>
          </w:p>
        </w:tc>
        <w:tc>
          <w:tcPr>
            <w:tcW w:w="1028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家J7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運用家庭資源，規劃個人生活目標。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</w:tr>
      <w:tr w:rsidR="00161650" w:rsidRPr="004F4430" w:rsidTr="001D55DB">
        <w:trPr>
          <w:trHeight w:val="1260"/>
        </w:trPr>
        <w:tc>
          <w:tcPr>
            <w:tcW w:w="364" w:type="pct"/>
            <w:vAlign w:val="center"/>
          </w:tcPr>
          <w:p w:rsidR="00161650" w:rsidRPr="004F4430" w:rsidRDefault="0016165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主題一、青春魔法師(家政)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單元一、美味「食」驗室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綜-J-B2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綜-J-A2 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檢討料理製備過程與烹飪計畫優缺點，找出改進方案。</w:t>
            </w:r>
          </w:p>
        </w:tc>
        <w:tc>
          <w:tcPr>
            <w:tcW w:w="811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高層次紙筆評量</w:t>
            </w:r>
          </w:p>
        </w:tc>
        <w:tc>
          <w:tcPr>
            <w:tcW w:w="1028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家J7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運用家庭資源，規劃個人生活目標。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</w:tr>
      <w:tr w:rsidR="00161650" w:rsidRPr="004F4430" w:rsidTr="001D55DB">
        <w:trPr>
          <w:trHeight w:val="1969"/>
        </w:trPr>
        <w:tc>
          <w:tcPr>
            <w:tcW w:w="364" w:type="pct"/>
            <w:vAlign w:val="center"/>
          </w:tcPr>
          <w:p w:rsidR="00161650" w:rsidRPr="004F4430" w:rsidRDefault="0016165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</w:tcPr>
          <w:p w:rsidR="00326917" w:rsidRDefault="0032691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26917" w:rsidRDefault="0032691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第一次段考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主題一、青春魔法師(家政)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單元二、「衣」美專家</w:t>
            </w:r>
          </w:p>
          <w:p w:rsidR="00161650" w:rsidRDefault="00161650">
            <w:pPr>
              <w:spacing w:line="0" w:lineRule="atLeast"/>
              <w:rPr>
                <w:rFonts w:ascii="新細明體" w:hAnsi="新細明體" w:cs="新細明體"/>
              </w:rPr>
            </w:pP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綜-J-B3</w:t>
            </w:r>
          </w:p>
          <w:p w:rsidR="00161650" w:rsidRDefault="00161650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運用創新的能力豐富生活，於個人及家庭生活環境中展現美感，提升生活品質。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覺察服飾搭配與個人形象管理的關係。</w:t>
            </w:r>
          </w:p>
        </w:tc>
        <w:tc>
          <w:tcPr>
            <w:tcW w:w="811" w:type="pct"/>
          </w:tcPr>
          <w:p w:rsidR="00161650" w:rsidRDefault="00161650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口語評量</w:t>
            </w:r>
          </w:p>
        </w:tc>
        <w:tc>
          <w:tcPr>
            <w:tcW w:w="1028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J4</w:t>
            </w:r>
          </w:p>
          <w:p w:rsidR="00161650" w:rsidRDefault="00161650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了解自己的人格特質與價值觀。</w:t>
            </w:r>
          </w:p>
        </w:tc>
      </w:tr>
      <w:tr w:rsidR="00161650" w:rsidRPr="004F4430" w:rsidTr="001D55DB">
        <w:trPr>
          <w:trHeight w:val="1812"/>
        </w:trPr>
        <w:tc>
          <w:tcPr>
            <w:tcW w:w="364" w:type="pct"/>
            <w:vAlign w:val="center"/>
          </w:tcPr>
          <w:p w:rsidR="00161650" w:rsidRPr="004F4430" w:rsidRDefault="0016165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主題一、青春魔法師(家政)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單元二、「衣」美專家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綜-J-B3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運用創新的能力豐富生活，於個人及家庭生活環境中展現美感，提升生活品質。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覺察服飾搭配與個人形象管理的關係。</w:t>
            </w:r>
          </w:p>
        </w:tc>
        <w:tc>
          <w:tcPr>
            <w:tcW w:w="811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口語評量</w:t>
            </w:r>
          </w:p>
        </w:tc>
        <w:tc>
          <w:tcPr>
            <w:tcW w:w="1028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J4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了解自己的人格特質與價值觀。</w:t>
            </w:r>
          </w:p>
        </w:tc>
      </w:tr>
      <w:tr w:rsidR="00161650" w:rsidRPr="004F4430" w:rsidTr="001D55DB">
        <w:trPr>
          <w:trHeight w:val="1540"/>
        </w:trPr>
        <w:tc>
          <w:tcPr>
            <w:tcW w:w="364" w:type="pct"/>
            <w:vAlign w:val="center"/>
          </w:tcPr>
          <w:p w:rsidR="00161650" w:rsidRPr="004F4430" w:rsidRDefault="0016165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主題一、青春魔法師(家政)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單元二、「衣」美專家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綜-J-B3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運用創新的能力豐富生活，於個人及家庭生活環境中展現美感，提升生活品質。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分析衣服顏色所呈現的感覺，並從中找出適合自己膚色與外型的服裝搭配。</w:t>
            </w:r>
          </w:p>
        </w:tc>
        <w:tc>
          <w:tcPr>
            <w:tcW w:w="811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實作評量</w:t>
            </w:r>
          </w:p>
        </w:tc>
        <w:tc>
          <w:tcPr>
            <w:tcW w:w="1028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J4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了解自己的人格特質與價值觀。</w:t>
            </w:r>
          </w:p>
        </w:tc>
      </w:tr>
      <w:tr w:rsidR="00161650" w:rsidRPr="004F4430" w:rsidTr="001D55DB">
        <w:trPr>
          <w:trHeight w:val="1402"/>
        </w:trPr>
        <w:tc>
          <w:tcPr>
            <w:tcW w:w="364" w:type="pct"/>
            <w:vAlign w:val="center"/>
          </w:tcPr>
          <w:p w:rsidR="00161650" w:rsidRPr="004F4430" w:rsidRDefault="0016165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主題一、青春魔法師(家政)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單元二、「衣」美專家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綜-J-B3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運用創新的能力豐富生活，於個人及家庭生活環境中展現美感，提升生活品質。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分析衣服顏色所呈現的感覺，並從中找出適合自己膚色與外型的服裝搭配。</w:t>
            </w:r>
          </w:p>
        </w:tc>
        <w:tc>
          <w:tcPr>
            <w:tcW w:w="811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實作評量</w:t>
            </w:r>
          </w:p>
        </w:tc>
        <w:tc>
          <w:tcPr>
            <w:tcW w:w="1028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J4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了解自己的人格特質與價值觀。</w:t>
            </w:r>
          </w:p>
        </w:tc>
      </w:tr>
      <w:tr w:rsidR="00161650" w:rsidRPr="004F4430" w:rsidTr="001D55DB">
        <w:trPr>
          <w:trHeight w:val="1402"/>
        </w:trPr>
        <w:tc>
          <w:tcPr>
            <w:tcW w:w="364" w:type="pct"/>
            <w:vAlign w:val="center"/>
          </w:tcPr>
          <w:p w:rsidR="00161650" w:rsidRPr="004F4430" w:rsidRDefault="0016165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主題一、青春魔法師(家政)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單元二、「衣」美專家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綜-J-B3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運用創新的能力豐富生活，於個人及家庭生活環境中展現美感，提升生活品質。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運用造型搭配的原理，形塑合宜的個人形象。</w:t>
            </w:r>
          </w:p>
        </w:tc>
        <w:tc>
          <w:tcPr>
            <w:tcW w:w="811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實作評量</w:t>
            </w:r>
          </w:p>
        </w:tc>
        <w:tc>
          <w:tcPr>
            <w:tcW w:w="1028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J4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了解自己的人格特質與價值觀。</w:t>
            </w:r>
          </w:p>
        </w:tc>
      </w:tr>
      <w:tr w:rsidR="00161650" w:rsidRPr="004F4430" w:rsidTr="001D55DB">
        <w:trPr>
          <w:trHeight w:val="1402"/>
        </w:trPr>
        <w:tc>
          <w:tcPr>
            <w:tcW w:w="364" w:type="pct"/>
            <w:vAlign w:val="center"/>
          </w:tcPr>
          <w:p w:rsidR="00161650" w:rsidRPr="004F4430" w:rsidRDefault="0016165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主題一、青春魔法師(家政)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單元二、「衣」美專家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綜-J-B3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運用創新的能力豐富生活，於個人及家庭生活環境中展現美感，提升生活品質。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運用造型搭配的原理，形塑合宜的個人形象。</w:t>
            </w:r>
          </w:p>
        </w:tc>
        <w:tc>
          <w:tcPr>
            <w:tcW w:w="811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實作評量</w:t>
            </w:r>
          </w:p>
        </w:tc>
        <w:tc>
          <w:tcPr>
            <w:tcW w:w="1028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J4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了解自己的人格特質與價值觀。</w:t>
            </w:r>
          </w:p>
        </w:tc>
      </w:tr>
      <w:tr w:rsidR="00161650" w:rsidRPr="004F4430" w:rsidTr="001D55DB">
        <w:trPr>
          <w:trHeight w:val="1534"/>
        </w:trPr>
        <w:tc>
          <w:tcPr>
            <w:tcW w:w="364" w:type="pct"/>
            <w:vAlign w:val="center"/>
          </w:tcPr>
          <w:p w:rsidR="00161650" w:rsidRPr="004F4430" w:rsidRDefault="0016165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主題一、青春魔法師(家政)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單元二、「衣」美專家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綜-J-B3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運用創新的能力豐富生活，於個人及家庭生活環境中展現美感，提升生活品質。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省思個人形象管理與欣賞個人美感。</w:t>
            </w:r>
          </w:p>
        </w:tc>
        <w:tc>
          <w:tcPr>
            <w:tcW w:w="811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高層次紙筆評量</w:t>
            </w:r>
          </w:p>
        </w:tc>
        <w:tc>
          <w:tcPr>
            <w:tcW w:w="1028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J4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了解自己的人格特質與價值觀。</w:t>
            </w:r>
          </w:p>
        </w:tc>
      </w:tr>
      <w:tr w:rsidR="00161650" w:rsidRPr="004F4430" w:rsidTr="001D55DB">
        <w:trPr>
          <w:trHeight w:val="1529"/>
        </w:trPr>
        <w:tc>
          <w:tcPr>
            <w:tcW w:w="364" w:type="pct"/>
            <w:vAlign w:val="center"/>
          </w:tcPr>
          <w:p w:rsidR="00161650" w:rsidRPr="004F4430" w:rsidRDefault="0016165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</w:tcPr>
          <w:p w:rsidR="00326917" w:rsidRDefault="0032691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次段考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主題一、青春魔法師(家政)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單元二、「衣」美專家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綜-J-B3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運用創新的能力豐富生活，於個人及家庭生活環境中展現美感，提升生活品質。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省思個人形象管理與欣賞個人美感。</w:t>
            </w:r>
          </w:p>
        </w:tc>
        <w:tc>
          <w:tcPr>
            <w:tcW w:w="811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高層次紙筆評量</w:t>
            </w:r>
          </w:p>
        </w:tc>
        <w:tc>
          <w:tcPr>
            <w:tcW w:w="1028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J4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了解自己的人格特質與價值觀。</w:t>
            </w:r>
          </w:p>
        </w:tc>
      </w:tr>
      <w:tr w:rsidR="00161650" w:rsidRPr="004F4430" w:rsidTr="001D55DB">
        <w:trPr>
          <w:trHeight w:val="1834"/>
        </w:trPr>
        <w:tc>
          <w:tcPr>
            <w:tcW w:w="364" w:type="pct"/>
            <w:vAlign w:val="center"/>
          </w:tcPr>
          <w:p w:rsidR="00161650" w:rsidRPr="004F4430" w:rsidRDefault="0016165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主題一、青春魔法師(家政)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單元三、幸福一家人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綜-J-B3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運用創新的能力豐富生活，於個人及家庭生活環境中展現美感，提升生活品質。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說出家庭發展歷程可能面臨的挑戰，並分享自己與家人互動情形。</w:t>
            </w:r>
          </w:p>
        </w:tc>
        <w:tc>
          <w:tcPr>
            <w:tcW w:w="811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口頭分享</w:t>
            </w:r>
          </w:p>
        </w:tc>
        <w:tc>
          <w:tcPr>
            <w:tcW w:w="1028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多J4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了解不同群體間如何看待彼此的文化。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了解與家人溝通互動及相互支持的適切方式。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家J6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覺察與實踐青少年在家庭中的角色責任。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家J11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規劃與執行家庭的各種活動休閒、節慶等。</w:t>
            </w:r>
          </w:p>
        </w:tc>
      </w:tr>
      <w:tr w:rsidR="00161650" w:rsidRPr="004F4430" w:rsidTr="001D55DB">
        <w:trPr>
          <w:trHeight w:val="1685"/>
        </w:trPr>
        <w:tc>
          <w:tcPr>
            <w:tcW w:w="364" w:type="pct"/>
            <w:vAlign w:val="center"/>
          </w:tcPr>
          <w:p w:rsidR="00161650" w:rsidRPr="004F4430" w:rsidRDefault="0016165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主題一、青春魔法師(家政)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單元三、幸福一家人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綜-J-B3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運用創新的能力豐富生活，於個人及家庭生活環境中展現美感，提升生活品質。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透過訪談，瞭解家庭長輩人生經歷與彼此的生活差異。</w:t>
            </w:r>
          </w:p>
        </w:tc>
        <w:tc>
          <w:tcPr>
            <w:tcW w:w="811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學習紀錄</w:t>
            </w:r>
          </w:p>
        </w:tc>
        <w:tc>
          <w:tcPr>
            <w:tcW w:w="1028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多J4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了解不同群體間如何看待彼此的文化。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了解與家人溝通互動及相互支持的適切方式。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家J6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覺察與實踐青少年在家庭中的角色責任。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家J11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規劃與執行家庭的各種活動休閒、節慶等。</w:t>
            </w:r>
          </w:p>
        </w:tc>
      </w:tr>
      <w:tr w:rsidR="00161650" w:rsidRPr="004F4430" w:rsidTr="001D55DB">
        <w:trPr>
          <w:trHeight w:val="1827"/>
        </w:trPr>
        <w:tc>
          <w:tcPr>
            <w:tcW w:w="364" w:type="pct"/>
            <w:vAlign w:val="center"/>
          </w:tcPr>
          <w:p w:rsidR="00161650" w:rsidRPr="004F4430" w:rsidRDefault="0016165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主題一、青春魔法師(家政)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單元三、幸福一家人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綜-J-B3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運用創新的能力豐富生活，於個人及家庭生活環境中展現美感，提升生活品質。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透過訪談，瞭解家庭長輩人生經歷與彼此的生活差異。</w:t>
            </w:r>
          </w:p>
        </w:tc>
        <w:tc>
          <w:tcPr>
            <w:tcW w:w="811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學習紀錄</w:t>
            </w:r>
          </w:p>
        </w:tc>
        <w:tc>
          <w:tcPr>
            <w:tcW w:w="1028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多J4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了解不同群體間如何看待彼此的文化。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了解與家人溝通互動及相互支持的適切方式。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家J6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覺察與實踐青少年在家庭中的角色責任。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家J11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規劃與執行家庭的各種活動休閒、節慶等。</w:t>
            </w:r>
          </w:p>
        </w:tc>
      </w:tr>
      <w:tr w:rsidR="00161650" w:rsidRPr="004F4430" w:rsidTr="001D55DB">
        <w:trPr>
          <w:trHeight w:val="1526"/>
        </w:trPr>
        <w:tc>
          <w:tcPr>
            <w:tcW w:w="364" w:type="pct"/>
            <w:vAlign w:val="center"/>
          </w:tcPr>
          <w:p w:rsidR="00161650" w:rsidRPr="004F4430" w:rsidRDefault="0016165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主題一、青春魔法師(家政)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單元三、幸福一家人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綜-J-B3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運用創新的能力豐富生活，於個人及家庭生活環境中展現美感，提升生活品質。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經由分享訪談成果，瞭解家庭成員互動方式。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 檢視家庭對自我發展的影響。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  <w:tc>
          <w:tcPr>
            <w:tcW w:w="811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實作評量</w:t>
            </w:r>
          </w:p>
        </w:tc>
        <w:tc>
          <w:tcPr>
            <w:tcW w:w="1028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多J4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了解不同群體間如何看待彼此的文化。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了解與家人溝通互動及相互支持的適切方式。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家J6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覺察與實踐青少年在家庭中的角色責任。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家J11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規劃與執行家庭的各種活動休閒、節慶等。</w:t>
            </w:r>
          </w:p>
        </w:tc>
      </w:tr>
      <w:tr w:rsidR="00161650" w:rsidRPr="004F4430" w:rsidTr="001D55DB">
        <w:trPr>
          <w:trHeight w:val="1535"/>
        </w:trPr>
        <w:tc>
          <w:tcPr>
            <w:tcW w:w="364" w:type="pct"/>
            <w:vAlign w:val="center"/>
          </w:tcPr>
          <w:p w:rsidR="00161650" w:rsidRPr="004F4430" w:rsidRDefault="0016165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主題一、青春魔法師(家政)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單元三、幸福一家人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綜-J-B3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運用創新的能力豐富生活，於個人及家庭生活環境中展現美感，提升生活品質。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分析家人維繫感情方式，策劃合適的家庭活動。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 執行家庭活動，並評估其適切性，增進家人互動關係。</w:t>
            </w:r>
          </w:p>
        </w:tc>
        <w:tc>
          <w:tcPr>
            <w:tcW w:w="811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實作評量</w:t>
            </w:r>
          </w:p>
        </w:tc>
        <w:tc>
          <w:tcPr>
            <w:tcW w:w="1028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多J4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了解不同群體間如何看待彼此的文化。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了解與家人溝通互動及相互支持的適切方式。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家J6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覺察與實踐青少年在家庭中的角色責任。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家J11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規劃與執行家庭的各種活動休閒、節慶等。</w:t>
            </w:r>
          </w:p>
        </w:tc>
      </w:tr>
      <w:tr w:rsidR="00161650" w:rsidRPr="004F4430" w:rsidTr="001D55DB">
        <w:trPr>
          <w:trHeight w:val="1272"/>
        </w:trPr>
        <w:tc>
          <w:tcPr>
            <w:tcW w:w="364" w:type="pct"/>
            <w:vAlign w:val="center"/>
          </w:tcPr>
          <w:p w:rsidR="00161650" w:rsidRPr="004F4430" w:rsidRDefault="0016165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主題一、青春魔法師(家政)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單元三、幸福一家人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綜-J-B3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運用創新的能力豐富生活，於個人及家庭生活環境中展現美感，提升生活品質。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分析家人維繫感情方式，策劃合適的家庭活動。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 執行家庭活動，並評估其適切性，增進家人互動關係。</w:t>
            </w:r>
          </w:p>
        </w:tc>
        <w:tc>
          <w:tcPr>
            <w:tcW w:w="811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實作評量</w:t>
            </w:r>
          </w:p>
        </w:tc>
        <w:tc>
          <w:tcPr>
            <w:tcW w:w="1028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多J4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了解不同群體間如何看待彼此的文化。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了解與家人溝通互動及相互支持的適切方式。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家J6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覺察與實踐青少年在家庭中的角色責任。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家J11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規劃與執行家庭的各種活動休閒、節慶等。</w:t>
            </w:r>
          </w:p>
        </w:tc>
      </w:tr>
      <w:tr w:rsidR="00161650" w:rsidRPr="004F4430" w:rsidTr="001D55DB">
        <w:trPr>
          <w:trHeight w:val="1119"/>
        </w:trPr>
        <w:tc>
          <w:tcPr>
            <w:tcW w:w="364" w:type="pct"/>
            <w:vAlign w:val="center"/>
          </w:tcPr>
          <w:p w:rsidR="00161650" w:rsidRPr="004F4430" w:rsidRDefault="0016165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</w:tcPr>
          <w:p w:rsidR="00326917" w:rsidRDefault="0032691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次段考</w:t>
            </w:r>
          </w:p>
          <w:p w:rsidR="00161650" w:rsidRPr="00326917" w:rsidRDefault="0016165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主題一、青春魔法師(家政)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單元三、幸福一家人</w:t>
            </w:r>
          </w:p>
          <w:p w:rsidR="00161650" w:rsidRDefault="00161650">
            <w:pPr>
              <w:rPr>
                <w:rFonts w:ascii="新細明體" w:hAnsi="新細明體" w:cs="新細明體"/>
              </w:rPr>
            </w:pP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綜-J-B3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運用創新的能力豐富生活，於個人及家庭生活環境中展現美感，提升生活品質。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分析家人維繫感情方式，策劃合適的家庭活動。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 執行家庭活動，並評估其適切性，增進家人互動關係。</w:t>
            </w:r>
          </w:p>
        </w:tc>
        <w:tc>
          <w:tcPr>
            <w:tcW w:w="811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實作評量</w:t>
            </w:r>
          </w:p>
        </w:tc>
        <w:tc>
          <w:tcPr>
            <w:tcW w:w="1028" w:type="pct"/>
          </w:tcPr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多J4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了解不同群體間如何看待彼此的文化。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了解與家人溝通互動及相互支持的適切方式。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家J6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覺察與實踐青少年在家庭中的角色責任。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家J11</w:t>
            </w:r>
          </w:p>
          <w:p w:rsidR="00161650" w:rsidRDefault="0016165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規劃與執行家庭的各種活動休閒、節慶等。</w:t>
            </w:r>
          </w:p>
        </w:tc>
      </w:tr>
    </w:tbl>
    <w:p w:rsidR="00DC4BFB" w:rsidRPr="004F4430" w:rsidRDefault="00DC4BFB" w:rsidP="005A5B68">
      <w:pPr>
        <w:jc w:val="center"/>
        <w:rPr>
          <w:rFonts w:ascii="標楷體" w:eastAsia="標楷體" w:hAnsi="標楷體"/>
        </w:rPr>
      </w:pPr>
    </w:p>
    <w:p w:rsidR="00DC4BFB" w:rsidRPr="004F4430" w:rsidRDefault="00DC4BFB">
      <w:pPr>
        <w:rPr>
          <w:rFonts w:ascii="標楷體" w:eastAsia="標楷體" w:hAnsi="標楷體"/>
        </w:rPr>
      </w:pPr>
      <w:r w:rsidRPr="004F4430">
        <w:rPr>
          <w:rFonts w:ascii="標楷體" w:eastAsia="標楷體" w:hAnsi="標楷體"/>
        </w:rPr>
        <w:br w:type="page"/>
      </w:r>
    </w:p>
    <w:p w:rsidR="00C576CF" w:rsidRPr="004F4430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657E98">
        <w:rPr>
          <w:rFonts w:ascii="標楷體" w:eastAsia="標楷體" w:hAnsi="標楷體" w:hint="eastAsia"/>
          <w:b/>
          <w:sz w:val="30"/>
          <w:szCs w:val="30"/>
        </w:rPr>
        <w:t>仁愛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657E98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Pr="004F443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C70429">
        <w:rPr>
          <w:rFonts w:ascii="標楷體" w:eastAsia="標楷體" w:hAnsi="標楷體"/>
          <w:b/>
          <w:sz w:val="30"/>
          <w:szCs w:val="30"/>
        </w:rPr>
        <w:t>112學年度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4F4430" w:rsidRDefault="00C576CF" w:rsidP="00C576CF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二</w:t>
      </w:r>
      <w:r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576CF" w:rsidRPr="004F4430" w:rsidRDefault="00C576CF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C576CF" w:rsidRPr="00657E98" w:rsidRDefault="00657E98" w:rsidP="00855E9B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657E98">
              <w:rPr>
                <w:rFonts w:ascii="標楷體" w:eastAsia="標楷體" w:hAnsi="標楷體" w:hint="eastAsia"/>
                <w:sz w:val="28"/>
              </w:rPr>
              <w:t>家政</w:t>
            </w:r>
          </w:p>
        </w:tc>
        <w:tc>
          <w:tcPr>
            <w:tcW w:w="2126" w:type="dxa"/>
            <w:vAlign w:val="center"/>
          </w:tcPr>
          <w:p w:rsidR="00C576CF" w:rsidRPr="004F4430" w:rsidRDefault="00C576CF" w:rsidP="00855E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C576CF" w:rsidRPr="004F4430" w:rsidRDefault="00C576CF" w:rsidP="00855E9B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57E98">
              <w:rPr>
                <w:rFonts w:ascii="標楷體" w:eastAsia="標楷體" w:hAnsi="標楷體" w:hint="eastAsia"/>
                <w:sz w:val="28"/>
              </w:rPr>
              <w:t>八</w:t>
            </w:r>
            <w:r w:rsidRPr="004F4430">
              <w:rPr>
                <w:rFonts w:ascii="標楷體" w:eastAsia="標楷體" w:hAnsi="標楷體" w:hint="eastAsia"/>
                <w:sz w:val="28"/>
              </w:rPr>
              <w:t>年級，共</w:t>
            </w:r>
            <w:r w:rsidR="00657E98">
              <w:rPr>
                <w:rFonts w:ascii="標楷體" w:eastAsia="標楷體" w:hAnsi="標楷體" w:hint="eastAsia"/>
                <w:sz w:val="28"/>
                <w:u w:val="single"/>
              </w:rPr>
              <w:t>2</w:t>
            </w:r>
            <w:r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C576CF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576CF" w:rsidRPr="004F4430" w:rsidRDefault="00C576CF" w:rsidP="00855E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C576CF" w:rsidRPr="004F4430" w:rsidRDefault="00657E98" w:rsidP="00855E9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蔡宜紋、劉姿佑</w:t>
            </w:r>
          </w:p>
        </w:tc>
        <w:tc>
          <w:tcPr>
            <w:tcW w:w="2126" w:type="dxa"/>
            <w:vAlign w:val="center"/>
          </w:tcPr>
          <w:p w:rsidR="00C576CF" w:rsidRPr="004F4430" w:rsidRDefault="00C576CF" w:rsidP="00855E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4F4430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C576CF" w:rsidRPr="004F4430" w:rsidRDefault="00C576CF" w:rsidP="00855E9B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="00657E98">
              <w:rPr>
                <w:rFonts w:ascii="標楷體" w:eastAsia="標楷體" w:hAnsi="標楷體" w:hint="eastAsia"/>
                <w:sz w:val="28"/>
                <w:u w:val="single"/>
              </w:rPr>
              <w:t>1</w:t>
            </w:r>
            <w:r w:rsidRPr="004F4430">
              <w:rPr>
                <w:rFonts w:ascii="標楷體" w:eastAsia="標楷體" w:hAnsi="標楷體" w:hint="eastAsia"/>
                <w:sz w:val="28"/>
              </w:rPr>
              <w:t>節，</w:t>
            </w:r>
            <w:r w:rsidR="00657E98">
              <w:rPr>
                <w:rFonts w:ascii="標楷體" w:eastAsia="標楷體" w:hAnsi="標楷體" w:hint="eastAsia"/>
                <w:sz w:val="28"/>
                <w:u w:val="single"/>
              </w:rPr>
              <w:t>20</w:t>
            </w:r>
            <w:proofErr w:type="gramStart"/>
            <w:r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="00657E98">
              <w:rPr>
                <w:rFonts w:ascii="標楷體" w:eastAsia="標楷體" w:hAnsi="標楷體" w:hint="eastAsia"/>
                <w:sz w:val="28"/>
                <w:u w:val="single"/>
              </w:rPr>
              <w:t>20</w:t>
            </w:r>
            <w:r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Pr="004F4430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39"/>
        <w:gridCol w:w="2279"/>
        <w:gridCol w:w="132"/>
        <w:gridCol w:w="9"/>
        <w:gridCol w:w="91"/>
        <w:gridCol w:w="20"/>
        <w:gridCol w:w="3713"/>
        <w:gridCol w:w="2373"/>
        <w:gridCol w:w="3008"/>
      </w:tblGrid>
      <w:tr w:rsidR="004F4430" w:rsidRPr="004F4430" w:rsidTr="00855E9B">
        <w:trPr>
          <w:trHeight w:val="1648"/>
        </w:trPr>
        <w:tc>
          <w:tcPr>
            <w:tcW w:w="5000" w:type="pct"/>
            <w:gridSpan w:val="10"/>
          </w:tcPr>
          <w:p w:rsidR="00C576CF" w:rsidRDefault="00C576CF" w:rsidP="00855E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657E98" w:rsidRPr="00657E98" w:rsidRDefault="00657E98" w:rsidP="00657E98">
            <w:pPr>
              <w:pStyle w:val="Web"/>
              <w:spacing w:before="0" w:beforeAutospacing="0" w:after="0" w:afterAutospacing="0"/>
              <w:rPr>
                <w:sz w:val="40"/>
              </w:rPr>
            </w:pPr>
            <w:r w:rsidRPr="00657E98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（一）藉由食物連結自己的成長過程與家人互動關係，找到屬於家庭的味道。</w:t>
            </w:r>
          </w:p>
          <w:p w:rsidR="00657E98" w:rsidRPr="00657E98" w:rsidRDefault="00657E98" w:rsidP="00657E98">
            <w:pPr>
              <w:pStyle w:val="Web"/>
              <w:spacing w:before="0" w:beforeAutospacing="0" w:after="0" w:afterAutospacing="0"/>
              <w:rPr>
                <w:sz w:val="40"/>
              </w:rPr>
            </w:pPr>
            <w:r w:rsidRPr="00657E98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（二）覺察自己與家人的溝通方式，並培養良好家庭關係的表達與處理能力。</w:t>
            </w:r>
          </w:p>
          <w:p w:rsidR="00657E98" w:rsidRPr="00657E98" w:rsidRDefault="00657E98" w:rsidP="00657E98">
            <w:pPr>
              <w:pStyle w:val="Web"/>
              <w:spacing w:before="0" w:beforeAutospacing="0" w:after="0" w:afterAutospacing="0"/>
            </w:pPr>
            <w:r w:rsidRPr="00657E98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（三）分析個人的家庭生活經驗，主動表達愛，創造出讓家人感動的時刻。</w:t>
            </w:r>
          </w:p>
        </w:tc>
      </w:tr>
      <w:tr w:rsidR="004F4430" w:rsidRPr="004F4430" w:rsidTr="00657E98">
        <w:trPr>
          <w:trHeight w:val="370"/>
        </w:trPr>
        <w:tc>
          <w:tcPr>
            <w:tcW w:w="1026" w:type="pct"/>
            <w:gridSpan w:val="2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7E98" w:rsidRPr="004F4430" w:rsidTr="00FD6804">
        <w:trPr>
          <w:trHeight w:val="1827"/>
        </w:trPr>
        <w:tc>
          <w:tcPr>
            <w:tcW w:w="364" w:type="pct"/>
            <w:vAlign w:val="center"/>
          </w:tcPr>
          <w:p w:rsidR="00657E98" w:rsidRPr="004F4430" w:rsidRDefault="00657E9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主題三、青春愛加溫(家政)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單元一、料理傳家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1355" w:type="pct"/>
            <w:gridSpan w:val="5"/>
            <w:tcBorders>
              <w:lef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能積極參與討論，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探索各地年節料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理所代表的文化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意義， 並主動分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享自己家庭的年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節料理與背後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象</w:t>
            </w:r>
            <w:proofErr w:type="gramEnd"/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徵的意義。</w:t>
            </w:r>
          </w:p>
        </w:tc>
        <w:tc>
          <w:tcPr>
            <w:tcW w:w="811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1.口語評量</w:t>
            </w:r>
          </w:p>
          <w:p w:rsidR="00657E98" w:rsidRDefault="00657E98">
            <w:pPr>
              <w:spacing w:after="240"/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家J3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了解人際交往、親密關係的發展，以及溝通與衝突處理。</w:t>
            </w:r>
          </w:p>
        </w:tc>
      </w:tr>
      <w:tr w:rsidR="00657E98" w:rsidRPr="004F4430" w:rsidTr="00FD6804">
        <w:trPr>
          <w:trHeight w:val="1687"/>
        </w:trPr>
        <w:tc>
          <w:tcPr>
            <w:tcW w:w="364" w:type="pct"/>
            <w:vAlign w:val="center"/>
          </w:tcPr>
          <w:p w:rsidR="00657E98" w:rsidRPr="004F4430" w:rsidRDefault="00657E9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主題三、青春愛加溫(家政)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單元一、料理傳家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1355" w:type="pct"/>
            <w:gridSpan w:val="5"/>
            <w:tcBorders>
              <w:lef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能連結食物與自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己的生活， 從中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覺察在自己的生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命經驗中， 家人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為自己準備的美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食與自己的關係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與意義。</w:t>
            </w:r>
          </w:p>
        </w:tc>
        <w:tc>
          <w:tcPr>
            <w:tcW w:w="811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1.學習紀錄</w:t>
            </w:r>
          </w:p>
          <w:p w:rsidR="00657E98" w:rsidRDefault="00657E98">
            <w:pPr>
              <w:spacing w:after="240"/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家J3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了解人際交往、親密關係的發展，以及溝通與衝突處理。</w:t>
            </w:r>
          </w:p>
        </w:tc>
      </w:tr>
      <w:tr w:rsidR="00657E98" w:rsidRPr="004F4430" w:rsidTr="00FD6804">
        <w:trPr>
          <w:trHeight w:val="1808"/>
        </w:trPr>
        <w:tc>
          <w:tcPr>
            <w:tcW w:w="364" w:type="pct"/>
            <w:vAlign w:val="center"/>
          </w:tcPr>
          <w:p w:rsidR="00657E98" w:rsidRPr="004F4430" w:rsidRDefault="00657E9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663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主題三、青春愛加溫(家政)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單元一、料理傳家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能在採訪家人後，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蒐集資料， 選擇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有意義的家傳料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理， 製作並紀錄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屬於家庭味道的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菜餚， 在過程中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探索家傳料理對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自己與家庭的意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義與價值。</w:t>
            </w:r>
          </w:p>
        </w:tc>
        <w:tc>
          <w:tcPr>
            <w:tcW w:w="811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1.學習紀錄</w:t>
            </w:r>
          </w:p>
          <w:p w:rsidR="00657E98" w:rsidRDefault="00657E98">
            <w:pPr>
              <w:spacing w:after="240"/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家J3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了解人際交往、親密關係的發展，以及溝通與衝突處理。</w:t>
            </w:r>
          </w:p>
        </w:tc>
      </w:tr>
      <w:tr w:rsidR="00657E98" w:rsidRPr="004F4430" w:rsidTr="00FD6804">
        <w:trPr>
          <w:trHeight w:val="1537"/>
        </w:trPr>
        <w:tc>
          <w:tcPr>
            <w:tcW w:w="364" w:type="pct"/>
            <w:vAlign w:val="center"/>
          </w:tcPr>
          <w:p w:rsidR="00657E98" w:rsidRPr="004F4430" w:rsidRDefault="00657E9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主題三、青春愛加溫(家政)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單元一、料理傳家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能在採訪家人後，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蒐集資料， 選擇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有意義的家傳料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理， 製作並紀錄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屬於家庭味道的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菜餚， 在過程中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探索家傳料理對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自己與家庭的意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義與價值。</w:t>
            </w:r>
          </w:p>
        </w:tc>
        <w:tc>
          <w:tcPr>
            <w:tcW w:w="811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1.學習紀錄</w:t>
            </w:r>
          </w:p>
          <w:p w:rsidR="00657E98" w:rsidRDefault="00657E98">
            <w:pPr>
              <w:spacing w:after="240"/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家J3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了解人際交往、親密關係的發展，以及溝通與衝突處理。</w:t>
            </w:r>
          </w:p>
        </w:tc>
      </w:tr>
      <w:tr w:rsidR="00657E98" w:rsidRPr="004F4430" w:rsidTr="00FD6804">
        <w:trPr>
          <w:trHeight w:val="1558"/>
        </w:trPr>
        <w:tc>
          <w:tcPr>
            <w:tcW w:w="364" w:type="pct"/>
            <w:vAlign w:val="center"/>
          </w:tcPr>
          <w:p w:rsidR="00657E98" w:rsidRPr="004F4430" w:rsidRDefault="00657E9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主題三、青春愛加溫(家政)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單元一、料理傳家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657E98" w:rsidRDefault="00657E98"/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能藉由分享自己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的家傳菜， 欣賞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他人的家傳料理，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體會並連結自己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與家庭文化傳承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的意義與價值，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思考未來傳承的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方法。</w:t>
            </w:r>
          </w:p>
        </w:tc>
        <w:tc>
          <w:tcPr>
            <w:tcW w:w="811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實作評量</w:t>
            </w:r>
          </w:p>
          <w:p w:rsidR="00657E98" w:rsidRDefault="00657E98">
            <w:pPr>
              <w:spacing w:after="240"/>
              <w:rPr>
                <w:rFonts w:ascii="新細明體" w:hAnsi="新細明體" w:cs="新細明體"/>
              </w:rPr>
            </w:pPr>
            <w:r>
              <w:br/>
            </w:r>
          </w:p>
        </w:tc>
        <w:tc>
          <w:tcPr>
            <w:tcW w:w="1028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家J3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了解人際交往、親密關係的發展，以及溝通與衝突處理。</w:t>
            </w:r>
          </w:p>
        </w:tc>
      </w:tr>
      <w:tr w:rsidR="00657E98" w:rsidRPr="004F4430" w:rsidTr="00FD6804">
        <w:trPr>
          <w:trHeight w:val="1260"/>
        </w:trPr>
        <w:tc>
          <w:tcPr>
            <w:tcW w:w="364" w:type="pct"/>
            <w:vAlign w:val="center"/>
          </w:tcPr>
          <w:p w:rsidR="00657E98" w:rsidRPr="004F4430" w:rsidRDefault="00657E9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主題三、青春愛加溫(家政)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單元一、料理傳家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綜-J-A1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能藉由分享自己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的家傳菜， 欣賞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他人的家傳料理，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體會並連結自己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與家庭文化傳承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的意義與價值，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思考未來傳承的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方法。</w:t>
            </w:r>
          </w:p>
        </w:tc>
        <w:tc>
          <w:tcPr>
            <w:tcW w:w="811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實作評量</w:t>
            </w:r>
          </w:p>
          <w:p w:rsidR="00657E98" w:rsidRDefault="00657E98">
            <w:pPr>
              <w:spacing w:after="240"/>
              <w:rPr>
                <w:rFonts w:ascii="新細明體" w:hAnsi="新細明體" w:cs="新細明體"/>
              </w:rPr>
            </w:pPr>
            <w:r>
              <w:br/>
            </w:r>
          </w:p>
        </w:tc>
        <w:tc>
          <w:tcPr>
            <w:tcW w:w="1028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家J3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了解人際交往、親密關係的發展，以及溝通與衝突處理。</w:t>
            </w:r>
          </w:p>
        </w:tc>
      </w:tr>
      <w:tr w:rsidR="00657E98" w:rsidRPr="004F4430" w:rsidTr="006A41E6">
        <w:trPr>
          <w:trHeight w:val="1969"/>
        </w:trPr>
        <w:tc>
          <w:tcPr>
            <w:tcW w:w="364" w:type="pct"/>
            <w:vAlign w:val="center"/>
          </w:tcPr>
          <w:p w:rsidR="00657E98" w:rsidRPr="004F4430" w:rsidRDefault="00657E9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</w:tcPr>
          <w:p w:rsidR="00326917" w:rsidRDefault="0032691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第一次段考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主題三、青春愛加溫(家政)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單元二、傾聽心的聲音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能表達個人家庭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中的生活經營經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驗。</w:t>
            </w:r>
          </w:p>
        </w:tc>
        <w:tc>
          <w:tcPr>
            <w:tcW w:w="811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1.口語評量</w:t>
            </w:r>
          </w:p>
          <w:p w:rsidR="00657E98" w:rsidRDefault="00657E98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了解與家人溝通互動及相互支持的適切方式。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家J6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覺察與實踐青少年在家庭中的角色責任。</w:t>
            </w:r>
          </w:p>
        </w:tc>
      </w:tr>
      <w:tr w:rsidR="00657E98" w:rsidRPr="004F4430" w:rsidTr="001B63D9">
        <w:trPr>
          <w:trHeight w:val="1812"/>
        </w:trPr>
        <w:tc>
          <w:tcPr>
            <w:tcW w:w="364" w:type="pct"/>
            <w:vAlign w:val="center"/>
          </w:tcPr>
          <w:p w:rsidR="00657E98" w:rsidRPr="004F4430" w:rsidRDefault="00657E9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主題三、青春愛加溫(家政)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單元二、傾聽心的聲音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能表達個人家庭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中的生活經營經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驗。</w:t>
            </w:r>
          </w:p>
        </w:tc>
        <w:tc>
          <w:tcPr>
            <w:tcW w:w="811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1.口語評量</w:t>
            </w:r>
          </w:p>
          <w:p w:rsidR="00657E98" w:rsidRDefault="00657E98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了解與家人溝通互動及相互支持的適切方式。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家J6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覺察與實踐青少年在家庭中的角色責任。</w:t>
            </w:r>
          </w:p>
        </w:tc>
      </w:tr>
      <w:tr w:rsidR="00657E98" w:rsidRPr="004F4430" w:rsidTr="001B63D9">
        <w:trPr>
          <w:trHeight w:val="1540"/>
        </w:trPr>
        <w:tc>
          <w:tcPr>
            <w:tcW w:w="364" w:type="pct"/>
            <w:vAlign w:val="center"/>
          </w:tcPr>
          <w:p w:rsidR="00657E98" w:rsidRPr="004F4430" w:rsidRDefault="00657E9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主題三、青春愛加溫(家政)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單元二、傾聽心的聲音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能覺察經營家庭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生活所需的各種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能力。</w:t>
            </w:r>
          </w:p>
        </w:tc>
        <w:tc>
          <w:tcPr>
            <w:tcW w:w="811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1.學習紀錄</w:t>
            </w:r>
          </w:p>
          <w:p w:rsidR="00657E98" w:rsidRDefault="00657E98">
            <w:pPr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了解與家人溝通互動及相互支持的適切方式。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家J6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覺察與實踐青少年在家庭中的角色責任。</w:t>
            </w:r>
          </w:p>
        </w:tc>
      </w:tr>
      <w:tr w:rsidR="00657E98" w:rsidRPr="004F4430" w:rsidTr="001B63D9">
        <w:trPr>
          <w:trHeight w:val="1402"/>
        </w:trPr>
        <w:tc>
          <w:tcPr>
            <w:tcW w:w="364" w:type="pct"/>
            <w:vAlign w:val="center"/>
          </w:tcPr>
          <w:p w:rsidR="00657E98" w:rsidRPr="004F4430" w:rsidRDefault="00657E9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主題三、青春愛加溫(家政)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單元二、傾聽心的聲音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能擬訂增進經營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家庭生活之各種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行動策略。</w:t>
            </w:r>
          </w:p>
        </w:tc>
        <w:tc>
          <w:tcPr>
            <w:tcW w:w="811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1.實作評量</w:t>
            </w:r>
          </w:p>
          <w:p w:rsidR="00657E98" w:rsidRDefault="00657E98">
            <w:pPr>
              <w:spacing w:after="240"/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了解與家人溝通互動及相互支持的適切方式。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家J6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覺察與實踐青少年在家庭中的角色責任。</w:t>
            </w:r>
          </w:p>
        </w:tc>
      </w:tr>
      <w:tr w:rsidR="00657E98" w:rsidRPr="004F4430" w:rsidTr="001B63D9">
        <w:trPr>
          <w:trHeight w:val="1402"/>
        </w:trPr>
        <w:tc>
          <w:tcPr>
            <w:tcW w:w="364" w:type="pct"/>
            <w:vAlign w:val="center"/>
          </w:tcPr>
          <w:p w:rsidR="00657E98" w:rsidRPr="004F4430" w:rsidRDefault="00657E9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主題三、青春愛加溫(家政)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單元二、傾聽心的聲音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能擬訂增進經營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家庭生活之各種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行動策略。</w:t>
            </w:r>
          </w:p>
        </w:tc>
        <w:tc>
          <w:tcPr>
            <w:tcW w:w="811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1.實作評量</w:t>
            </w:r>
          </w:p>
          <w:p w:rsidR="00657E98" w:rsidRDefault="00657E98">
            <w:pPr>
              <w:spacing w:after="240"/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了解與家人溝通互動及相互支持的適切方式。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家J6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覺察與實踐青少年在家庭中的角色責任。</w:t>
            </w:r>
          </w:p>
        </w:tc>
      </w:tr>
      <w:tr w:rsidR="00657E98" w:rsidRPr="004F4430" w:rsidTr="001B63D9">
        <w:trPr>
          <w:trHeight w:val="1402"/>
        </w:trPr>
        <w:tc>
          <w:tcPr>
            <w:tcW w:w="364" w:type="pct"/>
            <w:vAlign w:val="center"/>
          </w:tcPr>
          <w:p w:rsidR="00657E98" w:rsidRPr="004F4430" w:rsidRDefault="00657E9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主題三、青春愛加溫(家政)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單元二、傾聽心的聲音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能擬訂與執行增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進經營家庭生活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的行動， 並分享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感受。</w:t>
            </w:r>
          </w:p>
        </w:tc>
        <w:tc>
          <w:tcPr>
            <w:tcW w:w="811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1.實作評量</w:t>
            </w:r>
          </w:p>
          <w:p w:rsidR="00657E98" w:rsidRDefault="00657E98">
            <w:pPr>
              <w:spacing w:after="240"/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了解與家人溝通互動及相互支持的適切方式。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家J6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覺察與實踐青少年在家庭中的角色責任。</w:t>
            </w:r>
          </w:p>
        </w:tc>
      </w:tr>
      <w:tr w:rsidR="00657E98" w:rsidRPr="004F4430" w:rsidTr="00460533">
        <w:trPr>
          <w:trHeight w:val="1534"/>
        </w:trPr>
        <w:tc>
          <w:tcPr>
            <w:tcW w:w="364" w:type="pct"/>
            <w:vAlign w:val="center"/>
          </w:tcPr>
          <w:p w:rsidR="00657E98" w:rsidRPr="004F4430" w:rsidRDefault="00657E9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主題三、青春愛加溫(家政)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單元二、傾聽心的聲音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能擬訂與執行增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進經營家庭生活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的行動， 並分享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感受。</w:t>
            </w:r>
          </w:p>
        </w:tc>
        <w:tc>
          <w:tcPr>
            <w:tcW w:w="811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1.實作評量</w:t>
            </w:r>
          </w:p>
          <w:p w:rsidR="00657E98" w:rsidRDefault="00657E98">
            <w:pPr>
              <w:spacing w:after="240"/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了解與家人溝通互動及相互支持的適切方式。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家J6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覺察與實踐青少年在家庭中的角色責任。</w:t>
            </w:r>
          </w:p>
        </w:tc>
      </w:tr>
      <w:tr w:rsidR="00657E98" w:rsidRPr="004F4430" w:rsidTr="00576058">
        <w:trPr>
          <w:trHeight w:val="1529"/>
        </w:trPr>
        <w:tc>
          <w:tcPr>
            <w:tcW w:w="364" w:type="pct"/>
            <w:vAlign w:val="center"/>
          </w:tcPr>
          <w:p w:rsidR="00657E98" w:rsidRPr="004F4430" w:rsidRDefault="00657E9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</w:tcPr>
          <w:p w:rsidR="00326917" w:rsidRDefault="0032691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>
              <w:rPr>
                <w:rFonts w:ascii="標楷體" w:eastAsia="標楷體" w:hAnsi="標楷體" w:hint="eastAsia"/>
              </w:rPr>
              <w:t>次段考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主題三、青春愛加溫(家政)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單元二、傾聽心的聲音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能擬訂與執行增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進經營家庭生活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的行動， 並分享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感受。</w:t>
            </w:r>
          </w:p>
        </w:tc>
        <w:tc>
          <w:tcPr>
            <w:tcW w:w="811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1.實作評量</w:t>
            </w:r>
          </w:p>
          <w:p w:rsidR="00657E98" w:rsidRDefault="00657E98">
            <w:pPr>
              <w:spacing w:after="240"/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了解與家人溝通互動及相互支持的適切方式。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家J6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覺察與實踐青少年在家庭中的角色責任。</w:t>
            </w:r>
          </w:p>
        </w:tc>
      </w:tr>
      <w:tr w:rsidR="00657E98" w:rsidRPr="004F4430" w:rsidTr="00576058">
        <w:trPr>
          <w:trHeight w:val="1834"/>
        </w:trPr>
        <w:tc>
          <w:tcPr>
            <w:tcW w:w="364" w:type="pct"/>
            <w:vAlign w:val="center"/>
          </w:tcPr>
          <w:p w:rsidR="00657E98" w:rsidRPr="004F4430" w:rsidRDefault="00657E9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主題三、青春愛加溫(家政)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單元三、愛家進行曲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657E98" w:rsidRDefault="00657E98">
            <w:pPr>
              <w:rPr>
                <w:rFonts w:ascii="新細明體" w:hAnsi="新細明體" w:cs="新細明體"/>
              </w:rPr>
            </w:pP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能表達個人家庭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中的生活經營經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驗。</w:t>
            </w:r>
          </w:p>
        </w:tc>
        <w:tc>
          <w:tcPr>
            <w:tcW w:w="811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口語評量</w:t>
            </w:r>
          </w:p>
          <w:p w:rsidR="00657E98" w:rsidRDefault="00657E98">
            <w:pPr>
              <w:spacing w:after="240"/>
              <w:rPr>
                <w:rFonts w:ascii="新細明體" w:hAnsi="新細明體" w:cs="新細明體"/>
              </w:rPr>
            </w:pPr>
            <w:r>
              <w:br/>
            </w:r>
          </w:p>
        </w:tc>
        <w:tc>
          <w:tcPr>
            <w:tcW w:w="1028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了解與家人溝通互動及相互支持的適切方式。</w:t>
            </w:r>
          </w:p>
        </w:tc>
      </w:tr>
      <w:tr w:rsidR="00657E98" w:rsidRPr="004F4430" w:rsidTr="00576058">
        <w:trPr>
          <w:trHeight w:val="1685"/>
        </w:trPr>
        <w:tc>
          <w:tcPr>
            <w:tcW w:w="364" w:type="pct"/>
            <w:vAlign w:val="center"/>
          </w:tcPr>
          <w:p w:rsidR="00657E98" w:rsidRPr="004F4430" w:rsidRDefault="00657E9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主題三、青春愛加溫(家政)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單元三、愛家進行曲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657E98" w:rsidRDefault="00657E98">
            <w:pPr>
              <w:rPr>
                <w:rFonts w:ascii="新細明體" w:hAnsi="新細明體" w:cs="新細明體"/>
              </w:rPr>
            </w:pP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657E98" w:rsidRDefault="00657E98"/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能覺察經營家庭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生活所需的各種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能力。</w:t>
            </w:r>
          </w:p>
        </w:tc>
        <w:tc>
          <w:tcPr>
            <w:tcW w:w="811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實作評量</w:t>
            </w:r>
          </w:p>
          <w:p w:rsidR="00657E98" w:rsidRDefault="00657E98">
            <w:pPr>
              <w:spacing w:after="240"/>
              <w:rPr>
                <w:rFonts w:ascii="新細明體" w:hAnsi="新細明體" w:cs="新細明體"/>
              </w:rPr>
            </w:pPr>
            <w:r>
              <w:br/>
            </w:r>
          </w:p>
        </w:tc>
        <w:tc>
          <w:tcPr>
            <w:tcW w:w="1028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了解與家人溝通互動及相互支持的適切方式。</w:t>
            </w:r>
          </w:p>
        </w:tc>
      </w:tr>
      <w:tr w:rsidR="00657E98" w:rsidRPr="004F4430" w:rsidTr="00576058">
        <w:trPr>
          <w:trHeight w:val="1827"/>
        </w:trPr>
        <w:tc>
          <w:tcPr>
            <w:tcW w:w="364" w:type="pct"/>
            <w:vAlign w:val="center"/>
          </w:tcPr>
          <w:p w:rsidR="00657E98" w:rsidRPr="004F4430" w:rsidRDefault="00657E9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主題三、青春愛加溫(家政)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單元三、愛家進行曲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657E98" w:rsidRDefault="00657E98">
            <w:pPr>
              <w:rPr>
                <w:rFonts w:ascii="新細明體" w:hAnsi="新細明體" w:cs="新細明體"/>
              </w:rPr>
            </w:pP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657E98" w:rsidRDefault="00657E98"/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能覺察經營家庭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生活所需的各種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能力。</w:t>
            </w:r>
          </w:p>
        </w:tc>
        <w:tc>
          <w:tcPr>
            <w:tcW w:w="811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實作評量</w:t>
            </w:r>
          </w:p>
          <w:p w:rsidR="00657E98" w:rsidRDefault="00657E98">
            <w:pPr>
              <w:spacing w:after="240"/>
              <w:rPr>
                <w:rFonts w:ascii="新細明體" w:hAnsi="新細明體" w:cs="新細明體"/>
              </w:rPr>
            </w:pPr>
            <w:r>
              <w:br/>
            </w:r>
          </w:p>
        </w:tc>
        <w:tc>
          <w:tcPr>
            <w:tcW w:w="1028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了解與家人溝通互動及相互支持的適切方式。</w:t>
            </w:r>
          </w:p>
        </w:tc>
      </w:tr>
      <w:tr w:rsidR="00657E98" w:rsidRPr="004F4430" w:rsidTr="00576058">
        <w:trPr>
          <w:trHeight w:val="1526"/>
        </w:trPr>
        <w:tc>
          <w:tcPr>
            <w:tcW w:w="364" w:type="pct"/>
            <w:vAlign w:val="center"/>
          </w:tcPr>
          <w:p w:rsidR="00657E98" w:rsidRPr="004F4430" w:rsidRDefault="00657E9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主題三、青春愛加溫(家政)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單元三、愛家進行曲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657E98" w:rsidRDefault="00657E98">
            <w:pPr>
              <w:rPr>
                <w:rFonts w:ascii="新細明體" w:hAnsi="新細明體" w:cs="新細明體"/>
              </w:rPr>
            </w:pP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能擬訂增進經營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家庭生活之各種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行動策略。</w:t>
            </w:r>
          </w:p>
        </w:tc>
        <w:tc>
          <w:tcPr>
            <w:tcW w:w="811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實作評量</w:t>
            </w:r>
          </w:p>
          <w:p w:rsidR="00657E98" w:rsidRDefault="00657E98">
            <w:pPr>
              <w:spacing w:after="240"/>
              <w:rPr>
                <w:rFonts w:ascii="新細明體" w:hAnsi="新細明體" w:cs="新細明體"/>
              </w:rPr>
            </w:pPr>
            <w:r>
              <w:br/>
            </w:r>
          </w:p>
        </w:tc>
        <w:tc>
          <w:tcPr>
            <w:tcW w:w="1028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了解與家人溝通互動及相互支持的適切方式。</w:t>
            </w:r>
          </w:p>
        </w:tc>
      </w:tr>
      <w:tr w:rsidR="00657E98" w:rsidRPr="004F4430" w:rsidTr="00576058">
        <w:trPr>
          <w:trHeight w:val="1535"/>
        </w:trPr>
        <w:tc>
          <w:tcPr>
            <w:tcW w:w="364" w:type="pct"/>
            <w:vAlign w:val="center"/>
          </w:tcPr>
          <w:p w:rsidR="00657E98" w:rsidRPr="004F4430" w:rsidRDefault="00657E9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主題三、青春愛加溫(家政)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單元三、愛家進行曲</w:t>
            </w:r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657E98" w:rsidRDefault="00657E98">
            <w:pPr>
              <w:rPr>
                <w:rFonts w:ascii="新細明體" w:hAnsi="新細明體" w:cs="新細明體"/>
              </w:rPr>
            </w:pPr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能擬訂增進經營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家庭生活之各種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行動策略。</w:t>
            </w:r>
          </w:p>
        </w:tc>
        <w:tc>
          <w:tcPr>
            <w:tcW w:w="811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實作評量</w:t>
            </w:r>
          </w:p>
          <w:p w:rsidR="00657E98" w:rsidRDefault="00657E98">
            <w:pPr>
              <w:spacing w:after="240"/>
              <w:rPr>
                <w:rFonts w:ascii="新細明體" w:hAnsi="新細明體" w:cs="新細明體"/>
              </w:rPr>
            </w:pPr>
            <w:r>
              <w:br/>
            </w:r>
          </w:p>
        </w:tc>
        <w:tc>
          <w:tcPr>
            <w:tcW w:w="1028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了解與家人溝通互動及相互支持的適切方式。</w:t>
            </w:r>
          </w:p>
        </w:tc>
      </w:tr>
      <w:tr w:rsidR="00657E98" w:rsidRPr="004F4430" w:rsidTr="006F72EC">
        <w:trPr>
          <w:trHeight w:val="1185"/>
        </w:trPr>
        <w:tc>
          <w:tcPr>
            <w:tcW w:w="364" w:type="pct"/>
            <w:vAlign w:val="center"/>
          </w:tcPr>
          <w:p w:rsidR="00657E98" w:rsidRPr="004F4430" w:rsidRDefault="00657E9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</w:tcPr>
          <w:p w:rsidR="00326917" w:rsidRDefault="0032691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次段考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主題三、青春愛加溫(家政)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單元三、愛家進行曲</w:t>
            </w:r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綜-J-B1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:rsidR="00657E98" w:rsidRDefault="00657E98">
            <w:pPr>
              <w:rPr>
                <w:rFonts w:ascii="新細明體" w:hAnsi="新細明體" w:cs="新細明體"/>
              </w:rPr>
            </w:pPr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能擬訂與執行增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進經營家庭生活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的行動， 並分享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感受。</w:t>
            </w:r>
          </w:p>
        </w:tc>
        <w:tc>
          <w:tcPr>
            <w:tcW w:w="811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實作評量</w:t>
            </w:r>
          </w:p>
          <w:p w:rsidR="00657E98" w:rsidRDefault="00657E98">
            <w:pPr>
              <w:spacing w:after="240"/>
              <w:rPr>
                <w:rFonts w:ascii="新細明體" w:hAnsi="新細明體" w:cs="新細明體"/>
              </w:rPr>
            </w:pPr>
            <w:r>
              <w:br/>
            </w:r>
          </w:p>
        </w:tc>
        <w:tc>
          <w:tcPr>
            <w:tcW w:w="1028" w:type="pct"/>
          </w:tcPr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家J5</w:t>
            </w:r>
          </w:p>
          <w:p w:rsidR="00657E98" w:rsidRDefault="00657E9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了解與家人溝通互動及相互支持的適切方式。</w:t>
            </w:r>
          </w:p>
        </w:tc>
      </w:tr>
    </w:tbl>
    <w:p w:rsidR="00C576CF" w:rsidRPr="004F4430" w:rsidRDefault="00C576CF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4F443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4F4430">
        <w:rPr>
          <w:rFonts w:ascii="標楷體" w:eastAsia="標楷體" w:hAnsi="標楷體" w:hint="eastAsia"/>
          <w:sz w:val="28"/>
          <w:szCs w:val="28"/>
        </w:rPr>
        <w:t>:</w:t>
      </w:r>
    </w:p>
    <w:p w:rsidR="00C576CF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4F443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4F4430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302F95" w:rsidRPr="004F4430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4F4430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A3" w:rsidRDefault="00C87FA3" w:rsidP="001E09F9">
      <w:r>
        <w:separator/>
      </w:r>
    </w:p>
  </w:endnote>
  <w:endnote w:type="continuationSeparator" w:id="0">
    <w:p w:rsidR="00C87FA3" w:rsidRDefault="00C87FA3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A3" w:rsidRDefault="00C87FA3" w:rsidP="001E09F9">
      <w:r>
        <w:separator/>
      </w:r>
    </w:p>
  </w:footnote>
  <w:footnote w:type="continuationSeparator" w:id="0">
    <w:p w:rsidR="00C87FA3" w:rsidRDefault="00C87FA3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65" w:rsidRPr="00256B38" w:rsidRDefault="002B1165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</w:t>
    </w:r>
    <w:r w:rsidR="00105A8B" w:rsidRPr="00256B38">
      <w:rPr>
        <w:rFonts w:ascii="標楷體" w:eastAsia="標楷體" w:hAnsi="標楷體" w:hint="eastAsia"/>
        <w:color w:val="FF0000"/>
      </w:rPr>
      <w:t>2</w:t>
    </w:r>
    <w:r w:rsidRPr="00256B38">
      <w:rPr>
        <w:rFonts w:ascii="標楷體" w:eastAsia="標楷體" w:hAnsi="標楷體" w:hint="eastAsia"/>
        <w:color w:val="FF0000"/>
      </w:rPr>
      <w:t>-</w:t>
    </w:r>
    <w:r w:rsidR="00105A8B" w:rsidRPr="00256B38">
      <w:rPr>
        <w:rFonts w:ascii="標楷體" w:eastAsia="標楷體" w:hAnsi="標楷體" w:hint="eastAsia"/>
        <w:color w:val="FF0000"/>
      </w:rPr>
      <w:t>5</w:t>
    </w:r>
    <w:r w:rsidR="00AE5D2B">
      <w:rPr>
        <w:rFonts w:ascii="標楷體" w:eastAsia="標楷體" w:hAnsi="標楷體" w:hint="eastAsia"/>
        <w:color w:val="FF0000"/>
      </w:rPr>
      <w:t>（一至</w:t>
    </w:r>
    <w:r w:rsidR="00C70429">
      <w:rPr>
        <w:rFonts w:ascii="標楷體" w:eastAsia="標楷體" w:hAnsi="標楷體" w:hint="eastAsia"/>
        <w:color w:val="FF0000"/>
      </w:rPr>
      <w:t>五</w:t>
    </w:r>
    <w:r w:rsidR="00AE5D2B">
      <w:rPr>
        <w:rFonts w:ascii="標楷體" w:eastAsia="標楷體" w:hAnsi="標楷體" w:hint="eastAsia"/>
        <w:color w:val="FF0000"/>
      </w:rPr>
      <w:t>／七至</w:t>
    </w:r>
    <w:r w:rsidR="00465DD8" w:rsidRPr="00256B38">
      <w:rPr>
        <w:rFonts w:ascii="標楷體" w:eastAsia="標楷體" w:hAnsi="標楷體" w:hint="eastAsia"/>
        <w:color w:val="FF0000"/>
      </w:rPr>
      <w:t>九</w:t>
    </w:r>
    <w:r w:rsidRPr="00256B38">
      <w:rPr>
        <w:rFonts w:ascii="標楷體" w:eastAsia="標楷體" w:hAnsi="標楷體" w:hint="eastAsia"/>
        <w:color w:val="FF0000"/>
      </w:rPr>
      <w:t>年級適用）</w:t>
    </w: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56AA"/>
    <w:rsid w:val="000A5732"/>
    <w:rsid w:val="000B195F"/>
    <w:rsid w:val="000C0295"/>
    <w:rsid w:val="000D6595"/>
    <w:rsid w:val="000D6C32"/>
    <w:rsid w:val="000E5576"/>
    <w:rsid w:val="000E6E1D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57CEA"/>
    <w:rsid w:val="00161650"/>
    <w:rsid w:val="00165DE3"/>
    <w:rsid w:val="00180CC5"/>
    <w:rsid w:val="00182BE0"/>
    <w:rsid w:val="001977AB"/>
    <w:rsid w:val="001B6014"/>
    <w:rsid w:val="001C7F16"/>
    <w:rsid w:val="001E09F9"/>
    <w:rsid w:val="001F4C16"/>
    <w:rsid w:val="001F78B1"/>
    <w:rsid w:val="0021292F"/>
    <w:rsid w:val="00212A52"/>
    <w:rsid w:val="002133AB"/>
    <w:rsid w:val="002201F5"/>
    <w:rsid w:val="00256B38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302F95"/>
    <w:rsid w:val="00306883"/>
    <w:rsid w:val="00326917"/>
    <w:rsid w:val="0035113D"/>
    <w:rsid w:val="003528CC"/>
    <w:rsid w:val="00353873"/>
    <w:rsid w:val="003542DC"/>
    <w:rsid w:val="00355D54"/>
    <w:rsid w:val="0035609C"/>
    <w:rsid w:val="003563DE"/>
    <w:rsid w:val="00365DF9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1015D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309D"/>
    <w:rsid w:val="004C64C5"/>
    <w:rsid w:val="004E2037"/>
    <w:rsid w:val="004F30B5"/>
    <w:rsid w:val="004F4430"/>
    <w:rsid w:val="00525F2A"/>
    <w:rsid w:val="00526E16"/>
    <w:rsid w:val="005279C8"/>
    <w:rsid w:val="00541956"/>
    <w:rsid w:val="00543CDD"/>
    <w:rsid w:val="00567AD2"/>
    <w:rsid w:val="00573200"/>
    <w:rsid w:val="005854EE"/>
    <w:rsid w:val="005A3447"/>
    <w:rsid w:val="005A5B68"/>
    <w:rsid w:val="005A7DC5"/>
    <w:rsid w:val="005C6DD4"/>
    <w:rsid w:val="005F5321"/>
    <w:rsid w:val="0060053B"/>
    <w:rsid w:val="0060058D"/>
    <w:rsid w:val="0060210D"/>
    <w:rsid w:val="00613E83"/>
    <w:rsid w:val="006304AE"/>
    <w:rsid w:val="006369D1"/>
    <w:rsid w:val="006432B6"/>
    <w:rsid w:val="00650BE9"/>
    <w:rsid w:val="00653020"/>
    <w:rsid w:val="0065561F"/>
    <w:rsid w:val="00657E98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D6ACE"/>
    <w:rsid w:val="007E076D"/>
    <w:rsid w:val="007E09E1"/>
    <w:rsid w:val="00804B09"/>
    <w:rsid w:val="008140E7"/>
    <w:rsid w:val="008243A7"/>
    <w:rsid w:val="008262C3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32A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2636B"/>
    <w:rsid w:val="00A27464"/>
    <w:rsid w:val="00A57DE1"/>
    <w:rsid w:val="00A6147E"/>
    <w:rsid w:val="00A61519"/>
    <w:rsid w:val="00A6221A"/>
    <w:rsid w:val="00A66460"/>
    <w:rsid w:val="00A820AD"/>
    <w:rsid w:val="00A833B3"/>
    <w:rsid w:val="00AB785E"/>
    <w:rsid w:val="00AB7B0E"/>
    <w:rsid w:val="00AD5461"/>
    <w:rsid w:val="00AD7B59"/>
    <w:rsid w:val="00AE26A2"/>
    <w:rsid w:val="00AE5D2B"/>
    <w:rsid w:val="00AF2B80"/>
    <w:rsid w:val="00AF458E"/>
    <w:rsid w:val="00B017C7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7560"/>
    <w:rsid w:val="00BF2742"/>
    <w:rsid w:val="00BF319C"/>
    <w:rsid w:val="00C07031"/>
    <w:rsid w:val="00C12A43"/>
    <w:rsid w:val="00C158EB"/>
    <w:rsid w:val="00C17794"/>
    <w:rsid w:val="00C23B9C"/>
    <w:rsid w:val="00C51370"/>
    <w:rsid w:val="00C576CF"/>
    <w:rsid w:val="00C70429"/>
    <w:rsid w:val="00C71BBD"/>
    <w:rsid w:val="00C85944"/>
    <w:rsid w:val="00C87FA3"/>
    <w:rsid w:val="00C945B9"/>
    <w:rsid w:val="00CB6241"/>
    <w:rsid w:val="00CC11EC"/>
    <w:rsid w:val="00CC6B46"/>
    <w:rsid w:val="00CD5276"/>
    <w:rsid w:val="00CE0A6C"/>
    <w:rsid w:val="00CE401D"/>
    <w:rsid w:val="00CE4584"/>
    <w:rsid w:val="00CE6367"/>
    <w:rsid w:val="00CE63A2"/>
    <w:rsid w:val="00CF572A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E064C"/>
    <w:rsid w:val="00F024D0"/>
    <w:rsid w:val="00F06920"/>
    <w:rsid w:val="00F240EF"/>
    <w:rsid w:val="00F326F9"/>
    <w:rsid w:val="00F55010"/>
    <w:rsid w:val="00F563DF"/>
    <w:rsid w:val="00F60B4A"/>
    <w:rsid w:val="00F639D3"/>
    <w:rsid w:val="00F82658"/>
    <w:rsid w:val="00F8710D"/>
    <w:rsid w:val="00FB4784"/>
    <w:rsid w:val="00FB49E1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F2924D"/>
  <w15:docId w15:val="{ECE0821C-9A1E-49D2-ABE6-06008697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657E98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383ED-FD90-4973-8D78-2685B999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12</cp:lastModifiedBy>
  <cp:revision>17</cp:revision>
  <cp:lastPrinted>2019-03-26T07:40:00Z</cp:lastPrinted>
  <dcterms:created xsi:type="dcterms:W3CDTF">2021-04-09T13:30:00Z</dcterms:created>
  <dcterms:modified xsi:type="dcterms:W3CDTF">2023-07-06T10:26:00Z</dcterms:modified>
</cp:coreProperties>
</file>