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B6411C" w:rsidRPr="002B1165" w:rsidRDefault="00C71BBD" w:rsidP="00B6411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9C6305">
        <w:rPr>
          <w:rFonts w:ascii="標楷體" w:eastAsia="標楷體" w:hAnsi="標楷體" w:hint="eastAsia"/>
          <w:b/>
          <w:sz w:val="30"/>
          <w:szCs w:val="30"/>
        </w:rPr>
        <w:t>仁愛</w:t>
      </w:r>
      <w:r w:rsidRPr="002B1165">
        <w:rPr>
          <w:rFonts w:ascii="標楷體" w:eastAsia="標楷體" w:hAnsi="標楷體"/>
          <w:b/>
          <w:sz w:val="30"/>
          <w:szCs w:val="30"/>
        </w:rPr>
        <w:t>國民</w:t>
      </w:r>
      <w:r w:rsidR="002C3F3F">
        <w:rPr>
          <w:rFonts w:ascii="標楷體" w:eastAsia="標楷體" w:hAnsi="標楷體" w:hint="eastAsia"/>
          <w:b/>
          <w:sz w:val="30"/>
          <w:szCs w:val="30"/>
        </w:rPr>
        <w:t>中</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731C7F" w:rsidRPr="00731C7F">
        <w:rPr>
          <w:rFonts w:ascii="標楷體" w:eastAsia="標楷體" w:hAnsi="標楷體" w:hint="eastAsia"/>
          <w:b/>
          <w:sz w:val="30"/>
          <w:szCs w:val="30"/>
        </w:rPr>
        <w:t>11</w:t>
      </w:r>
      <w:r w:rsidR="00602769">
        <w:rPr>
          <w:rFonts w:ascii="標楷體" w:eastAsia="標楷體" w:hAnsi="標楷體" w:hint="eastAsia"/>
          <w:b/>
          <w:sz w:val="30"/>
          <w:szCs w:val="30"/>
        </w:rPr>
        <w:t>1</w:t>
      </w:r>
      <w:r w:rsidR="006F6738" w:rsidRPr="002B1165">
        <w:rPr>
          <w:rFonts w:ascii="標楷體" w:eastAsia="標楷體" w:hAnsi="標楷體"/>
          <w:b/>
          <w:sz w:val="30"/>
          <w:szCs w:val="30"/>
        </w:rPr>
        <w:t>學年度</w:t>
      </w:r>
      <w:r w:rsidR="00CE63A2" w:rsidRPr="002B1165">
        <w:rPr>
          <w:rFonts w:ascii="標楷體" w:eastAsia="標楷體" w:hAnsi="標楷體" w:hint="eastAsia"/>
          <w:b/>
          <w:sz w:val="30"/>
          <w:szCs w:val="30"/>
        </w:rPr>
        <w:t>部定</w:t>
      </w:r>
      <w:r w:rsidR="00AB7B0E" w:rsidRPr="002B1165">
        <w:rPr>
          <w:rFonts w:ascii="標楷體" w:eastAsia="標楷體" w:hAnsi="標楷體" w:hint="eastAsia"/>
          <w:b/>
          <w:sz w:val="30"/>
          <w:szCs w:val="30"/>
        </w:rPr>
        <w:t>課程</w:t>
      </w:r>
      <w:r w:rsidR="002B1165" w:rsidRPr="002B1165">
        <w:rPr>
          <w:rFonts w:ascii="標楷體" w:eastAsia="標楷體" w:hAnsi="標楷體" w:hint="eastAsia"/>
          <w:b/>
          <w:sz w:val="30"/>
          <w:szCs w:val="30"/>
        </w:rPr>
        <w:t>計畫</w:t>
      </w:r>
    </w:p>
    <w:p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sidR="00731C7F" w:rsidRPr="00731C7F">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0" w:type="auto"/>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195"/>
        <w:gridCol w:w="5288"/>
        <w:gridCol w:w="2126"/>
        <w:gridCol w:w="5769"/>
      </w:tblGrid>
      <w:tr w:rsidR="006F6738" w:rsidTr="00DB707F">
        <w:trPr>
          <w:trHeight w:val="680"/>
        </w:trPr>
        <w:tc>
          <w:tcPr>
            <w:tcW w:w="1195" w:type="dxa"/>
            <w:vAlign w:val="center"/>
          </w:tcPr>
          <w:p w:rsidR="00CE63A2" w:rsidRDefault="00CE63A2" w:rsidP="00CE63A2">
            <w:pPr>
              <w:jc w:val="center"/>
              <w:rPr>
                <w:rFonts w:ascii="標楷體" w:eastAsia="標楷體" w:hAnsi="標楷體"/>
                <w:sz w:val="28"/>
              </w:rPr>
            </w:pPr>
            <w:r>
              <w:rPr>
                <w:rFonts w:ascii="標楷體" w:eastAsia="標楷體" w:hAnsi="標楷體" w:hint="eastAsia"/>
                <w:sz w:val="28"/>
              </w:rPr>
              <w:t>領域</w:t>
            </w:r>
          </w:p>
          <w:p w:rsidR="006F6738" w:rsidRDefault="00CE63A2" w:rsidP="00CE63A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6F6738" w:rsidRPr="006F5AF6" w:rsidRDefault="00731C7F" w:rsidP="006F6738">
            <w:pPr>
              <w:rPr>
                <w:rFonts w:ascii="標楷體" w:eastAsia="標楷體" w:hAnsi="標楷體"/>
                <w:color w:val="000000" w:themeColor="text1"/>
                <w:sz w:val="28"/>
                <w:lang w:eastAsia="zh-HK"/>
              </w:rPr>
            </w:pPr>
            <w:r>
              <w:rPr>
                <w:rFonts w:ascii="標楷體" w:eastAsia="標楷體" w:hAnsi="標楷體" w:hint="eastAsia"/>
                <w:color w:val="000000"/>
                <w:sz w:val="28"/>
              </w:rPr>
              <w:t>自然</w:t>
            </w:r>
          </w:p>
        </w:tc>
        <w:tc>
          <w:tcPr>
            <w:tcW w:w="2126" w:type="dxa"/>
            <w:vAlign w:val="center"/>
          </w:tcPr>
          <w:p w:rsidR="006F6738" w:rsidRPr="006F5AF6" w:rsidRDefault="00F240EF" w:rsidP="001533E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006F6738"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6F6738" w:rsidRPr="006F5AF6" w:rsidRDefault="00731C7F" w:rsidP="001533E2">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七</w:t>
            </w:r>
            <w:r w:rsidRPr="00F3732C">
              <w:rPr>
                <w:rFonts w:ascii="標楷體" w:eastAsia="標楷體" w:hAnsi="標楷體" w:hint="eastAsia"/>
                <w:color w:val="000000"/>
                <w:sz w:val="28"/>
              </w:rPr>
              <w:t>年級</w:t>
            </w:r>
          </w:p>
        </w:tc>
      </w:tr>
      <w:tr w:rsidR="006F6738" w:rsidTr="00DB707F">
        <w:trPr>
          <w:trHeight w:val="680"/>
        </w:trPr>
        <w:tc>
          <w:tcPr>
            <w:tcW w:w="1195" w:type="dxa"/>
            <w:vAlign w:val="center"/>
          </w:tcPr>
          <w:p w:rsidR="006F6738" w:rsidRDefault="006F6738" w:rsidP="001533E2">
            <w:pPr>
              <w:jc w:val="center"/>
              <w:rPr>
                <w:rFonts w:ascii="標楷體" w:eastAsia="標楷體" w:hAnsi="標楷體"/>
                <w:sz w:val="28"/>
              </w:rPr>
            </w:pPr>
            <w:r>
              <w:rPr>
                <w:rFonts w:ascii="標楷體" w:eastAsia="標楷體" w:hAnsi="標楷體"/>
                <w:sz w:val="28"/>
              </w:rPr>
              <w:t>教師</w:t>
            </w:r>
          </w:p>
        </w:tc>
        <w:tc>
          <w:tcPr>
            <w:tcW w:w="5288" w:type="dxa"/>
            <w:vAlign w:val="center"/>
          </w:tcPr>
          <w:p w:rsidR="006F6738" w:rsidRPr="006F5AF6" w:rsidRDefault="009C6305" w:rsidP="001533E2">
            <w:pPr>
              <w:rPr>
                <w:rFonts w:ascii="標楷體" w:eastAsia="標楷體" w:hAnsi="標楷體"/>
                <w:color w:val="000000" w:themeColor="text1"/>
                <w:sz w:val="28"/>
              </w:rPr>
            </w:pPr>
            <w:r>
              <w:rPr>
                <w:rFonts w:ascii="標楷體" w:eastAsia="標楷體" w:hAnsi="標楷體" w:hint="eastAsia"/>
                <w:color w:val="000000" w:themeColor="text1"/>
                <w:sz w:val="28"/>
              </w:rPr>
              <w:t>黃聖家</w:t>
            </w:r>
          </w:p>
        </w:tc>
        <w:tc>
          <w:tcPr>
            <w:tcW w:w="2126" w:type="dxa"/>
            <w:vAlign w:val="center"/>
          </w:tcPr>
          <w:p w:rsidR="006F5AF6" w:rsidRPr="006F5AF6" w:rsidRDefault="00F240EF" w:rsidP="00CE63A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sidR="00CE63A2">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B6411C" w:rsidRPr="006F5AF6" w:rsidRDefault="00731C7F" w:rsidP="00CE63A2">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63</w:t>
            </w:r>
            <w:r w:rsidRPr="00F3732C">
              <w:rPr>
                <w:rFonts w:ascii="標楷體" w:eastAsia="標楷體" w:hAnsi="標楷體" w:hint="eastAsia"/>
                <w:color w:val="000000"/>
                <w:sz w:val="28"/>
              </w:rPr>
              <w:t>）節</w:t>
            </w:r>
          </w:p>
        </w:tc>
      </w:tr>
    </w:tbl>
    <w:p w:rsidR="00731C7F" w:rsidRDefault="00731C7F" w:rsidP="006F6738">
      <w:pPr>
        <w:spacing w:line="60" w:lineRule="auto"/>
        <w:jc w:val="center"/>
        <w:rPr>
          <w:rFonts w:ascii="標楷體" w:eastAsia="標楷體" w:hAnsi="標楷體"/>
          <w:sz w:val="36"/>
          <w:szCs w:val="36"/>
        </w:rPr>
      </w:pPr>
    </w:p>
    <w:tbl>
      <w:tblPr>
        <w:tblW w:w="14421"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0"/>
        <w:gridCol w:w="1413"/>
        <w:gridCol w:w="6"/>
        <w:gridCol w:w="1278"/>
        <w:gridCol w:w="4960"/>
        <w:gridCol w:w="2126"/>
        <w:gridCol w:w="3968"/>
      </w:tblGrid>
      <w:tr w:rsidR="00F226B5" w:rsidRPr="00F226B5" w:rsidTr="009A3092">
        <w:trPr>
          <w:trHeight w:val="856"/>
        </w:trPr>
        <w:tc>
          <w:tcPr>
            <w:tcW w:w="14421" w:type="dxa"/>
            <w:gridSpan w:val="7"/>
          </w:tcPr>
          <w:p w:rsidR="003A62D3" w:rsidRPr="00F226B5" w:rsidRDefault="006C6ABE" w:rsidP="006C6ABE">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A73122" w:rsidRPr="00E81B80" w:rsidRDefault="00CC3EBB" w:rsidP="00E81B80">
            <w:pPr>
              <w:spacing w:line="260" w:lineRule="exact"/>
              <w:rPr>
                <w:rFonts w:eastAsiaTheme="minorEastAsia"/>
                <w:sz w:val="20"/>
                <w:szCs w:val="20"/>
              </w:rPr>
            </w:pPr>
            <w:r w:rsidRPr="00E81B80">
              <w:rPr>
                <w:rFonts w:ascii="標楷體" w:eastAsia="標楷體" w:hAnsi="標楷體" w:hint="eastAsia"/>
                <w:sz w:val="26"/>
                <w:szCs w:val="20"/>
              </w:rPr>
              <w:t>1.利用科學方法探究生命的起源及各種與生命相關的現象，培養學生尊重及關懷生命的情操。</w:t>
            </w:r>
          </w:p>
          <w:p w:rsidR="00A73122" w:rsidRPr="00E81B80" w:rsidRDefault="00CC3EBB" w:rsidP="00E81B80">
            <w:pPr>
              <w:spacing w:line="260" w:lineRule="exact"/>
              <w:rPr>
                <w:rFonts w:eastAsiaTheme="minorEastAsia"/>
                <w:sz w:val="20"/>
                <w:szCs w:val="20"/>
              </w:rPr>
            </w:pPr>
            <w:r w:rsidRPr="00E81B80">
              <w:rPr>
                <w:rFonts w:ascii="標楷體" w:eastAsia="標楷體" w:hAnsi="標楷體" w:hint="eastAsia"/>
                <w:sz w:val="26"/>
                <w:szCs w:val="20"/>
              </w:rPr>
              <w:t>2.能夠使用與操作適當的儀器進行科學研究，例如:使用顯微鏡觀察細胞，了解生物體都是由「細胞」所構成，細胞因功能不同，型態會有差異。</w:t>
            </w:r>
          </w:p>
          <w:p w:rsidR="00A73122" w:rsidRPr="00E81B80" w:rsidRDefault="00CC3EBB" w:rsidP="00E81B80">
            <w:pPr>
              <w:spacing w:line="260" w:lineRule="exact"/>
              <w:rPr>
                <w:rFonts w:eastAsiaTheme="minorEastAsia"/>
                <w:sz w:val="20"/>
                <w:szCs w:val="20"/>
              </w:rPr>
            </w:pPr>
            <w:r w:rsidRPr="00E81B80">
              <w:rPr>
                <w:rFonts w:ascii="標楷體" w:eastAsia="標楷體" w:hAnsi="標楷體" w:hint="eastAsia"/>
                <w:sz w:val="26"/>
                <w:szCs w:val="20"/>
              </w:rPr>
              <w:t>3.養分是生物生存的重要條件，瞭解生物對營養的獲取以及吸收利用的過程。</w:t>
            </w:r>
          </w:p>
          <w:p w:rsidR="00A73122" w:rsidRPr="00E81B80" w:rsidRDefault="00CC3EBB" w:rsidP="00E81B80">
            <w:pPr>
              <w:spacing w:line="260" w:lineRule="exact"/>
              <w:rPr>
                <w:rFonts w:eastAsiaTheme="minorEastAsia"/>
                <w:sz w:val="20"/>
                <w:szCs w:val="20"/>
              </w:rPr>
            </w:pPr>
            <w:r w:rsidRPr="00E81B80">
              <w:rPr>
                <w:rFonts w:ascii="標楷體" w:eastAsia="標楷體" w:hAnsi="標楷體" w:hint="eastAsia"/>
                <w:sz w:val="26"/>
                <w:szCs w:val="20"/>
              </w:rPr>
              <w:t>4.能夠從實驗與探究中了解與學習植物與動物的運輸作用，並融入科學史教學。</w:t>
            </w:r>
          </w:p>
          <w:p w:rsidR="00A73122" w:rsidRPr="00E81B80" w:rsidRDefault="00CC3EBB" w:rsidP="00E81B80">
            <w:pPr>
              <w:spacing w:line="260" w:lineRule="exact"/>
              <w:rPr>
                <w:rFonts w:eastAsiaTheme="minorEastAsia"/>
                <w:sz w:val="20"/>
                <w:szCs w:val="20"/>
              </w:rPr>
            </w:pPr>
            <w:r w:rsidRPr="00E81B80">
              <w:rPr>
                <w:rFonts w:ascii="標楷體" w:eastAsia="標楷體" w:hAnsi="標楷體" w:hint="eastAsia"/>
                <w:sz w:val="26"/>
                <w:szCs w:val="20"/>
              </w:rPr>
              <w:t>5.生物體內的神經系統及內分泌系統，共同統整與協調，使個體能對周遭環境的變化，做出適當的反應。</w:t>
            </w:r>
          </w:p>
          <w:p w:rsidR="00A73122" w:rsidRPr="00E81B80" w:rsidRDefault="00CC3EBB" w:rsidP="00E81B80">
            <w:pPr>
              <w:spacing w:line="260" w:lineRule="exact"/>
              <w:rPr>
                <w:rFonts w:eastAsiaTheme="minorEastAsia"/>
                <w:sz w:val="20"/>
                <w:szCs w:val="20"/>
              </w:rPr>
            </w:pPr>
            <w:r w:rsidRPr="00E81B80">
              <w:rPr>
                <w:rFonts w:ascii="標楷體" w:eastAsia="標楷體" w:hAnsi="標楷體" w:hint="eastAsia"/>
                <w:sz w:val="26"/>
                <w:szCs w:val="20"/>
              </w:rPr>
              <w:t>6.生物的體溫、體內水分、血糖濃度及呼吸次數，只能在特定範圍內變動；當環境改變時，生物也會藉由呼吸、排泄與體內物質的調節，使個體達到穩定狀態。</w:t>
            </w:r>
          </w:p>
          <w:p w:rsidR="00581D4C" w:rsidRPr="00E81B80" w:rsidRDefault="00CC3EBB" w:rsidP="00E81B80">
            <w:pPr>
              <w:spacing w:line="260" w:lineRule="exact"/>
              <w:rPr>
                <w:rFonts w:eastAsiaTheme="minorEastAsia"/>
                <w:sz w:val="20"/>
                <w:szCs w:val="20"/>
              </w:rPr>
            </w:pPr>
            <w:r w:rsidRPr="00E81B80">
              <w:rPr>
                <w:rFonts w:ascii="標楷體" w:eastAsia="標楷體" w:hAnsi="標楷體" w:hint="eastAsia"/>
                <w:sz w:val="26"/>
                <w:szCs w:val="20"/>
              </w:rPr>
              <w:t>7.透過微觀與巨觀的主題介紹與學習，將所學到的科學知識和科學探索的各種方法，解釋自然現象發生，使學生認識與了解從原子到宇宙之間的關係。</w:t>
            </w:r>
          </w:p>
        </w:tc>
      </w:tr>
      <w:tr w:rsidR="00DB238D" w:rsidRPr="006E0C8E" w:rsidTr="009A3092">
        <w:trPr>
          <w:trHeight w:val="461"/>
        </w:trPr>
        <w:tc>
          <w:tcPr>
            <w:tcW w:w="2082" w:type="dxa"/>
            <w:gridSpan w:val="2"/>
            <w:tcBorders>
              <w:bottom w:val="single" w:sz="4" w:space="0" w:color="auto"/>
            </w:tcBorders>
            <w:shd w:val="clear" w:color="auto" w:fill="F3F3F3"/>
            <w:vAlign w:val="center"/>
          </w:tcPr>
          <w:p w:rsidR="00DB238D" w:rsidRPr="006E0C8E" w:rsidRDefault="00DB238D" w:rsidP="00A03B73">
            <w:pPr>
              <w:jc w:val="center"/>
              <w:rPr>
                <w:rFonts w:ascii="標楷體" w:eastAsia="標楷體" w:hAnsi="標楷體"/>
                <w:color w:val="FF0000"/>
                <w:sz w:val="26"/>
                <w:szCs w:val="26"/>
              </w:rPr>
            </w:pPr>
            <w:r w:rsidRPr="00DE11D7">
              <w:rPr>
                <w:rFonts w:ascii="標楷體" w:eastAsia="標楷體" w:hAnsi="標楷體" w:cs="新細明體" w:hint="eastAsia"/>
                <w:sz w:val="26"/>
                <w:szCs w:val="26"/>
              </w:rPr>
              <w:t>教學進度</w:t>
            </w:r>
          </w:p>
        </w:tc>
        <w:tc>
          <w:tcPr>
            <w:tcW w:w="1282" w:type="dxa"/>
            <w:gridSpan w:val="2"/>
            <w:vMerge w:val="restart"/>
            <w:tcBorders>
              <w:right w:val="single" w:sz="4" w:space="0" w:color="auto"/>
            </w:tcBorders>
            <w:shd w:val="clear" w:color="auto" w:fill="F3F3F3"/>
            <w:vAlign w:val="center"/>
          </w:tcPr>
          <w:p w:rsidR="00DB238D" w:rsidRPr="006E0C8E" w:rsidRDefault="00DB238D" w:rsidP="00A03B73">
            <w:pPr>
              <w:jc w:val="center"/>
              <w:rPr>
                <w:rFonts w:ascii="標楷體" w:eastAsia="標楷體" w:hAnsi="標楷體"/>
                <w:color w:val="FF0000"/>
                <w:sz w:val="26"/>
                <w:szCs w:val="26"/>
              </w:rPr>
            </w:pPr>
            <w:r w:rsidRPr="006E0C8E">
              <w:rPr>
                <w:rFonts w:ascii="標楷體" w:eastAsia="標楷體" w:hAnsi="標楷體" w:hint="eastAsia"/>
                <w:color w:val="FF0000"/>
                <w:sz w:val="26"/>
                <w:szCs w:val="26"/>
              </w:rPr>
              <w:t>核心素養</w:t>
            </w:r>
          </w:p>
        </w:tc>
        <w:tc>
          <w:tcPr>
            <w:tcW w:w="4961" w:type="dxa"/>
            <w:vMerge w:val="restart"/>
            <w:tcBorders>
              <w:top w:val="single" w:sz="4" w:space="0" w:color="auto"/>
            </w:tcBorders>
            <w:shd w:val="clear" w:color="auto" w:fill="F3F3F3"/>
            <w:vAlign w:val="center"/>
          </w:tcPr>
          <w:p w:rsidR="00DB238D" w:rsidRPr="006E0C8E" w:rsidRDefault="00DB238D" w:rsidP="00A03B73">
            <w:pPr>
              <w:jc w:val="center"/>
              <w:rPr>
                <w:rFonts w:ascii="標楷體" w:eastAsia="標楷體" w:hAnsi="標楷體"/>
                <w:sz w:val="26"/>
                <w:szCs w:val="26"/>
              </w:rPr>
            </w:pPr>
            <w:r w:rsidRPr="006E0C8E">
              <w:rPr>
                <w:rFonts w:ascii="標楷體" w:eastAsia="標楷體" w:hAnsi="標楷體" w:hint="eastAsia"/>
                <w:sz w:val="26"/>
                <w:szCs w:val="26"/>
              </w:rPr>
              <w:t>教學重點</w:t>
            </w:r>
          </w:p>
        </w:tc>
        <w:tc>
          <w:tcPr>
            <w:tcW w:w="2127" w:type="dxa"/>
            <w:vMerge w:val="restart"/>
            <w:tcBorders>
              <w:top w:val="single" w:sz="4" w:space="0" w:color="auto"/>
            </w:tcBorders>
            <w:shd w:val="clear" w:color="auto" w:fill="F3F3F3"/>
            <w:vAlign w:val="center"/>
          </w:tcPr>
          <w:p w:rsidR="00DB238D" w:rsidRPr="006E0C8E" w:rsidRDefault="00DB238D" w:rsidP="00A03B73">
            <w:pPr>
              <w:jc w:val="center"/>
              <w:rPr>
                <w:rFonts w:ascii="標楷體" w:eastAsia="標楷體" w:hAnsi="標楷體"/>
                <w:sz w:val="26"/>
                <w:szCs w:val="26"/>
              </w:rPr>
            </w:pPr>
            <w:r w:rsidRPr="006E0C8E">
              <w:rPr>
                <w:rFonts w:ascii="標楷體" w:eastAsia="標楷體" w:hAnsi="標楷體" w:hint="eastAsia"/>
                <w:sz w:val="26"/>
                <w:szCs w:val="26"/>
              </w:rPr>
              <w:t>評量方式</w:t>
            </w:r>
          </w:p>
        </w:tc>
        <w:tc>
          <w:tcPr>
            <w:tcW w:w="3969" w:type="dxa"/>
            <w:vMerge w:val="restart"/>
            <w:tcBorders>
              <w:top w:val="single" w:sz="4" w:space="0" w:color="auto"/>
            </w:tcBorders>
            <w:shd w:val="clear" w:color="auto" w:fill="F3F3F3"/>
            <w:vAlign w:val="center"/>
          </w:tcPr>
          <w:p w:rsidR="00DB238D" w:rsidRPr="006E0C8E" w:rsidRDefault="00DB238D" w:rsidP="00A03B73">
            <w:pPr>
              <w:jc w:val="center"/>
              <w:rPr>
                <w:rFonts w:ascii="標楷體" w:eastAsia="標楷體" w:hAnsi="標楷體"/>
                <w:sz w:val="26"/>
                <w:szCs w:val="26"/>
              </w:rPr>
            </w:pPr>
            <w:r w:rsidRPr="006E0C8E">
              <w:rPr>
                <w:rFonts w:ascii="標楷體" w:eastAsia="標楷體" w:hAnsi="標楷體" w:hint="eastAsia"/>
                <w:sz w:val="26"/>
                <w:szCs w:val="26"/>
              </w:rPr>
              <w:t>議題融入/</w:t>
            </w:r>
          </w:p>
          <w:p w:rsidR="00DB238D" w:rsidRPr="006E0C8E" w:rsidRDefault="00DB238D" w:rsidP="00A03B73">
            <w:pPr>
              <w:jc w:val="center"/>
              <w:rPr>
                <w:rFonts w:ascii="標楷體" w:eastAsia="標楷體" w:hAnsi="標楷體"/>
                <w:sz w:val="26"/>
                <w:szCs w:val="26"/>
              </w:rPr>
            </w:pPr>
            <w:r w:rsidRPr="006E0C8E">
              <w:rPr>
                <w:rFonts w:ascii="標楷體" w:eastAsia="標楷體" w:hAnsi="標楷體" w:hint="eastAsia"/>
                <w:sz w:val="26"/>
                <w:szCs w:val="26"/>
              </w:rPr>
              <w:t>跨領域(選填)</w:t>
            </w:r>
          </w:p>
        </w:tc>
      </w:tr>
      <w:tr w:rsidR="00DB238D" w:rsidRPr="006E0C8E" w:rsidTr="009A3092">
        <w:trPr>
          <w:trHeight w:val="1215"/>
        </w:trPr>
        <w:tc>
          <w:tcPr>
            <w:tcW w:w="669" w:type="dxa"/>
            <w:tcBorders>
              <w:top w:val="single" w:sz="4" w:space="0" w:color="auto"/>
            </w:tcBorders>
            <w:shd w:val="clear" w:color="auto" w:fill="F3F3F3"/>
            <w:vAlign w:val="center"/>
          </w:tcPr>
          <w:p w:rsidR="00DB238D" w:rsidRPr="00DE11D7" w:rsidRDefault="00DB238D" w:rsidP="00A03B73">
            <w:pPr>
              <w:jc w:val="center"/>
              <w:rPr>
                <w:rFonts w:ascii="標楷體" w:eastAsia="標楷體" w:hAnsi="標楷體"/>
                <w:color w:val="FF0000"/>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413" w:type="dxa"/>
            <w:tcBorders>
              <w:top w:val="single" w:sz="4" w:space="0" w:color="auto"/>
            </w:tcBorders>
            <w:shd w:val="clear" w:color="auto" w:fill="F3F3F3"/>
            <w:vAlign w:val="center"/>
          </w:tcPr>
          <w:p w:rsidR="00DB238D" w:rsidRPr="00F8710D" w:rsidRDefault="00DB238D" w:rsidP="00A03B73">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282" w:type="dxa"/>
            <w:gridSpan w:val="2"/>
            <w:vMerge/>
            <w:tcBorders>
              <w:right w:val="single" w:sz="4" w:space="0" w:color="auto"/>
            </w:tcBorders>
            <w:shd w:val="clear" w:color="auto" w:fill="F3F3F3"/>
            <w:vAlign w:val="center"/>
          </w:tcPr>
          <w:p w:rsidR="00DB238D" w:rsidRPr="006E0C8E" w:rsidRDefault="00DB238D" w:rsidP="00A03B73">
            <w:pPr>
              <w:jc w:val="center"/>
              <w:rPr>
                <w:rFonts w:ascii="標楷體" w:eastAsia="標楷體" w:hAnsi="標楷體"/>
                <w:color w:val="FF0000"/>
                <w:sz w:val="26"/>
                <w:szCs w:val="26"/>
              </w:rPr>
            </w:pPr>
          </w:p>
        </w:tc>
        <w:tc>
          <w:tcPr>
            <w:tcW w:w="4961" w:type="dxa"/>
            <w:vMerge/>
            <w:shd w:val="clear" w:color="auto" w:fill="F3F3F3"/>
            <w:vAlign w:val="center"/>
          </w:tcPr>
          <w:p w:rsidR="00DB238D" w:rsidRPr="006E0C8E" w:rsidRDefault="00DB238D" w:rsidP="00A03B73">
            <w:pPr>
              <w:jc w:val="center"/>
              <w:rPr>
                <w:rFonts w:ascii="標楷體" w:eastAsia="標楷體" w:hAnsi="標楷體"/>
                <w:sz w:val="26"/>
                <w:szCs w:val="26"/>
              </w:rPr>
            </w:pPr>
          </w:p>
        </w:tc>
        <w:tc>
          <w:tcPr>
            <w:tcW w:w="2127" w:type="dxa"/>
            <w:vMerge/>
            <w:shd w:val="clear" w:color="auto" w:fill="F3F3F3"/>
            <w:vAlign w:val="center"/>
          </w:tcPr>
          <w:p w:rsidR="00DB238D" w:rsidRPr="006E0C8E" w:rsidRDefault="00DB238D" w:rsidP="00A03B73">
            <w:pPr>
              <w:jc w:val="center"/>
              <w:rPr>
                <w:rFonts w:ascii="標楷體" w:eastAsia="標楷體" w:hAnsi="標楷體"/>
                <w:sz w:val="26"/>
                <w:szCs w:val="26"/>
              </w:rPr>
            </w:pPr>
          </w:p>
        </w:tc>
        <w:tc>
          <w:tcPr>
            <w:tcW w:w="3969" w:type="dxa"/>
            <w:vMerge/>
            <w:shd w:val="clear" w:color="auto" w:fill="F3F3F3"/>
            <w:vAlign w:val="center"/>
          </w:tcPr>
          <w:p w:rsidR="00DB238D" w:rsidRPr="006E0C8E" w:rsidRDefault="00DB238D" w:rsidP="00A03B73">
            <w:pPr>
              <w:jc w:val="center"/>
              <w:rPr>
                <w:rFonts w:ascii="標楷體" w:eastAsia="標楷體" w:hAnsi="標楷體"/>
                <w:sz w:val="26"/>
                <w:szCs w:val="26"/>
              </w:rPr>
            </w:pPr>
          </w:p>
        </w:tc>
      </w:tr>
      <w:tr w:rsidR="0074491C" w:rsidTr="0074491C">
        <w:trPr>
          <w:trHeight w:val="1827"/>
        </w:trPr>
        <w:tc>
          <w:tcPr>
            <w:tcW w:w="671" w:type="dxa"/>
            <w:vAlign w:val="center"/>
          </w:tcPr>
          <w:p w:rsidR="0074491C" w:rsidRPr="00E81B80" w:rsidRDefault="0074491C" w:rsidP="00E81B80">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t>一</w:t>
            </w:r>
          </w:p>
        </w:tc>
        <w:tc>
          <w:tcPr>
            <w:tcW w:w="1419" w:type="dxa"/>
            <w:gridSpan w:val="2"/>
            <w:vAlign w:val="center"/>
          </w:tcPr>
          <w:p w:rsidR="0074491C" w:rsidRPr="00E81B80" w:rsidRDefault="0074491C" w:rsidP="00A03B73">
            <w:pPr>
              <w:spacing w:line="260" w:lineRule="exact"/>
              <w:jc w:val="center"/>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第1章生命世界與科學方法</w:t>
            </w:r>
          </w:p>
          <w:p w:rsidR="0074491C" w:rsidRPr="00E81B80" w:rsidRDefault="0074491C" w:rsidP="00A03B73">
            <w:pPr>
              <w:spacing w:line="260" w:lineRule="exact"/>
              <w:jc w:val="center"/>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1-1多采多姿的生世界、1-2探究自然的科學方法</w:t>
            </w:r>
          </w:p>
        </w:tc>
        <w:tc>
          <w:tcPr>
            <w:tcW w:w="1276" w:type="dxa"/>
            <w:tcBorders>
              <w:right w:val="single" w:sz="4" w:space="0" w:color="auto"/>
            </w:tcBorders>
            <w:vAlign w:val="center"/>
          </w:tcPr>
          <w:p w:rsidR="0074491C" w:rsidRPr="00E81B80" w:rsidRDefault="00CE6EAE" w:rsidP="00E81B80">
            <w:pPr>
              <w:spacing w:line="260" w:lineRule="exact"/>
              <w:jc w:val="center"/>
              <w:rPr>
                <w:rFonts w:eastAsiaTheme="minorEastAsia"/>
                <w:kern w:val="2"/>
                <w:sz w:val="20"/>
                <w:szCs w:val="20"/>
              </w:rPr>
            </w:pPr>
            <w:r>
              <w:rPr>
                <w:rFonts w:ascii="標楷體" w:eastAsia="標楷體" w:hAnsi="標楷體" w:cs="新細明體" w:hint="eastAsia"/>
                <w:color w:val="000000"/>
                <w:kern w:val="2"/>
                <w:sz w:val="26"/>
                <w:szCs w:val="20"/>
              </w:rPr>
              <w:t>自-J-A1能應用科學知識、方法與態度於日常生活當中。</w:t>
            </w:r>
          </w:p>
          <w:p w:rsidR="0074491C" w:rsidRPr="00E81B80" w:rsidRDefault="002B5E07" w:rsidP="00E81B80">
            <w:pPr>
              <w:spacing w:line="260" w:lineRule="exact"/>
              <w:jc w:val="center"/>
              <w:rPr>
                <w:rFonts w:eastAsiaTheme="minorEastAsia"/>
                <w:kern w:val="2"/>
                <w:sz w:val="20"/>
                <w:szCs w:val="20"/>
              </w:rPr>
            </w:pPr>
            <w:r>
              <w:rPr>
                <w:rFonts w:ascii="標楷體" w:eastAsia="標楷體" w:hAnsi="標楷體" w:cs="新細明體" w:hint="eastAsia"/>
                <w:color w:val="000000"/>
                <w:kern w:val="2"/>
                <w:sz w:val="26"/>
                <w:szCs w:val="20"/>
              </w:rPr>
              <w:lastRenderedPageBreak/>
              <w:t>自-J-A2能將所習得的科學知識，連結到自己觀察到的自然現象及實驗數據，學習自我或團體探索證據、回應多元觀點，並能對問題、方法、資訊或數據的可信性抱持合理的懷疑態度或進行檢核，提出問題可能的解決方案。</w:t>
            </w:r>
          </w:p>
          <w:p w:rsidR="0074491C" w:rsidRPr="00E81B80" w:rsidRDefault="00CE6EAE" w:rsidP="00E81B80">
            <w:pPr>
              <w:spacing w:line="260" w:lineRule="exact"/>
              <w:jc w:val="center"/>
              <w:rPr>
                <w:rFonts w:eastAsiaTheme="minorEastAsia"/>
                <w:kern w:val="2"/>
                <w:sz w:val="20"/>
                <w:szCs w:val="20"/>
              </w:rPr>
            </w:pPr>
            <w:r>
              <w:rPr>
                <w:rFonts w:ascii="標楷體" w:eastAsia="標楷體" w:hAnsi="標楷體" w:cs="新細明體" w:hint="eastAsia"/>
                <w:color w:val="000000"/>
                <w:kern w:val="2"/>
                <w:sz w:val="26"/>
                <w:szCs w:val="20"/>
              </w:rPr>
              <w:t>自-J-A3具備從日常生活經驗中找出問題，並能根據問題特性、資源等因素，善用生活週遭的物品、</w:t>
            </w:r>
            <w:r>
              <w:rPr>
                <w:rFonts w:ascii="標楷體" w:eastAsia="標楷體" w:hAnsi="標楷體" w:cs="新細明體" w:hint="eastAsia"/>
                <w:color w:val="000000"/>
                <w:kern w:val="2"/>
                <w:sz w:val="26"/>
                <w:szCs w:val="20"/>
              </w:rPr>
              <w:lastRenderedPageBreak/>
              <w:t>器材儀器、科技設備及資源，規劃自然科學探究活動。</w:t>
            </w:r>
          </w:p>
          <w:p w:rsidR="0074491C" w:rsidRPr="00E81B80" w:rsidRDefault="002B5E07" w:rsidP="00E81B80">
            <w:pPr>
              <w:spacing w:line="260" w:lineRule="exact"/>
              <w:jc w:val="center"/>
              <w:rPr>
                <w:rFonts w:eastAsiaTheme="minorEastAsia"/>
                <w:kern w:val="2"/>
                <w:sz w:val="20"/>
                <w:szCs w:val="20"/>
              </w:rPr>
            </w:pPr>
            <w:r>
              <w:rPr>
                <w:rFonts w:ascii="標楷體" w:eastAsia="標楷體" w:hAnsi="標楷體" w:cs="新細明體" w:hint="eastAsia"/>
                <w:color w:val="000000"/>
                <w:kern w:val="2"/>
                <w:sz w:val="26"/>
                <w:szCs w:val="20"/>
              </w:rPr>
              <w:t>自-J-B1能分析歸納、製作圖表、使用資訊及數學運算等方法，整理自然科學資訊或數據，並利用口語、影像、文字與圖案、繪圖或實物、科學名詞、數學公式、模型等，表達探究之過程、發現與成果、價值和限制等。</w:t>
            </w:r>
          </w:p>
          <w:p w:rsidR="0074491C" w:rsidRPr="00E81B80" w:rsidRDefault="002B5E07" w:rsidP="00E81B80">
            <w:pPr>
              <w:spacing w:line="260" w:lineRule="exact"/>
              <w:jc w:val="center"/>
              <w:rPr>
                <w:rFonts w:eastAsiaTheme="minorEastAsia"/>
                <w:kern w:val="2"/>
                <w:sz w:val="20"/>
                <w:szCs w:val="20"/>
              </w:rPr>
            </w:pPr>
            <w:r>
              <w:rPr>
                <w:rFonts w:ascii="標楷體" w:eastAsia="標楷體" w:hAnsi="標楷體" w:cs="新細明體" w:hint="eastAsia"/>
                <w:color w:val="000000"/>
                <w:kern w:val="2"/>
                <w:sz w:val="26"/>
                <w:szCs w:val="20"/>
              </w:rPr>
              <w:t>自-J-B3透過欣賞山川大地、風雲</w:t>
            </w:r>
            <w:r>
              <w:rPr>
                <w:rFonts w:ascii="標楷體" w:eastAsia="標楷體" w:hAnsi="標楷體" w:cs="新細明體" w:hint="eastAsia"/>
                <w:color w:val="000000"/>
                <w:kern w:val="2"/>
                <w:sz w:val="26"/>
                <w:szCs w:val="20"/>
              </w:rPr>
              <w:lastRenderedPageBreak/>
              <w:t>雨露、河海大洋、日月星辰，體驗自然與生命之美。</w:t>
            </w:r>
          </w:p>
          <w:p w:rsidR="0074491C" w:rsidRPr="00E81B80" w:rsidRDefault="00CE6EAE" w:rsidP="00E81B80">
            <w:pPr>
              <w:spacing w:line="260" w:lineRule="exact"/>
              <w:jc w:val="center"/>
              <w:rPr>
                <w:rFonts w:eastAsiaTheme="minorEastAsia"/>
                <w:sz w:val="20"/>
                <w:szCs w:val="20"/>
              </w:rPr>
            </w:pPr>
            <w:r>
              <w:rPr>
                <w:rFonts w:ascii="標楷體" w:eastAsia="標楷體" w:hAnsi="標楷體" w:cs="新細明體" w:hint="eastAsia"/>
                <w:color w:val="000000"/>
                <w:kern w:val="2"/>
                <w:sz w:val="26"/>
                <w:szCs w:val="20"/>
              </w:rPr>
              <w:t>自-J-C1從日常學習中，主動關心自然環境相關公共議題，尊重生命。</w:t>
            </w:r>
          </w:p>
          <w:p w:rsidR="0074491C" w:rsidRPr="00E81B80" w:rsidRDefault="002B5E07" w:rsidP="00E81B80">
            <w:pPr>
              <w:spacing w:line="260" w:lineRule="exact"/>
              <w:jc w:val="center"/>
              <w:rPr>
                <w:rFonts w:eastAsiaTheme="minorEastAsia"/>
                <w:sz w:val="20"/>
                <w:szCs w:val="20"/>
              </w:rPr>
            </w:pPr>
            <w:r>
              <w:rPr>
                <w:rFonts w:ascii="標楷體" w:eastAsia="標楷體" w:hAnsi="標楷體" w:cs="新細明體" w:hint="eastAsia"/>
                <w:color w:val="000000"/>
                <w:kern w:val="2"/>
                <w:sz w:val="26"/>
                <w:szCs w:val="20"/>
              </w:rPr>
              <w:t>自-J-C2透過合作學習，發展與同儕溝通、共同參與、共同執行及共同發掘科學相關知識與問題解決的能力。</w:t>
            </w:r>
          </w:p>
          <w:p w:rsidR="0074491C" w:rsidRPr="00E81B80" w:rsidRDefault="00CE6EAE" w:rsidP="00E81B80">
            <w:pPr>
              <w:spacing w:line="260" w:lineRule="exact"/>
              <w:jc w:val="center"/>
              <w:rPr>
                <w:rFonts w:eastAsiaTheme="minorEastAsia"/>
                <w:sz w:val="20"/>
                <w:szCs w:val="20"/>
              </w:rPr>
            </w:pPr>
            <w:r>
              <w:rPr>
                <w:rFonts w:ascii="標楷體" w:eastAsia="標楷體" w:hAnsi="標楷體" w:cs="新細明體" w:hint="eastAsia"/>
                <w:color w:val="000000"/>
                <w:kern w:val="2"/>
                <w:sz w:val="26"/>
                <w:szCs w:val="20"/>
              </w:rPr>
              <w:t>自-J-C3透過環境相關議題的學習，能了解全球自然環境具有差異性與互動性，並能發展出</w:t>
            </w:r>
            <w:r>
              <w:rPr>
                <w:rFonts w:ascii="標楷體" w:eastAsia="標楷體" w:hAnsi="標楷體" w:cs="新細明體" w:hint="eastAsia"/>
                <w:color w:val="000000"/>
                <w:kern w:val="2"/>
                <w:sz w:val="26"/>
                <w:szCs w:val="20"/>
              </w:rPr>
              <w:lastRenderedPageBreak/>
              <w:t>自我文化認同與身為地球公民的價值觀。</w:t>
            </w:r>
          </w:p>
        </w:tc>
        <w:tc>
          <w:tcPr>
            <w:tcW w:w="4960" w:type="dxa"/>
            <w:vAlign w:val="center"/>
          </w:tcPr>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lastRenderedPageBreak/>
              <w:t>【1-1】</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1.進行章首頁探究提問的腦力激盪討論，讓學生發表看法。</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2.將學生分組，進行討論或用口頭詢問的方式，探討生物和非生物有何不同？為什麼地球上會有生物生存？繼而了解地球的環境條件。</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3.探討生物圈及其特性。</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lastRenderedPageBreak/>
              <w:t>4.介紹課文中所舉的生物實例，討論生物適應環境的各種方式，除了課文所舉的例子之外，也可讓同學發表其他生物的適應方式，例如：在火山口、溫泉中有一些耐高溫的細菌存在（如嗜熱酸細菌）；冰原中的動植物則能抗低溫（如蘚苔類等）。</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5.如果時間充裕，可以讓同學分組尋找人類活動破壞生物棲地的相關資料，或讓同學們找出因為人類的行為而滅絕消失的生物，並透過專題報告的形式，讓同學們了解目前人類正在大規模破壞地球的自然生態。</w:t>
            </w:r>
          </w:p>
          <w:p w:rsidR="0074491C" w:rsidRPr="00E81B80" w:rsidRDefault="0074491C" w:rsidP="00E81B80">
            <w:pPr>
              <w:autoSpaceDE w:val="0"/>
              <w:autoSpaceDN w:val="0"/>
              <w:adjustRightInd w:val="0"/>
              <w:spacing w:line="260" w:lineRule="exact"/>
              <w:rPr>
                <w:rFonts w:eastAsiaTheme="minorEastAsia"/>
                <w:bCs/>
                <w:snapToGrid w:val="0"/>
                <w:sz w:val="20"/>
                <w:szCs w:val="20"/>
              </w:rPr>
            </w:pPr>
          </w:p>
          <w:p w:rsidR="0074491C" w:rsidRPr="00E81B80" w:rsidRDefault="0074491C" w:rsidP="00E81B80">
            <w:pPr>
              <w:autoSpaceDE w:val="0"/>
              <w:autoSpaceDN w:val="0"/>
              <w:adjustRightInd w:val="0"/>
              <w:spacing w:line="260" w:lineRule="exact"/>
              <w:rPr>
                <w:rFonts w:eastAsiaTheme="minorEastAsia"/>
                <w:bCs/>
                <w:snapToGrid w:val="0"/>
                <w:sz w:val="20"/>
                <w:szCs w:val="20"/>
              </w:rPr>
            </w:pPr>
            <w:r w:rsidRPr="00E81B80">
              <w:rPr>
                <w:rFonts w:ascii="標楷體" w:eastAsia="標楷體" w:hAnsi="標楷體" w:cs="新細明體" w:hint="eastAsia"/>
                <w:color w:val="000000"/>
                <w:sz w:val="26"/>
                <w:szCs w:val="20"/>
              </w:rPr>
              <w:t>【1-2】</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1.可先拋出幾個問題讓學生思考，除了課本中所舉的麵包會發霉、鳥會飛翔及颱風的形成原因之外，可以再舉下例幾個例子：脈搏為何會跳動？晝夜交替的原因為何？為何會口渴？由學生親身的經驗或日常生活所見的各種現象著手，引導學生進行符合邏輯的思考方式。</w:t>
            </w:r>
          </w:p>
          <w:p w:rsidR="0074491C" w:rsidRPr="00E81B80" w:rsidRDefault="0074491C" w:rsidP="00E81B80">
            <w:pPr>
              <w:autoSpaceDE w:val="0"/>
              <w:autoSpaceDN w:val="0"/>
              <w:adjustRightInd w:val="0"/>
              <w:spacing w:line="260" w:lineRule="exact"/>
              <w:rPr>
                <w:rFonts w:eastAsiaTheme="minorEastAsia"/>
                <w:color w:val="000000"/>
                <w:sz w:val="20"/>
                <w:szCs w:val="20"/>
              </w:rPr>
            </w:pPr>
            <w:r w:rsidRPr="00E81B80">
              <w:rPr>
                <w:rFonts w:ascii="標楷體" w:eastAsia="標楷體" w:hAnsi="標楷體" w:cs="新細明體" w:hint="eastAsia"/>
                <w:color w:val="000000"/>
                <w:sz w:val="26"/>
                <w:szCs w:val="20"/>
              </w:rPr>
              <w:t>2.配合課本流程圖，說明科學方法的意義及流程，並讓學生了解：除了科學探究之外，日常生活中也常會應用科學方法解決問題。</w:t>
            </w:r>
          </w:p>
          <w:p w:rsidR="0074491C" w:rsidRPr="00E81B80" w:rsidRDefault="0074491C" w:rsidP="00E81B80">
            <w:pPr>
              <w:autoSpaceDE w:val="0"/>
              <w:autoSpaceDN w:val="0"/>
              <w:adjustRightInd w:val="0"/>
              <w:spacing w:line="260" w:lineRule="exact"/>
              <w:rPr>
                <w:rFonts w:eastAsiaTheme="minorEastAsia"/>
                <w:color w:val="000000"/>
                <w:sz w:val="20"/>
                <w:szCs w:val="20"/>
              </w:rPr>
            </w:pPr>
            <w:r w:rsidRPr="00E81B80">
              <w:rPr>
                <w:rFonts w:ascii="標楷體" w:eastAsia="標楷體" w:hAnsi="標楷體" w:cs="新細明體" w:hint="eastAsia"/>
                <w:color w:val="000000"/>
                <w:sz w:val="26"/>
                <w:szCs w:val="20"/>
              </w:rPr>
              <w:t>3.應釐清變因、實驗組和對照組等觀念，強調實驗的設計應力求周延，以減少實驗的誤差。</w:t>
            </w:r>
          </w:p>
          <w:p w:rsidR="0074491C" w:rsidRPr="00E81B80" w:rsidRDefault="0074491C" w:rsidP="00E81B80">
            <w:pPr>
              <w:autoSpaceDE w:val="0"/>
              <w:autoSpaceDN w:val="0"/>
              <w:adjustRightInd w:val="0"/>
              <w:spacing w:line="260" w:lineRule="exact"/>
              <w:rPr>
                <w:rFonts w:eastAsiaTheme="minorEastAsia"/>
                <w:color w:val="000000"/>
                <w:sz w:val="20"/>
                <w:szCs w:val="20"/>
              </w:rPr>
            </w:pPr>
            <w:r w:rsidRPr="00E81B80">
              <w:rPr>
                <w:rFonts w:ascii="標楷體" w:eastAsia="標楷體" w:hAnsi="標楷體" w:cs="新細明體" w:hint="eastAsia"/>
                <w:color w:val="000000"/>
                <w:sz w:val="26"/>
                <w:szCs w:val="20"/>
              </w:rPr>
              <w:t>4.科學家小傳：除了介紹巴斯的生平外，在說明自然發生論和生源論的差異之前，也可舉日常生活的例子：果皮、垃圾放久了，為何會有果蠅飛來飛去？果蠅從何而來？食物如果放在冰箱中，比較不會壞掉，為什麼？進而帶出生源論的內容，讓學生了解學說的建立，往往必須經過許多科學家的努力研究才會獲得世人的認同。</w:t>
            </w:r>
          </w:p>
          <w:p w:rsidR="0074491C" w:rsidRPr="00E81B80" w:rsidRDefault="0074491C" w:rsidP="00E81B80">
            <w:pPr>
              <w:autoSpaceDE w:val="0"/>
              <w:autoSpaceDN w:val="0"/>
              <w:adjustRightInd w:val="0"/>
              <w:spacing w:line="260" w:lineRule="exact"/>
              <w:rPr>
                <w:rFonts w:eastAsiaTheme="minorEastAsia"/>
                <w:color w:val="000000"/>
                <w:sz w:val="20"/>
                <w:szCs w:val="20"/>
              </w:rPr>
            </w:pPr>
            <w:r w:rsidRPr="00E81B80">
              <w:rPr>
                <w:rFonts w:ascii="標楷體" w:eastAsia="標楷體" w:hAnsi="標楷體" w:cs="新細明體" w:hint="eastAsia"/>
                <w:color w:val="000000"/>
                <w:sz w:val="26"/>
                <w:szCs w:val="20"/>
              </w:rPr>
              <w:lastRenderedPageBreak/>
              <w:t>5.進行探究任務：先說明探究的方法，再分組，讓各組學生討論探究主題、探究方式等。並製作一份書面報告，除了可作為一次評量成績之外，也可為學校將舉行的科展預做準備。</w:t>
            </w:r>
          </w:p>
        </w:tc>
        <w:tc>
          <w:tcPr>
            <w:tcW w:w="2127" w:type="dxa"/>
            <w:vAlign w:val="center"/>
          </w:tcPr>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lastRenderedPageBreak/>
              <w:t>【1-1】</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1.觀察</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2.口頭詢問</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3.專題報告</w:t>
            </w:r>
          </w:p>
          <w:p w:rsidR="0074491C" w:rsidRPr="00E81B80" w:rsidRDefault="0074491C" w:rsidP="00E81B80">
            <w:pPr>
              <w:autoSpaceDE w:val="0"/>
              <w:autoSpaceDN w:val="0"/>
              <w:adjustRightInd w:val="0"/>
              <w:spacing w:line="260" w:lineRule="exact"/>
              <w:rPr>
                <w:rFonts w:eastAsiaTheme="minorEastAsia"/>
                <w:sz w:val="20"/>
                <w:szCs w:val="20"/>
              </w:rPr>
            </w:pP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【1-2】</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1.觀察</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2.口頭詢問</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lastRenderedPageBreak/>
              <w:t>3.紙筆測驗</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4.實作評量</w:t>
            </w:r>
          </w:p>
        </w:tc>
        <w:tc>
          <w:tcPr>
            <w:tcW w:w="3968" w:type="dxa"/>
            <w:vAlign w:val="center"/>
          </w:tcPr>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lastRenderedPageBreak/>
              <w:t>【環境教育】</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【海洋教育】</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【生涯規劃教育】</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bCs/>
                <w:snapToGrid w:val="0"/>
                <w:color w:val="000000"/>
                <w:sz w:val="26"/>
                <w:szCs w:val="20"/>
              </w:rPr>
              <w:t>【閱讀素養教育】</w:t>
            </w:r>
          </w:p>
        </w:tc>
      </w:tr>
      <w:tr w:rsidR="0074491C" w:rsidTr="0074491C">
        <w:trPr>
          <w:trHeight w:val="1827"/>
        </w:trPr>
        <w:tc>
          <w:tcPr>
            <w:tcW w:w="671" w:type="dxa"/>
            <w:vAlign w:val="center"/>
          </w:tcPr>
          <w:p w:rsidR="0074491C" w:rsidRPr="00E81B80" w:rsidRDefault="0074491C" w:rsidP="00E81B80">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lastRenderedPageBreak/>
              <w:t>二</w:t>
            </w:r>
          </w:p>
        </w:tc>
        <w:tc>
          <w:tcPr>
            <w:tcW w:w="1417" w:type="dxa"/>
            <w:gridSpan w:val="2"/>
            <w:vAlign w:val="center"/>
          </w:tcPr>
          <w:p w:rsidR="0074491C" w:rsidRPr="00E81B80" w:rsidRDefault="0074491C" w:rsidP="00A03B73">
            <w:pPr>
              <w:spacing w:line="260" w:lineRule="exact"/>
              <w:jc w:val="center"/>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第1章生命世界與科學方法</w:t>
            </w:r>
          </w:p>
          <w:p w:rsidR="0074491C" w:rsidRPr="00E81B80" w:rsidRDefault="0074491C" w:rsidP="00A03B73">
            <w:pPr>
              <w:spacing w:line="260" w:lineRule="exact"/>
              <w:jc w:val="center"/>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1-3進入實驗室</w:t>
            </w:r>
          </w:p>
        </w:tc>
        <w:tc>
          <w:tcPr>
            <w:tcW w:w="1278" w:type="dxa"/>
            <w:tcBorders>
              <w:right w:val="single" w:sz="4" w:space="0" w:color="auto"/>
            </w:tcBorders>
            <w:vAlign w:val="center"/>
          </w:tcPr>
          <w:p w:rsidR="0074491C" w:rsidRPr="00E81B80" w:rsidRDefault="00CE6EAE" w:rsidP="00E81B80">
            <w:pPr>
              <w:spacing w:line="260" w:lineRule="exact"/>
              <w:jc w:val="center"/>
              <w:rPr>
                <w:rFonts w:eastAsiaTheme="minorEastAsia"/>
                <w:kern w:val="2"/>
                <w:sz w:val="20"/>
                <w:szCs w:val="20"/>
              </w:rPr>
            </w:pPr>
            <w:r>
              <w:rPr>
                <w:rFonts w:ascii="標楷體" w:eastAsia="標楷體" w:hAnsi="標楷體" w:cs="新細明體" w:hint="eastAsia"/>
                <w:color w:val="000000"/>
                <w:kern w:val="2"/>
                <w:sz w:val="26"/>
                <w:szCs w:val="20"/>
              </w:rPr>
              <w:t>自-J-A1能應用科學知識、方法與態度於日常生活當中。</w:t>
            </w:r>
          </w:p>
          <w:p w:rsidR="0074491C" w:rsidRPr="00E81B80" w:rsidRDefault="00CE6EAE" w:rsidP="00E81B80">
            <w:pPr>
              <w:spacing w:line="260" w:lineRule="exact"/>
              <w:jc w:val="center"/>
              <w:rPr>
                <w:rFonts w:eastAsiaTheme="minorEastAsia"/>
                <w:sz w:val="20"/>
                <w:szCs w:val="20"/>
              </w:rPr>
            </w:pPr>
            <w:r>
              <w:rPr>
                <w:rFonts w:ascii="標楷體" w:eastAsia="標楷體" w:hAnsi="標楷體" w:cs="新細明體" w:hint="eastAsia"/>
                <w:color w:val="000000"/>
                <w:kern w:val="2"/>
                <w:sz w:val="26"/>
                <w:szCs w:val="20"/>
              </w:rPr>
              <w:t>自-J-A3具備從日常生活經驗中找出問題，並能根據問題特性、資源等因素，善用生活週遭的物品、器材儀器、科技設備及資源，規劃自然科學探究活動。</w:t>
            </w:r>
          </w:p>
          <w:p w:rsidR="0074491C" w:rsidRPr="00E81B80" w:rsidRDefault="002B5E07" w:rsidP="00E81B80">
            <w:pPr>
              <w:spacing w:line="260" w:lineRule="exact"/>
              <w:jc w:val="center"/>
              <w:rPr>
                <w:rFonts w:eastAsiaTheme="minorEastAsia"/>
                <w:kern w:val="2"/>
                <w:sz w:val="20"/>
                <w:szCs w:val="20"/>
              </w:rPr>
            </w:pPr>
            <w:r>
              <w:rPr>
                <w:rFonts w:ascii="標楷體" w:eastAsia="標楷體" w:hAnsi="標楷體" w:cs="新細明體" w:hint="eastAsia"/>
                <w:color w:val="000000"/>
                <w:kern w:val="2"/>
                <w:sz w:val="26"/>
                <w:szCs w:val="20"/>
              </w:rPr>
              <w:t>自-J-B1能分析歸納、製作</w:t>
            </w:r>
            <w:r>
              <w:rPr>
                <w:rFonts w:ascii="標楷體" w:eastAsia="標楷體" w:hAnsi="標楷體" w:cs="新細明體" w:hint="eastAsia"/>
                <w:color w:val="000000"/>
                <w:kern w:val="2"/>
                <w:sz w:val="26"/>
                <w:szCs w:val="20"/>
              </w:rPr>
              <w:lastRenderedPageBreak/>
              <w:t>圖表、使用資訊及數學運算等方法，整理自然科學資訊或數據，並利用口語、影像、文字與圖案、繪圖或實物、科學名詞、數學公式、模型等，表達探究之過程、發現與成果、價值和限制等。</w:t>
            </w:r>
          </w:p>
          <w:p w:rsidR="0074491C" w:rsidRPr="00E81B80" w:rsidRDefault="002B5E07" w:rsidP="00E81B80">
            <w:pPr>
              <w:spacing w:line="260" w:lineRule="exact"/>
              <w:jc w:val="center"/>
              <w:rPr>
                <w:rFonts w:eastAsiaTheme="minorEastAsia"/>
                <w:kern w:val="2"/>
                <w:sz w:val="20"/>
                <w:szCs w:val="20"/>
              </w:rPr>
            </w:pPr>
            <w:r>
              <w:rPr>
                <w:rFonts w:ascii="標楷體" w:eastAsia="標楷體" w:hAnsi="標楷體" w:cs="新細明體" w:hint="eastAsia"/>
                <w:color w:val="000000"/>
                <w:kern w:val="2"/>
                <w:sz w:val="26"/>
                <w:szCs w:val="20"/>
              </w:rPr>
              <w:t>自-J-B2能操作適合學習階段的科技設備與資源，並從學習活動、日常經驗及科技運用、自然環境、書刊及網路媒體中，培</w:t>
            </w:r>
            <w:r>
              <w:rPr>
                <w:rFonts w:ascii="標楷體" w:eastAsia="標楷體" w:hAnsi="標楷體" w:cs="新細明體" w:hint="eastAsia"/>
                <w:color w:val="000000"/>
                <w:kern w:val="2"/>
                <w:sz w:val="26"/>
                <w:szCs w:val="20"/>
              </w:rPr>
              <w:lastRenderedPageBreak/>
              <w:t>養相關倫理與分辨資訊之可信程度及進行各種有計畫的觀察，以獲得有助於探究和問題解決的資訊。</w:t>
            </w:r>
          </w:p>
          <w:p w:rsidR="0074491C" w:rsidRPr="00E81B80" w:rsidRDefault="002B5E07" w:rsidP="00E81B80">
            <w:pPr>
              <w:spacing w:line="260" w:lineRule="exact"/>
              <w:jc w:val="center"/>
              <w:rPr>
                <w:rFonts w:eastAsiaTheme="minorEastAsia"/>
                <w:bCs/>
                <w:snapToGrid w:val="0"/>
                <w:sz w:val="20"/>
                <w:szCs w:val="20"/>
              </w:rPr>
            </w:pPr>
            <w:r>
              <w:rPr>
                <w:rFonts w:ascii="標楷體" w:eastAsia="標楷體" w:hAnsi="標楷體" w:cs="新細明體" w:hint="eastAsia"/>
                <w:color w:val="000000"/>
                <w:kern w:val="2"/>
                <w:sz w:val="26"/>
                <w:szCs w:val="20"/>
              </w:rPr>
              <w:t>自-J-C2透過合作學習，發展與同儕溝通、共同參與、共同執行及共同發掘科學相關知識與問題解決的能力。</w:t>
            </w:r>
          </w:p>
        </w:tc>
        <w:tc>
          <w:tcPr>
            <w:tcW w:w="4960" w:type="dxa"/>
            <w:vAlign w:val="center"/>
          </w:tcPr>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lastRenderedPageBreak/>
              <w:t>【1-3】</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1.教師帶領學生至實驗室，進行實驗室環境介紹。</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2.分組就座後，說明並討論應遵守的實驗室安全守則。</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3.介紹各項實驗器材的構造及使用方法後，分組練習各項器材的使用方式。</w:t>
            </w:r>
          </w:p>
          <w:p w:rsidR="0074491C" w:rsidRPr="00E81B80" w:rsidRDefault="0074491C" w:rsidP="00E81B80">
            <w:pPr>
              <w:spacing w:line="260" w:lineRule="exact"/>
              <w:rPr>
                <w:rFonts w:eastAsiaTheme="minorEastAsia"/>
                <w:sz w:val="20"/>
                <w:szCs w:val="20"/>
              </w:rPr>
            </w:pP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【實驗1-1】</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1.學生至實驗室進行實驗，以 4∼6 人一組為佳，人數勿過多。</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2.每組1臺複式顯微鏡與1臺解剖顯微鏡，供學生進行操作與觀察。</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3.本實驗以2節課為宜，建議先複習顯微鏡的構造及基本操作方式，待學生熟悉操作技能後，再依序進行各實驗步驟。</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4.教師可在教室前方先準備已調好光線及焦距，並標示清楚的標本，供學生參考。</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5.介紹複式顯微鏡與解剖顯微鏡的構造、操作方式與使用時機。</w:t>
            </w:r>
          </w:p>
        </w:tc>
        <w:tc>
          <w:tcPr>
            <w:tcW w:w="2127" w:type="dxa"/>
            <w:vAlign w:val="center"/>
          </w:tcPr>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【1-3】</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1.口頭詢問</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2.實作評量</w:t>
            </w:r>
          </w:p>
          <w:p w:rsidR="0074491C" w:rsidRPr="00E81B80" w:rsidRDefault="0074491C" w:rsidP="00E81B80">
            <w:pPr>
              <w:spacing w:line="260" w:lineRule="exact"/>
              <w:rPr>
                <w:rFonts w:eastAsiaTheme="minorEastAsia"/>
                <w:sz w:val="20"/>
                <w:szCs w:val="20"/>
              </w:rPr>
            </w:pP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【實驗1-1】</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1.實作評量</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2.作業評量</w:t>
            </w:r>
          </w:p>
        </w:tc>
        <w:tc>
          <w:tcPr>
            <w:tcW w:w="3968" w:type="dxa"/>
            <w:vAlign w:val="center"/>
          </w:tcPr>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【品德教育】</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【安全教育】</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【生涯規劃教育】</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【閱讀素養教育】</w:t>
            </w:r>
          </w:p>
        </w:tc>
      </w:tr>
      <w:tr w:rsidR="0074491C" w:rsidTr="0074491C">
        <w:trPr>
          <w:trHeight w:val="1827"/>
        </w:trPr>
        <w:tc>
          <w:tcPr>
            <w:tcW w:w="671" w:type="dxa"/>
            <w:vAlign w:val="center"/>
          </w:tcPr>
          <w:p w:rsidR="0074491C" w:rsidRPr="00E81B80" w:rsidRDefault="0074491C" w:rsidP="00E81B80">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lastRenderedPageBreak/>
              <w:t>三</w:t>
            </w:r>
          </w:p>
        </w:tc>
        <w:tc>
          <w:tcPr>
            <w:tcW w:w="1417" w:type="dxa"/>
            <w:gridSpan w:val="2"/>
            <w:vAlign w:val="center"/>
          </w:tcPr>
          <w:p w:rsidR="0074491C" w:rsidRPr="00E81B80" w:rsidRDefault="0074491C" w:rsidP="00A03B73">
            <w:pPr>
              <w:spacing w:line="260" w:lineRule="exact"/>
              <w:jc w:val="center"/>
              <w:rPr>
                <w:rFonts w:eastAsiaTheme="minorEastAsia"/>
                <w:bCs/>
                <w:snapToGrid w:val="0"/>
                <w:sz w:val="20"/>
                <w:szCs w:val="20"/>
              </w:rPr>
            </w:pPr>
            <w:r w:rsidRPr="00E81B80">
              <w:rPr>
                <w:rFonts w:ascii="標楷體" w:eastAsia="標楷體" w:hAnsi="標楷體" w:cs="新細明體" w:hint="eastAsia"/>
                <w:color w:val="000000"/>
                <w:sz w:val="26"/>
                <w:szCs w:val="20"/>
              </w:rPr>
              <w:t>第2章 生物體的組成</w:t>
            </w:r>
          </w:p>
          <w:p w:rsidR="0074491C" w:rsidRPr="00E81B80" w:rsidRDefault="0074491C" w:rsidP="00A03B73">
            <w:pPr>
              <w:spacing w:line="260" w:lineRule="exact"/>
              <w:jc w:val="center"/>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2-1生物的基本單位、2-2</w:t>
            </w:r>
            <w:r w:rsidRPr="00E81B80">
              <w:rPr>
                <w:rFonts w:ascii="標楷體" w:eastAsia="標楷體" w:hAnsi="標楷體" w:cs="新細明體" w:hint="eastAsia"/>
                <w:color w:val="000000"/>
                <w:sz w:val="26"/>
                <w:szCs w:val="20"/>
              </w:rPr>
              <w:t>細胞的構造</w:t>
            </w:r>
          </w:p>
        </w:tc>
        <w:tc>
          <w:tcPr>
            <w:tcW w:w="1278" w:type="dxa"/>
            <w:tcBorders>
              <w:right w:val="single" w:sz="4" w:space="0" w:color="auto"/>
            </w:tcBorders>
            <w:vAlign w:val="center"/>
          </w:tcPr>
          <w:p w:rsidR="0074491C" w:rsidRPr="00E81B80" w:rsidRDefault="00CE6EAE" w:rsidP="00E81B80">
            <w:pPr>
              <w:autoSpaceDE w:val="0"/>
              <w:autoSpaceDN w:val="0"/>
              <w:adjustRightInd w:val="0"/>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自-J-A1能應用科學知識、方法與態度於日常生活當中。</w:t>
            </w:r>
          </w:p>
          <w:p w:rsidR="0074491C" w:rsidRPr="00E81B80" w:rsidRDefault="002B5E07" w:rsidP="00E81B80">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自-J-A2能將所習得的科學知識，連結到自己觀察到的</w:t>
            </w:r>
            <w:r>
              <w:rPr>
                <w:rFonts w:ascii="標楷體" w:eastAsia="標楷體" w:hAnsi="標楷體" w:cs="新細明體" w:hint="eastAsia"/>
                <w:bCs/>
                <w:color w:val="000000"/>
                <w:sz w:val="26"/>
                <w:szCs w:val="20"/>
              </w:rPr>
              <w:lastRenderedPageBreak/>
              <w:t>自然現象及實驗數據，學習自我或團體探索證據、回應多元觀點，並能對問題、方法、資訊或數據的可信性抱持合理的懷疑態度或進行檢核，提出問題可能的解決方案。</w:t>
            </w:r>
          </w:p>
          <w:p w:rsidR="0074491C" w:rsidRPr="00E81B80" w:rsidRDefault="00CE6EAE" w:rsidP="00E81B80">
            <w:pPr>
              <w:autoSpaceDE w:val="0"/>
              <w:autoSpaceDN w:val="0"/>
              <w:adjustRightInd w:val="0"/>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自-J-B1能分析歸納、製作圖表、使用資訊及數學運算等方法，整理自然科學資訊或數據，並利用口語、影像、文字與圖案、繪圖或實物、科學名詞、數</w:t>
            </w:r>
            <w:r>
              <w:rPr>
                <w:rFonts w:ascii="標楷體" w:eastAsia="標楷體" w:hAnsi="標楷體" w:cs="新細明體" w:hint="eastAsia"/>
                <w:bCs/>
                <w:color w:val="000000"/>
                <w:sz w:val="26"/>
                <w:szCs w:val="20"/>
              </w:rPr>
              <w:lastRenderedPageBreak/>
              <w:t>學公式、模型等，表達探究之過程、發現與成果、價值和限制等。</w:t>
            </w:r>
          </w:p>
          <w:p w:rsidR="0074491C" w:rsidRPr="00E81B80" w:rsidRDefault="00CE6EAE" w:rsidP="00E81B80">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自-J-B2能操作適合學習階段的科技設備與資源，並從學習活動、日常經驗及科技運用、自然環境、書刊及網路媒體中，培養相關倫理與分辨資訊之可信程度及進行各種有計畫的觀察，以獲得有助於探究和問題解決的資訊。</w:t>
            </w:r>
          </w:p>
        </w:tc>
        <w:tc>
          <w:tcPr>
            <w:tcW w:w="4960" w:type="dxa"/>
            <w:vAlign w:val="center"/>
          </w:tcPr>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lastRenderedPageBreak/>
              <w:t>【2-1】</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1.引導學生自主學習—藉由科學閱讀，以了解細胞發現的經過及細胞學說的主要內容。</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2.請學生說明及分享如何研究細胞的構造。</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【2-2】</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1.藉由實驗的記錄、分析與討論，回答實驗結果與問題。</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2.認識動、植細胞的基本構造。</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3.認識粒線體、葉綠體與液胞等主要胞器的構造與功能。</w:t>
            </w:r>
          </w:p>
        </w:tc>
        <w:tc>
          <w:tcPr>
            <w:tcW w:w="2127" w:type="dxa"/>
            <w:vAlign w:val="center"/>
          </w:tcPr>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color w:val="000000"/>
                <w:sz w:val="26"/>
                <w:szCs w:val="20"/>
              </w:rPr>
              <w:t>1.口頭詢問與回答。</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2.實驗操作的能力。</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3.活動記錄本之記錄與問題解決能力。</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bCs/>
                <w:snapToGrid w:val="0"/>
                <w:color w:val="000000"/>
                <w:sz w:val="26"/>
                <w:szCs w:val="20"/>
              </w:rPr>
              <w:t>4.學習成就評量。</w:t>
            </w:r>
          </w:p>
        </w:tc>
        <w:tc>
          <w:tcPr>
            <w:tcW w:w="3968" w:type="dxa"/>
            <w:vAlign w:val="center"/>
          </w:tcPr>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【品德教育】</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【生命教育】</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【生涯規劃教育】</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【閱讀素養教育】</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【戶外教育】</w:t>
            </w:r>
          </w:p>
        </w:tc>
      </w:tr>
      <w:tr w:rsidR="0074491C" w:rsidTr="0074491C">
        <w:trPr>
          <w:trHeight w:val="1827"/>
        </w:trPr>
        <w:tc>
          <w:tcPr>
            <w:tcW w:w="671" w:type="dxa"/>
            <w:vAlign w:val="center"/>
          </w:tcPr>
          <w:p w:rsidR="0074491C" w:rsidRPr="00E81B80" w:rsidRDefault="0074491C" w:rsidP="00E81B80">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lastRenderedPageBreak/>
              <w:t>四</w:t>
            </w:r>
          </w:p>
        </w:tc>
        <w:tc>
          <w:tcPr>
            <w:tcW w:w="1417" w:type="dxa"/>
            <w:gridSpan w:val="2"/>
            <w:vAlign w:val="center"/>
          </w:tcPr>
          <w:p w:rsidR="0074491C" w:rsidRPr="00E81B80" w:rsidRDefault="0074491C" w:rsidP="00A03B73">
            <w:pPr>
              <w:spacing w:line="260" w:lineRule="exact"/>
              <w:jc w:val="center"/>
              <w:rPr>
                <w:rFonts w:eastAsiaTheme="minorEastAsia"/>
                <w:bCs/>
                <w:snapToGrid w:val="0"/>
                <w:sz w:val="20"/>
                <w:szCs w:val="20"/>
              </w:rPr>
            </w:pPr>
            <w:r w:rsidRPr="00E81B80">
              <w:rPr>
                <w:rFonts w:ascii="標楷體" w:eastAsia="標楷體" w:hAnsi="標楷體" w:cs="新細明體" w:hint="eastAsia"/>
                <w:color w:val="000000"/>
                <w:sz w:val="26"/>
                <w:szCs w:val="20"/>
              </w:rPr>
              <w:t>第2章 生物體的組成</w:t>
            </w:r>
          </w:p>
          <w:p w:rsidR="0074491C" w:rsidRPr="00E81B80" w:rsidRDefault="0074491C" w:rsidP="00A03B73">
            <w:pPr>
              <w:spacing w:line="260" w:lineRule="exact"/>
              <w:jc w:val="center"/>
              <w:rPr>
                <w:rFonts w:eastAsiaTheme="minorEastAsia"/>
                <w:sz w:val="20"/>
                <w:szCs w:val="20"/>
              </w:rPr>
            </w:pPr>
            <w:r w:rsidRPr="00E81B80">
              <w:rPr>
                <w:rFonts w:ascii="標楷體" w:eastAsia="標楷體" w:hAnsi="標楷體" w:cs="新細明體" w:hint="eastAsia"/>
                <w:bCs/>
                <w:snapToGrid w:val="0"/>
                <w:color w:val="000000"/>
                <w:sz w:val="26"/>
                <w:szCs w:val="20"/>
              </w:rPr>
              <w:t>2-2</w:t>
            </w:r>
            <w:r w:rsidRPr="00E81B80">
              <w:rPr>
                <w:rFonts w:ascii="標楷體" w:eastAsia="標楷體" w:hAnsi="標楷體" w:cs="新細明體" w:hint="eastAsia"/>
                <w:color w:val="000000"/>
                <w:sz w:val="26"/>
                <w:szCs w:val="20"/>
              </w:rPr>
              <w:t>細胞的構造</w:t>
            </w:r>
          </w:p>
        </w:tc>
        <w:tc>
          <w:tcPr>
            <w:tcW w:w="1278" w:type="dxa"/>
            <w:tcBorders>
              <w:right w:val="single" w:sz="4" w:space="0" w:color="auto"/>
            </w:tcBorders>
            <w:vAlign w:val="center"/>
          </w:tcPr>
          <w:p w:rsidR="0074491C" w:rsidRPr="00E81B80" w:rsidRDefault="002B5E07" w:rsidP="00E81B80">
            <w:pPr>
              <w:autoSpaceDE w:val="0"/>
              <w:autoSpaceDN w:val="0"/>
              <w:adjustRightInd w:val="0"/>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自-J-A2能將所習得的科學知識，連結到自己觀察到的自然現象及實驗數據，學習自我或團體探索證據、回應多元觀點，並能對問題、方法、資訊或數據的可信性抱持合理的懷疑態度或進行檢核，提出問題可能的解決方案。</w:t>
            </w:r>
          </w:p>
        </w:tc>
        <w:tc>
          <w:tcPr>
            <w:tcW w:w="4960" w:type="dxa"/>
            <w:vAlign w:val="center"/>
          </w:tcPr>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【實驗2-1】</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1.學習製作動、植物細胞的玻片。</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2.學習使用染劑來對玻片中的細胞進行染色。</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3.學習使用光學複式顯微鏡觀察動、植物細胞。</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4.學習記錄、分析、討論與回答實驗的結果與問題。</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5.認識動、植細胞的基本構造。</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6.認識粒線體、葉綠體與液胞等主要胞器的構造與功能。</w:t>
            </w:r>
          </w:p>
        </w:tc>
        <w:tc>
          <w:tcPr>
            <w:tcW w:w="2127" w:type="dxa"/>
            <w:vAlign w:val="center"/>
          </w:tcPr>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color w:val="000000"/>
                <w:sz w:val="26"/>
                <w:szCs w:val="20"/>
              </w:rPr>
              <w:t>1.口頭詢問與回答。</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2.活動操作與記錄。</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bCs/>
                <w:snapToGrid w:val="0"/>
                <w:color w:val="000000"/>
                <w:sz w:val="26"/>
                <w:szCs w:val="20"/>
              </w:rPr>
              <w:t>3.學習成就評量。</w:t>
            </w:r>
          </w:p>
        </w:tc>
        <w:tc>
          <w:tcPr>
            <w:tcW w:w="3968" w:type="dxa"/>
            <w:vAlign w:val="center"/>
          </w:tcPr>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【能源教育】</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【品德教育】</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【生命教育】</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【生涯規劃教育】</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bCs/>
                <w:snapToGrid w:val="0"/>
                <w:color w:val="000000"/>
                <w:sz w:val="26"/>
                <w:szCs w:val="20"/>
              </w:rPr>
              <w:t>【閱讀素養教育】</w:t>
            </w:r>
          </w:p>
        </w:tc>
      </w:tr>
      <w:tr w:rsidR="0074491C" w:rsidTr="0074491C">
        <w:trPr>
          <w:trHeight w:val="1827"/>
        </w:trPr>
        <w:tc>
          <w:tcPr>
            <w:tcW w:w="671" w:type="dxa"/>
            <w:vAlign w:val="center"/>
          </w:tcPr>
          <w:p w:rsidR="0074491C" w:rsidRPr="00E81B80" w:rsidRDefault="0074491C" w:rsidP="00E81B80">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t>五</w:t>
            </w:r>
          </w:p>
        </w:tc>
        <w:tc>
          <w:tcPr>
            <w:tcW w:w="1417" w:type="dxa"/>
            <w:gridSpan w:val="2"/>
            <w:vAlign w:val="center"/>
          </w:tcPr>
          <w:p w:rsidR="0074491C" w:rsidRPr="00E81B80" w:rsidRDefault="0074491C" w:rsidP="00A03B73">
            <w:pPr>
              <w:spacing w:line="260" w:lineRule="exact"/>
              <w:jc w:val="center"/>
              <w:rPr>
                <w:rFonts w:eastAsiaTheme="minorEastAsia"/>
                <w:bCs/>
                <w:snapToGrid w:val="0"/>
                <w:sz w:val="20"/>
                <w:szCs w:val="20"/>
              </w:rPr>
            </w:pPr>
            <w:r w:rsidRPr="00E81B80">
              <w:rPr>
                <w:rFonts w:ascii="標楷體" w:eastAsia="標楷體" w:hAnsi="標楷體" w:cs="新細明體" w:hint="eastAsia"/>
                <w:color w:val="000000"/>
                <w:sz w:val="26"/>
                <w:szCs w:val="20"/>
              </w:rPr>
              <w:t>第2章 生物體的組成</w:t>
            </w:r>
          </w:p>
          <w:p w:rsidR="0074491C" w:rsidRPr="00E81B80" w:rsidRDefault="0074491C" w:rsidP="00A03B73">
            <w:pPr>
              <w:spacing w:line="260" w:lineRule="exact"/>
              <w:jc w:val="center"/>
              <w:rPr>
                <w:rFonts w:eastAsiaTheme="minorEastAsia"/>
                <w:bCs/>
                <w:snapToGrid w:val="0"/>
                <w:sz w:val="20"/>
                <w:szCs w:val="20"/>
              </w:rPr>
            </w:pPr>
            <w:r w:rsidRPr="00E81B80">
              <w:rPr>
                <w:rFonts w:ascii="標楷體" w:eastAsia="標楷體" w:hAnsi="標楷體" w:cs="新細明體" w:hint="eastAsia"/>
                <w:color w:val="000000"/>
                <w:sz w:val="26"/>
                <w:szCs w:val="20"/>
              </w:rPr>
              <w:t>2-3物質進出細胞的方式、2-4生物體的組成層次</w:t>
            </w:r>
          </w:p>
        </w:tc>
        <w:tc>
          <w:tcPr>
            <w:tcW w:w="1278" w:type="dxa"/>
            <w:tcBorders>
              <w:right w:val="single" w:sz="4" w:space="0" w:color="auto"/>
            </w:tcBorders>
            <w:vAlign w:val="center"/>
          </w:tcPr>
          <w:p w:rsidR="0074491C" w:rsidRPr="00E81B80" w:rsidRDefault="00CE6EAE" w:rsidP="00E81B80">
            <w:pPr>
              <w:autoSpaceDE w:val="0"/>
              <w:autoSpaceDN w:val="0"/>
              <w:adjustRightInd w:val="0"/>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自-J-A1能應用科學知識、方法與態度於日常生活當中。</w:t>
            </w:r>
          </w:p>
          <w:p w:rsidR="0074491C" w:rsidRPr="00E81B80" w:rsidRDefault="002B5E07" w:rsidP="00E81B80">
            <w:pPr>
              <w:autoSpaceDE w:val="0"/>
              <w:autoSpaceDN w:val="0"/>
              <w:adjustRightInd w:val="0"/>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自-J-A2能將所習得的科學知識，連結</w:t>
            </w:r>
            <w:r>
              <w:rPr>
                <w:rFonts w:ascii="標楷體" w:eastAsia="標楷體" w:hAnsi="標楷體" w:cs="新細明體" w:hint="eastAsia"/>
                <w:bCs/>
                <w:color w:val="000000"/>
                <w:sz w:val="26"/>
                <w:szCs w:val="20"/>
              </w:rPr>
              <w:lastRenderedPageBreak/>
              <w:t>到自己觀察到的自然現象及實驗數據，學習自我或團體探索證據、回應多元觀點，並能對問題、方法、資訊或數據的可信性抱持合理的懷疑態度或進行檢核，提出問題可能的解決方案。</w:t>
            </w:r>
          </w:p>
          <w:p w:rsidR="0074491C" w:rsidRPr="00E81B80" w:rsidRDefault="00CE6EAE" w:rsidP="00E81B80">
            <w:pPr>
              <w:autoSpaceDE w:val="0"/>
              <w:autoSpaceDN w:val="0"/>
              <w:adjustRightInd w:val="0"/>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自-J-A3具備從日常生活經驗中找出問題，並能根據問題特性、資源等因素，善用生活週遭的物品、器材儀器、科技設備及資源，規劃</w:t>
            </w:r>
            <w:r>
              <w:rPr>
                <w:rFonts w:ascii="標楷體" w:eastAsia="標楷體" w:hAnsi="標楷體" w:cs="新細明體" w:hint="eastAsia"/>
                <w:bCs/>
                <w:color w:val="000000"/>
                <w:sz w:val="26"/>
                <w:szCs w:val="20"/>
              </w:rPr>
              <w:lastRenderedPageBreak/>
              <w:t>自然科學探究活動。</w:t>
            </w:r>
          </w:p>
          <w:p w:rsidR="0074491C" w:rsidRPr="00E81B80" w:rsidRDefault="00CE6EAE" w:rsidP="00E81B80">
            <w:pPr>
              <w:autoSpaceDE w:val="0"/>
              <w:autoSpaceDN w:val="0"/>
              <w:adjustRightInd w:val="0"/>
              <w:spacing w:line="260" w:lineRule="exact"/>
              <w:jc w:val="center"/>
              <w:rPr>
                <w:rFonts w:eastAsiaTheme="minorEastAsia"/>
                <w:bCs/>
                <w:snapToGrid w:val="0"/>
                <w:sz w:val="20"/>
                <w:szCs w:val="20"/>
              </w:rPr>
            </w:pPr>
            <w:r>
              <w:rPr>
                <w:rFonts w:ascii="標楷體" w:eastAsia="標楷體" w:hAnsi="標楷體" w:cs="新細明體" w:hint="eastAsia"/>
                <w:bCs/>
                <w:color w:val="000000"/>
                <w:sz w:val="26"/>
                <w:szCs w:val="20"/>
              </w:rPr>
              <w:t>自-J-B1能分析歸納、製作圖表、使用資訊及數學運算等方法，整理自然科學資訊或數據，並利用口語、影像、文字與圖案、繪圖或實物、科學名詞、數學公式、模型等，表達探究之過程、發現與成果、價值和限制等。</w:t>
            </w:r>
          </w:p>
        </w:tc>
        <w:tc>
          <w:tcPr>
            <w:tcW w:w="4960" w:type="dxa"/>
            <w:vAlign w:val="center"/>
          </w:tcPr>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lastRenderedPageBreak/>
              <w:t>【2-3】</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‧引起活動</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1.觀察紅墨水在燒杯中的移動的現象。</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2.請學生說出此現象背後的科學原理—擴散作用。</w:t>
            </w:r>
          </w:p>
          <w:p w:rsidR="0074491C" w:rsidRPr="00E81B80" w:rsidRDefault="0074491C" w:rsidP="00E81B80">
            <w:pPr>
              <w:spacing w:line="260" w:lineRule="exact"/>
              <w:rPr>
                <w:rFonts w:eastAsiaTheme="minorEastAsia"/>
                <w:bCs/>
                <w:snapToGrid w:val="0"/>
                <w:sz w:val="20"/>
                <w:szCs w:val="20"/>
              </w:rPr>
            </w:pP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‧教學活動</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1.學習</w:t>
            </w:r>
            <w:r w:rsidRPr="00E81B80">
              <w:rPr>
                <w:rFonts w:ascii="標楷體" w:eastAsia="標楷體" w:hAnsi="標楷體" w:cs="新細明體" w:hint="eastAsia"/>
                <w:color w:val="000000"/>
                <w:sz w:val="26"/>
                <w:szCs w:val="20"/>
              </w:rPr>
              <w:t>擴散作用與滲透作用的基本原理。</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bCs/>
                <w:snapToGrid w:val="0"/>
                <w:color w:val="000000"/>
                <w:sz w:val="26"/>
                <w:szCs w:val="20"/>
              </w:rPr>
              <w:t>2.</w:t>
            </w:r>
            <w:r w:rsidRPr="00E81B80">
              <w:rPr>
                <w:rFonts w:ascii="標楷體" w:eastAsia="標楷體" w:hAnsi="標楷體" w:cs="新細明體" w:hint="eastAsia"/>
                <w:color w:val="000000"/>
                <w:sz w:val="26"/>
                <w:szCs w:val="20"/>
              </w:rPr>
              <w:t>能從日常生活中找出擴散作用與滲透作用的例子。</w:t>
            </w:r>
          </w:p>
          <w:p w:rsidR="0074491C" w:rsidRPr="00E81B80" w:rsidRDefault="0074491C" w:rsidP="00E81B80">
            <w:pPr>
              <w:spacing w:line="260" w:lineRule="exact"/>
              <w:rPr>
                <w:rFonts w:eastAsiaTheme="minorEastAsia"/>
                <w:sz w:val="20"/>
                <w:szCs w:val="20"/>
              </w:rPr>
            </w:pP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‧總結活動</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針對本課程內容學習的知識加以評量，檢測其學習狀況，並針對同學該次評量不足的部分予以加強。</w:t>
            </w:r>
          </w:p>
          <w:p w:rsidR="0074491C" w:rsidRPr="00E81B80" w:rsidRDefault="0074491C" w:rsidP="00E81B80">
            <w:pPr>
              <w:spacing w:line="260" w:lineRule="exact"/>
              <w:rPr>
                <w:rFonts w:eastAsiaTheme="minorEastAsia"/>
                <w:sz w:val="20"/>
                <w:szCs w:val="20"/>
              </w:rPr>
            </w:pP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【2-4】</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‧引起活動</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1.請學生說出人體中有那些器官？</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2.這些器官之間有什麼連結與關係？</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‧教學活動</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1.認識單細胞與多細胞生物。</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2.</w:t>
            </w:r>
            <w:r w:rsidRPr="00E81B80">
              <w:rPr>
                <w:rFonts w:ascii="標楷體" w:eastAsia="標楷體" w:hAnsi="標楷體" w:cs="新細明體" w:hint="eastAsia"/>
                <w:color w:val="000000"/>
                <w:sz w:val="26"/>
                <w:szCs w:val="20"/>
              </w:rPr>
              <w:t>能理解、歸納與說出動、植物體的組成層次，並能舉例說明。</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‧總結活動</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針對本課程內容學習的知識加以評量，檢測其學習狀況，並針對同學該次評量不足的部分予以加強。</w:t>
            </w:r>
          </w:p>
        </w:tc>
        <w:tc>
          <w:tcPr>
            <w:tcW w:w="2127" w:type="dxa"/>
            <w:vAlign w:val="center"/>
          </w:tcPr>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color w:val="000000"/>
                <w:sz w:val="26"/>
                <w:szCs w:val="20"/>
              </w:rPr>
              <w:lastRenderedPageBreak/>
              <w:t>1.口頭詢問與回答。</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2.活動操作與記錄。</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bCs/>
                <w:snapToGrid w:val="0"/>
                <w:color w:val="000000"/>
                <w:sz w:val="26"/>
                <w:szCs w:val="20"/>
              </w:rPr>
              <w:t>3.學習成就評量。</w:t>
            </w:r>
          </w:p>
        </w:tc>
        <w:tc>
          <w:tcPr>
            <w:tcW w:w="3968" w:type="dxa"/>
            <w:vAlign w:val="center"/>
          </w:tcPr>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【品德教育】</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【生命教育】</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【生涯規劃教育】</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【閱讀素養教育】</w:t>
            </w:r>
          </w:p>
        </w:tc>
      </w:tr>
      <w:tr w:rsidR="0074491C" w:rsidTr="0074491C">
        <w:trPr>
          <w:trHeight w:val="1827"/>
        </w:trPr>
        <w:tc>
          <w:tcPr>
            <w:tcW w:w="671" w:type="dxa"/>
            <w:vAlign w:val="center"/>
          </w:tcPr>
          <w:p w:rsidR="0074491C" w:rsidRPr="00E81B80" w:rsidRDefault="0074491C" w:rsidP="00E81B80">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lastRenderedPageBreak/>
              <w:t>六</w:t>
            </w:r>
          </w:p>
        </w:tc>
        <w:tc>
          <w:tcPr>
            <w:tcW w:w="1417" w:type="dxa"/>
            <w:gridSpan w:val="2"/>
            <w:vAlign w:val="center"/>
          </w:tcPr>
          <w:p w:rsidR="0074491C" w:rsidRPr="00E81B80" w:rsidRDefault="0074491C" w:rsidP="00A03B73">
            <w:pPr>
              <w:spacing w:line="260" w:lineRule="exact"/>
              <w:jc w:val="center"/>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第3章生物體的營養</w:t>
            </w:r>
          </w:p>
          <w:p w:rsidR="0074491C" w:rsidRPr="00E81B80" w:rsidRDefault="0074491C" w:rsidP="00A03B73">
            <w:pPr>
              <w:spacing w:line="260" w:lineRule="exact"/>
              <w:jc w:val="center"/>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3-1食物中的養分與能量</w:t>
            </w:r>
          </w:p>
        </w:tc>
        <w:tc>
          <w:tcPr>
            <w:tcW w:w="1278" w:type="dxa"/>
            <w:tcBorders>
              <w:right w:val="single" w:sz="4" w:space="0" w:color="auto"/>
            </w:tcBorders>
            <w:vAlign w:val="center"/>
          </w:tcPr>
          <w:p w:rsidR="0074491C" w:rsidRPr="00E81B80" w:rsidRDefault="00CE6EAE" w:rsidP="00E81B80">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rsidR="0074491C" w:rsidRPr="00E81B80" w:rsidRDefault="002B5E07" w:rsidP="00E81B80">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lastRenderedPageBreak/>
              <w:t>自-J-A2能將所習得的科學知識，連結到自己觀察到的自然現象及實驗數據，學習自我或團體探索證據、回應多元觀點，並能對問題、方法、資訊或數據的可信性抱持合理的懷疑態度或進行檢核，提出問題可能的解決方案。</w:t>
            </w:r>
          </w:p>
          <w:p w:rsidR="0074491C" w:rsidRPr="00E81B80" w:rsidRDefault="002B5E07" w:rsidP="00E81B80">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自-J-B2能操作適合學習階段的科技設備與資源，並從學習活動、日常經驗及科技運用、自然環</w:t>
            </w:r>
            <w:r>
              <w:rPr>
                <w:rFonts w:ascii="標楷體" w:eastAsia="標楷體" w:hAnsi="標楷體" w:cs="新細明體" w:hint="eastAsia"/>
                <w:bCs/>
                <w:snapToGrid w:val="0"/>
                <w:color w:val="000000"/>
                <w:sz w:val="26"/>
                <w:szCs w:val="20"/>
              </w:rPr>
              <w:lastRenderedPageBreak/>
              <w:t>境、書刊及網路媒體中，培養相關倫理與分辨資訊之可信程度及進行各種有計畫的觀察，以獲得有助於探究和問題解決的資訊。</w:t>
            </w:r>
          </w:p>
          <w:p w:rsidR="0074491C" w:rsidRPr="00E81B80" w:rsidRDefault="002B5E07" w:rsidP="00E81B80">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自-J-C2透過合作學習，發展與同儕溝通、共同參與、共同執行及共同發掘科學相關知識與問題解決的能力。</w:t>
            </w:r>
          </w:p>
        </w:tc>
        <w:tc>
          <w:tcPr>
            <w:tcW w:w="4960" w:type="dxa"/>
            <w:vAlign w:val="center"/>
          </w:tcPr>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lastRenderedPageBreak/>
              <w:t>【3-1】</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1.介紹食物中的營養成分可分六大類，以學生記錄三餐的食物作為例子，將食物歸納分類。</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2.分析學生收集的食品標籤，以認識上面的營養成分標示及主要成分或原料，並從熱量標示欄處分析，從標示的資料中歸納</w:t>
            </w:r>
            <w:r w:rsidRPr="00E81B80">
              <w:rPr>
                <w:rFonts w:ascii="標楷體" w:eastAsia="標楷體" w:hAnsi="標楷體" w:cs="新細明體" w:hint="eastAsia"/>
                <w:bCs/>
                <w:snapToGrid w:val="0"/>
                <w:color w:val="000000"/>
                <w:sz w:val="26"/>
                <w:szCs w:val="20"/>
              </w:rPr>
              <w:lastRenderedPageBreak/>
              <w:t>出結論：醣類、蛋白質、脂質含有能量，礦物質、維生素、水三種物質則不含能量。</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3.說明日常生活的食物中大部分含有能量，示範小活動，並說明食物所含的能量可由燃燒氧化釋出的熱量計算得知。</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4.總結生物體必須靠養分才能維持生命現象，且各種營養必須均衡攝取。</w:t>
            </w:r>
          </w:p>
          <w:p w:rsidR="0074491C" w:rsidRPr="00E81B80" w:rsidRDefault="0074491C" w:rsidP="00E81B80">
            <w:pPr>
              <w:spacing w:line="260" w:lineRule="exact"/>
              <w:rPr>
                <w:rFonts w:eastAsiaTheme="minorEastAsia"/>
                <w:bCs/>
                <w:snapToGrid w:val="0"/>
                <w:sz w:val="20"/>
                <w:szCs w:val="20"/>
              </w:rPr>
            </w:pP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【實驗3-1】</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1.澱粉可用碘液檢驗，葡萄糖則可用本氏液檢驗。</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2.高溫可加速本氏液和糖的反應，故以隔水加熱處理時，隨葡萄糖濃度由少至多，溶液的顏色會由淡藍色，依序變為綠色、黃色、橙色、紅色。</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3.學生運用所學的檢驗方法，檢測生活中的食材是否含有澱粉或葡萄糖。</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4.可進行蛋白質的測定做為延伸實驗。</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(1)可溶於水的蛋白質，其水溶液遇熱即凝固。</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(2)蛋白質遇濃硝酸呈黃色。</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bCs/>
                <w:snapToGrid w:val="0"/>
                <w:color w:val="000000"/>
                <w:sz w:val="26"/>
                <w:szCs w:val="20"/>
              </w:rPr>
              <w:t>(3)蛋白質加過量的氨水呈橙色。</w:t>
            </w:r>
          </w:p>
        </w:tc>
        <w:tc>
          <w:tcPr>
            <w:tcW w:w="2127" w:type="dxa"/>
            <w:vAlign w:val="center"/>
          </w:tcPr>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lastRenderedPageBreak/>
              <w:t>觀察評量</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1.學生是否仔細聆聽並能提出問題。</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2.發表意見時條理分明，口齒清晰。</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lastRenderedPageBreak/>
              <w:t>口頭評量</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1.學生能參與活動並提出問題。</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2.能正確回答問題。</w:t>
            </w:r>
          </w:p>
        </w:tc>
        <w:tc>
          <w:tcPr>
            <w:tcW w:w="3968" w:type="dxa"/>
            <w:vAlign w:val="center"/>
          </w:tcPr>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lastRenderedPageBreak/>
              <w:t>【環境教育】</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【品德教育】</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【安全教育】</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【生涯規劃教育】</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bCs/>
                <w:snapToGrid w:val="0"/>
                <w:color w:val="000000"/>
                <w:sz w:val="26"/>
                <w:szCs w:val="20"/>
              </w:rPr>
              <w:t>【閱讀素養教育】</w:t>
            </w:r>
          </w:p>
        </w:tc>
      </w:tr>
      <w:tr w:rsidR="0074491C" w:rsidTr="0074491C">
        <w:trPr>
          <w:trHeight w:val="1827"/>
        </w:trPr>
        <w:tc>
          <w:tcPr>
            <w:tcW w:w="671" w:type="dxa"/>
            <w:vAlign w:val="center"/>
          </w:tcPr>
          <w:p w:rsidR="0074491C" w:rsidRPr="00E81B80" w:rsidRDefault="0074491C" w:rsidP="00E81B80">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lastRenderedPageBreak/>
              <w:t>七</w:t>
            </w:r>
          </w:p>
        </w:tc>
        <w:tc>
          <w:tcPr>
            <w:tcW w:w="1417" w:type="dxa"/>
            <w:gridSpan w:val="2"/>
            <w:vAlign w:val="center"/>
          </w:tcPr>
          <w:p w:rsidR="0074491C" w:rsidRPr="00E81B80" w:rsidRDefault="0074491C" w:rsidP="00A03B73">
            <w:pPr>
              <w:spacing w:line="260" w:lineRule="exact"/>
              <w:jc w:val="center"/>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第3章生物體的營養</w:t>
            </w:r>
          </w:p>
          <w:p w:rsidR="0074491C" w:rsidRPr="00E81B80" w:rsidRDefault="0074491C" w:rsidP="00A03B73">
            <w:pPr>
              <w:spacing w:line="260" w:lineRule="exact"/>
              <w:jc w:val="center"/>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3-2酵素（第一次段考）</w:t>
            </w:r>
          </w:p>
        </w:tc>
        <w:tc>
          <w:tcPr>
            <w:tcW w:w="1278" w:type="dxa"/>
            <w:tcBorders>
              <w:right w:val="single" w:sz="4" w:space="0" w:color="auto"/>
            </w:tcBorders>
            <w:vAlign w:val="center"/>
          </w:tcPr>
          <w:p w:rsidR="0074491C" w:rsidRPr="00E81B80" w:rsidRDefault="00CE6EAE" w:rsidP="00E81B80">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rsidR="0074491C" w:rsidRPr="00E81B80" w:rsidRDefault="002B5E07" w:rsidP="00E81B80">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自-J-A2能將所習</w:t>
            </w:r>
            <w:r>
              <w:rPr>
                <w:rFonts w:ascii="標楷體" w:eastAsia="標楷體" w:hAnsi="標楷體" w:cs="新細明體" w:hint="eastAsia"/>
                <w:bCs/>
                <w:snapToGrid w:val="0"/>
                <w:color w:val="000000"/>
                <w:sz w:val="26"/>
                <w:szCs w:val="20"/>
              </w:rPr>
              <w:lastRenderedPageBreak/>
              <w:t>得的科學知識，連結到自己觀察到的自然現象及實驗數據，學習自我或團體探索證據、回應多元觀點，並能對問題、方法、資訊或數據的可信性抱持合理的懷疑態度或進行檢核，提出問題可能的解決方案。</w:t>
            </w:r>
          </w:p>
          <w:p w:rsidR="0074491C" w:rsidRPr="00E81B80" w:rsidRDefault="002B5E07" w:rsidP="00E81B80">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自-J-B2能操作適合學習階段的科技設備與資源，並從學習活動、日常經驗及科技運用、自然環境、書刊及網路媒</w:t>
            </w:r>
            <w:r>
              <w:rPr>
                <w:rFonts w:ascii="標楷體" w:eastAsia="標楷體" w:hAnsi="標楷體" w:cs="新細明體" w:hint="eastAsia"/>
                <w:bCs/>
                <w:snapToGrid w:val="0"/>
                <w:color w:val="000000"/>
                <w:sz w:val="26"/>
                <w:szCs w:val="20"/>
              </w:rPr>
              <w:lastRenderedPageBreak/>
              <w:t>體中，培養相關倫理與分辨資訊之可信程度及進行各種有計畫的觀察，以獲得有助於探究和問題解決的資訊。</w:t>
            </w:r>
          </w:p>
          <w:p w:rsidR="0074491C" w:rsidRPr="00E81B80" w:rsidRDefault="002B5E07" w:rsidP="00E81B80">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自-J-C2透過合作學習，發展與同儕溝通、共同參與、共同執行及共同發掘科學相關知識與問題解決的能力。</w:t>
            </w:r>
          </w:p>
        </w:tc>
        <w:tc>
          <w:tcPr>
            <w:tcW w:w="4960" w:type="dxa"/>
            <w:vAlign w:val="center"/>
          </w:tcPr>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lastRenderedPageBreak/>
              <w:t>【3-2】</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1.從數千年前的歷史中發現，酵素與人類的生活息息相關。</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2.說明酵素在生物體的代謝作用，扮演極重要的角色，酵素可加快物質被合成或分解的速率。</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3.大部分的酵素屬於蛋白質，其與受質間具有專一性，如各種大分子的養分需要不同的酵素才能消化分解。</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lastRenderedPageBreak/>
              <w:t>4.舉例說明酵素的活性會受到溫度與酸鹼性等因素的影響。</w:t>
            </w:r>
          </w:p>
          <w:p w:rsidR="0074491C" w:rsidRPr="00E81B80" w:rsidRDefault="0074491C" w:rsidP="00E81B80">
            <w:pPr>
              <w:autoSpaceDE w:val="0"/>
              <w:autoSpaceDN w:val="0"/>
              <w:adjustRightInd w:val="0"/>
              <w:spacing w:line="260" w:lineRule="exact"/>
              <w:rPr>
                <w:rFonts w:eastAsiaTheme="minorEastAsia"/>
                <w:sz w:val="20"/>
                <w:szCs w:val="20"/>
              </w:rPr>
            </w:pP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【實驗3-2】</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1.因唾液中的酵素，與澱粉的反應時間較長，建議本實驗的唾液與澱粉至少能反應30分鐘，故教師可指導學生先完成所有步驟，直至試管置於溫水中後再說明原理。</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2.蛋白質受熱會變性，酵素作用有適合的溫度範圍，當25～55℃，隨溫度的上升，酵素活性會增大；而超過55℃時，酵素會永久失去活性。</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3.由本實驗引導學生思考酵素是否一定須在生物體內才能作用？</w:t>
            </w:r>
          </w:p>
        </w:tc>
        <w:tc>
          <w:tcPr>
            <w:tcW w:w="2127" w:type="dxa"/>
            <w:vAlign w:val="center"/>
          </w:tcPr>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lastRenderedPageBreak/>
              <w:t>觀察評量</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1.學生是否仔細聆聽並能提出問題。</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2.發表意見時條理分明，口齒清晰。</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口頭評量</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lastRenderedPageBreak/>
              <w:t>1.學生能參與實驗並提出問題。</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2.能正確回答問題。</w:t>
            </w:r>
          </w:p>
        </w:tc>
        <w:tc>
          <w:tcPr>
            <w:tcW w:w="3968" w:type="dxa"/>
            <w:vAlign w:val="center"/>
          </w:tcPr>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lastRenderedPageBreak/>
              <w:t>【品德教育】</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【生涯規劃教育】</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bCs/>
                <w:snapToGrid w:val="0"/>
                <w:color w:val="000000"/>
                <w:sz w:val="26"/>
                <w:szCs w:val="20"/>
              </w:rPr>
              <w:t>【閱讀素養教育】</w:t>
            </w:r>
          </w:p>
        </w:tc>
      </w:tr>
      <w:tr w:rsidR="0074491C" w:rsidTr="0074491C">
        <w:trPr>
          <w:trHeight w:val="1827"/>
        </w:trPr>
        <w:tc>
          <w:tcPr>
            <w:tcW w:w="671" w:type="dxa"/>
            <w:vAlign w:val="center"/>
          </w:tcPr>
          <w:p w:rsidR="0074491C" w:rsidRPr="00E81B80" w:rsidRDefault="0074491C" w:rsidP="00E81B80">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lastRenderedPageBreak/>
              <w:t>八</w:t>
            </w:r>
          </w:p>
        </w:tc>
        <w:tc>
          <w:tcPr>
            <w:tcW w:w="1417" w:type="dxa"/>
            <w:gridSpan w:val="2"/>
            <w:vAlign w:val="center"/>
          </w:tcPr>
          <w:p w:rsidR="0074491C" w:rsidRPr="00E81B80" w:rsidRDefault="0074491C" w:rsidP="00A03B73">
            <w:pPr>
              <w:spacing w:line="260" w:lineRule="exact"/>
              <w:jc w:val="center"/>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第3章生物體的營養</w:t>
            </w:r>
          </w:p>
          <w:p w:rsidR="0074491C" w:rsidRPr="00E81B80" w:rsidRDefault="0074491C" w:rsidP="00A03B73">
            <w:pPr>
              <w:spacing w:line="260" w:lineRule="exact"/>
              <w:jc w:val="center"/>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3-3植物如何製造養分</w:t>
            </w:r>
          </w:p>
        </w:tc>
        <w:tc>
          <w:tcPr>
            <w:tcW w:w="1278" w:type="dxa"/>
            <w:tcBorders>
              <w:right w:val="single" w:sz="4" w:space="0" w:color="auto"/>
            </w:tcBorders>
            <w:vAlign w:val="center"/>
          </w:tcPr>
          <w:p w:rsidR="0074491C" w:rsidRPr="00E81B80" w:rsidRDefault="00CE6EAE" w:rsidP="00E81B80">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rsidR="0074491C" w:rsidRPr="00E81B80" w:rsidRDefault="002B5E07" w:rsidP="00E81B80">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自-J-B2能操作適合學習階段的科技</w:t>
            </w:r>
            <w:r>
              <w:rPr>
                <w:rFonts w:ascii="標楷體" w:eastAsia="標楷體" w:hAnsi="標楷體" w:cs="新細明體" w:hint="eastAsia"/>
                <w:color w:val="000000"/>
                <w:sz w:val="26"/>
                <w:szCs w:val="20"/>
              </w:rPr>
              <w:lastRenderedPageBreak/>
              <w:t>設備與資源，並從學習活動、日常經驗及科技運用、自然環境、書刊及網路媒體中，培養相關倫理與分辨資訊之可信程度及進行各種有計畫的觀察，以獲得有助於探究和問題解決的資訊。</w:t>
            </w:r>
          </w:p>
          <w:p w:rsidR="0074491C" w:rsidRPr="00E81B80" w:rsidRDefault="002B5E07" w:rsidP="00E81B80">
            <w:pPr>
              <w:spacing w:line="260" w:lineRule="exact"/>
              <w:jc w:val="center"/>
              <w:rPr>
                <w:rFonts w:eastAsiaTheme="minorEastAsia"/>
                <w:sz w:val="20"/>
                <w:szCs w:val="20"/>
              </w:rPr>
            </w:pPr>
            <w:r>
              <w:rPr>
                <w:rFonts w:ascii="標楷體" w:eastAsia="標楷體" w:hAnsi="標楷體" w:cs="新細明體" w:hint="eastAsia"/>
                <w:color w:val="000000"/>
                <w:sz w:val="26"/>
                <w:szCs w:val="20"/>
              </w:rPr>
              <w:t>自-J-C2透過合作學習，發展與同儕溝通、共同參與、共同執行及共同發掘科學相關知識與問題解決的能力。</w:t>
            </w:r>
          </w:p>
          <w:p w:rsidR="0074491C" w:rsidRPr="00E81B80" w:rsidRDefault="00CE6EAE" w:rsidP="00E81B80">
            <w:pPr>
              <w:spacing w:line="260" w:lineRule="exact"/>
              <w:jc w:val="center"/>
              <w:rPr>
                <w:rFonts w:eastAsiaTheme="minorEastAsia"/>
                <w:sz w:val="20"/>
                <w:szCs w:val="20"/>
              </w:rPr>
            </w:pPr>
            <w:r>
              <w:rPr>
                <w:rFonts w:ascii="標楷體" w:eastAsia="標楷體" w:hAnsi="標楷體" w:cs="新細明體" w:hint="eastAsia"/>
                <w:color w:val="000000"/>
                <w:sz w:val="26"/>
                <w:szCs w:val="20"/>
              </w:rPr>
              <w:t>自-J-C3透過環境相關議題</w:t>
            </w:r>
            <w:r>
              <w:rPr>
                <w:rFonts w:ascii="標楷體" w:eastAsia="標楷體" w:hAnsi="標楷體" w:cs="新細明體" w:hint="eastAsia"/>
                <w:color w:val="000000"/>
                <w:sz w:val="26"/>
                <w:szCs w:val="20"/>
              </w:rPr>
              <w:lastRenderedPageBreak/>
              <w:t>的學習，能了解全球自然環境具有差異性與互動性，並能發展出自我文化認同與身為地球公民的價值觀。</w:t>
            </w:r>
          </w:p>
        </w:tc>
        <w:tc>
          <w:tcPr>
            <w:tcW w:w="4960" w:type="dxa"/>
            <w:vAlign w:val="center"/>
          </w:tcPr>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lastRenderedPageBreak/>
              <w:t>【3-3】</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1.由實驗3-3說明光合作用需要光線，才能製造養分，植物會利用這些養分以代謝成長，而多餘的養分最後可能以澱粉的形式貯存在葉片中。</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2.以介紹科學史，說明科學家如何進行光合作用的實驗，引導學生分析判斷其方法是否符合科學的原則。</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3.介紹「葉片」的構造：</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(1)葉片的上、下面各有一層表皮，細胞排列緊密。</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lastRenderedPageBreak/>
              <w:t>a.表皮細胞：不含葉綠體，呈透明無色。</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b.保衛細胞：兩兩成對，散生於上、下表皮間。</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c.氣孔：大小由保衛細胞調控，是水分蒸散和氣體出入的主要通道。</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(2)角質層：有防止水分蒸散的功能。</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(3)葉肉：細胞皆具有葉綠體，是葉片進行光合作用的主要部位。</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4.說明葉綠體的構造。</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5.解釋「光合作用」的意義：植物的葉綠體吸收太陽光，將水分及二氧化碳合成葡萄糖的過程，稱為光合作用。</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6.光合作用與呼吸作用對於生命世界及無機環境間的能量轉換、碳氧循環是極重要的，能體認保護森林的重要性，最終有實際的行動。</w:t>
            </w:r>
          </w:p>
          <w:p w:rsidR="0074491C" w:rsidRPr="00E81B80" w:rsidRDefault="0074491C" w:rsidP="00E81B80">
            <w:pPr>
              <w:spacing w:line="260" w:lineRule="exact"/>
              <w:rPr>
                <w:rFonts w:eastAsiaTheme="minorEastAsia"/>
                <w:bCs/>
                <w:snapToGrid w:val="0"/>
                <w:sz w:val="20"/>
                <w:szCs w:val="20"/>
              </w:rPr>
            </w:pP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【實驗3-3】</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1.使用鋁箔紙的目的是為了隔絕光線，鋁箔紙可以用黑紙或不透光膠布代替。</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2.選擇適當種類的植物是實驗成功的關鍵，以澱粉為主要的儲存成分的葉片較佳，如地瓜葉、天竺葵、朱槿、左手香或繁星花等。</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3.因為葉片為綠色，為了容易觀察其對碘液反應的顏色變化，故先以丙酮或酒精等有機溶劑，將葉綠素溶解出來。</w:t>
            </w:r>
          </w:p>
          <w:p w:rsidR="0074491C" w:rsidRPr="00E81B80" w:rsidRDefault="0074491C" w:rsidP="00E81B80">
            <w:pPr>
              <w:autoSpaceDE w:val="0"/>
              <w:autoSpaceDN w:val="0"/>
              <w:adjustRightInd w:val="0"/>
              <w:spacing w:line="260" w:lineRule="exact"/>
              <w:rPr>
                <w:rFonts w:eastAsiaTheme="minorEastAsia"/>
                <w:bCs/>
                <w:snapToGrid w:val="0"/>
                <w:sz w:val="20"/>
                <w:szCs w:val="20"/>
              </w:rPr>
            </w:pPr>
            <w:r w:rsidRPr="00E81B80">
              <w:rPr>
                <w:rFonts w:ascii="標楷體" w:eastAsia="標楷體" w:hAnsi="標楷體" w:cs="新細明體" w:hint="eastAsia"/>
                <w:color w:val="000000"/>
                <w:sz w:val="26"/>
                <w:szCs w:val="20"/>
              </w:rPr>
              <w:t>4.葉綠素溶解於有機溶劑時，因高溫可加速其溶解速率，故以隔水加熱處理。</w:t>
            </w:r>
          </w:p>
        </w:tc>
        <w:tc>
          <w:tcPr>
            <w:tcW w:w="2127" w:type="dxa"/>
            <w:vAlign w:val="center"/>
          </w:tcPr>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lastRenderedPageBreak/>
              <w:t>觀察評量</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1.是否具備觀察、思考的能力。</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2.是否認真聽講。</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3.能思考並回答老師上課的問題。</w:t>
            </w:r>
          </w:p>
          <w:p w:rsidR="0074491C" w:rsidRPr="00E81B80" w:rsidRDefault="0074491C" w:rsidP="00E81B80">
            <w:pPr>
              <w:spacing w:line="260" w:lineRule="exact"/>
              <w:rPr>
                <w:rFonts w:eastAsiaTheme="minorEastAsia"/>
                <w:bCs/>
                <w:snapToGrid w:val="0"/>
                <w:sz w:val="20"/>
                <w:szCs w:val="20"/>
              </w:rPr>
            </w:pP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專題報告</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lastRenderedPageBreak/>
              <w:t>1.分組設計關於光合作用的實驗並提出報告。</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bCs/>
                <w:snapToGrid w:val="0"/>
                <w:color w:val="000000"/>
                <w:sz w:val="26"/>
                <w:szCs w:val="20"/>
              </w:rPr>
              <w:t>2.討論發表相關的議題，並能說出沒有光合作用，生物無法獲得養分及氧氣，因而無法產生代謝所需的能量。</w:t>
            </w:r>
          </w:p>
        </w:tc>
        <w:tc>
          <w:tcPr>
            <w:tcW w:w="3968" w:type="dxa"/>
            <w:vAlign w:val="center"/>
          </w:tcPr>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lastRenderedPageBreak/>
              <w:t>【環境教育】</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【能源教育】</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【品德教育】</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bCs/>
                <w:snapToGrid w:val="0"/>
                <w:color w:val="000000"/>
                <w:sz w:val="26"/>
                <w:szCs w:val="20"/>
              </w:rPr>
              <w:t>【閱讀素養教育】</w:t>
            </w:r>
          </w:p>
        </w:tc>
      </w:tr>
      <w:tr w:rsidR="0074491C" w:rsidTr="0074491C">
        <w:trPr>
          <w:trHeight w:val="1827"/>
        </w:trPr>
        <w:tc>
          <w:tcPr>
            <w:tcW w:w="671" w:type="dxa"/>
            <w:vAlign w:val="center"/>
          </w:tcPr>
          <w:p w:rsidR="0074491C" w:rsidRPr="00E81B80" w:rsidRDefault="0074491C" w:rsidP="00E81B80">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lastRenderedPageBreak/>
              <w:t>九</w:t>
            </w:r>
          </w:p>
        </w:tc>
        <w:tc>
          <w:tcPr>
            <w:tcW w:w="1417" w:type="dxa"/>
            <w:gridSpan w:val="2"/>
            <w:vAlign w:val="center"/>
          </w:tcPr>
          <w:p w:rsidR="0074491C" w:rsidRPr="00E81B80" w:rsidRDefault="0074491C" w:rsidP="00A03B73">
            <w:pPr>
              <w:spacing w:line="260" w:lineRule="exact"/>
              <w:jc w:val="center"/>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第3章生物體的營養</w:t>
            </w:r>
          </w:p>
          <w:p w:rsidR="0074491C" w:rsidRPr="00E81B80" w:rsidRDefault="0074491C" w:rsidP="00A03B73">
            <w:pPr>
              <w:spacing w:line="260" w:lineRule="exact"/>
              <w:jc w:val="center"/>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3-4人體如何獲得養分</w:t>
            </w:r>
          </w:p>
        </w:tc>
        <w:tc>
          <w:tcPr>
            <w:tcW w:w="1278" w:type="dxa"/>
            <w:tcBorders>
              <w:right w:val="single" w:sz="4" w:space="0" w:color="auto"/>
            </w:tcBorders>
            <w:vAlign w:val="center"/>
          </w:tcPr>
          <w:p w:rsidR="0074491C" w:rsidRPr="00E81B80" w:rsidRDefault="00CE6EAE" w:rsidP="00E81B80">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rsidR="0074491C" w:rsidRPr="00E81B80" w:rsidRDefault="002B5E07" w:rsidP="00E81B80">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自-J-A2能將所習得的科學知識，連結到自己觀察到的自然現象及實驗數據，學習自我或團體探索證據、回應多元觀點，並能對問題、方法、資</w:t>
            </w:r>
            <w:r>
              <w:rPr>
                <w:rFonts w:ascii="標楷體" w:eastAsia="標楷體" w:hAnsi="標楷體" w:cs="新細明體" w:hint="eastAsia"/>
                <w:color w:val="000000"/>
                <w:sz w:val="26"/>
                <w:szCs w:val="20"/>
              </w:rPr>
              <w:lastRenderedPageBreak/>
              <w:t>訊或數據的可信性抱持合理的懷疑態度或進行檢核，提出問題可能的解決方案。</w:t>
            </w:r>
          </w:p>
        </w:tc>
        <w:tc>
          <w:tcPr>
            <w:tcW w:w="4960" w:type="dxa"/>
            <w:vAlign w:val="center"/>
          </w:tcPr>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lastRenderedPageBreak/>
              <w:t>【3-4】</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1.由光合作用需要葉綠素等條件，說明人體無法製造養分。</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2.人體由攝食所獲得的大分子養分須經由消化酵素分解成小分子，才得以被吸收。</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3.人類是多細胞生物，攝取養分並進行分解的作用，必須由消化系統來執行。</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4.利用模型、簡報或圖卡，說明歸納人體的消化管及其功能。</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5.利用模型、簡報或圖卡，介紹人體消化腺的位置及功能。</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6.學生能瞭解人體消化系統的重要性並懂得保健。</w:t>
            </w:r>
          </w:p>
        </w:tc>
        <w:tc>
          <w:tcPr>
            <w:tcW w:w="2127" w:type="dxa"/>
            <w:vAlign w:val="center"/>
          </w:tcPr>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觀察評量</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1.是否具備觀察、思考的能力。</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2.是否認真聽講。</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3.對於老師的提問能正確回答。</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口頭評量</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1.能發表有關錄影帶的內容。</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2.能說出人體消化管的順序</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3.重新排列消化管及消化腺的正確位置。</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bCs/>
                <w:snapToGrid w:val="0"/>
                <w:color w:val="000000"/>
                <w:sz w:val="26"/>
                <w:szCs w:val="20"/>
              </w:rPr>
              <w:t>4.能說明食道的蠕動可以迫使食物向胃運輸。</w:t>
            </w:r>
          </w:p>
        </w:tc>
        <w:tc>
          <w:tcPr>
            <w:tcW w:w="3968" w:type="dxa"/>
            <w:vAlign w:val="center"/>
          </w:tcPr>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【環境教育】</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【能源教育】</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【生涯規劃教育】</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【閱讀素養教育】</w:t>
            </w:r>
          </w:p>
        </w:tc>
      </w:tr>
      <w:tr w:rsidR="0074491C" w:rsidTr="0074491C">
        <w:trPr>
          <w:trHeight w:val="1827"/>
        </w:trPr>
        <w:tc>
          <w:tcPr>
            <w:tcW w:w="671" w:type="dxa"/>
            <w:vAlign w:val="center"/>
          </w:tcPr>
          <w:p w:rsidR="0074491C" w:rsidRPr="00E81B80" w:rsidRDefault="0074491C" w:rsidP="00E81B80">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t>十</w:t>
            </w:r>
          </w:p>
        </w:tc>
        <w:tc>
          <w:tcPr>
            <w:tcW w:w="1417" w:type="dxa"/>
            <w:gridSpan w:val="2"/>
            <w:vAlign w:val="center"/>
          </w:tcPr>
          <w:p w:rsidR="0074491C" w:rsidRPr="00E81B80" w:rsidRDefault="0074491C" w:rsidP="00A03B73">
            <w:pPr>
              <w:spacing w:line="260" w:lineRule="exact"/>
              <w:jc w:val="center"/>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第4章生物體的運輸作用</w:t>
            </w:r>
          </w:p>
          <w:p w:rsidR="0074491C" w:rsidRPr="00E81B80" w:rsidRDefault="0074491C" w:rsidP="00A03B73">
            <w:pPr>
              <w:spacing w:line="260" w:lineRule="exact"/>
              <w:jc w:val="center"/>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4-1植物的運輸構造</w:t>
            </w:r>
          </w:p>
        </w:tc>
        <w:tc>
          <w:tcPr>
            <w:tcW w:w="1278" w:type="dxa"/>
            <w:tcBorders>
              <w:right w:val="single" w:sz="4" w:space="0" w:color="auto"/>
            </w:tcBorders>
            <w:vAlign w:val="center"/>
          </w:tcPr>
          <w:p w:rsidR="0074491C" w:rsidRPr="00E81B80" w:rsidRDefault="002B5E07" w:rsidP="00E81B80">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2能將所習得的科學知識，連結到自己觀察到的自然現象及實驗數據，學習自我或團體探索證據、回應多元觀點，並能對問題、方法、資訊或數據的可信性抱持合理的懷疑態度或進行檢核，提出問題可能的解決方案。</w:t>
            </w:r>
          </w:p>
          <w:p w:rsidR="0074491C" w:rsidRPr="00E81B80" w:rsidRDefault="00CE6EAE" w:rsidP="00E81B80">
            <w:pPr>
              <w:spacing w:line="260" w:lineRule="exact"/>
              <w:jc w:val="center"/>
              <w:rPr>
                <w:rFonts w:eastAsiaTheme="minorEastAsia"/>
                <w:sz w:val="20"/>
                <w:szCs w:val="20"/>
              </w:rPr>
            </w:pPr>
            <w:r>
              <w:rPr>
                <w:rFonts w:ascii="標楷體" w:eastAsia="標楷體" w:hAnsi="標楷體" w:cs="新細明體" w:hint="eastAsia"/>
                <w:color w:val="000000"/>
                <w:sz w:val="26"/>
                <w:szCs w:val="20"/>
              </w:rPr>
              <w:lastRenderedPageBreak/>
              <w:t>自-J-A3具備從日常生活經驗中找出問題，並能根據問題特性、資源等因素，善用生活週遭的物品、器材儀器、科技設備及資源，規劃自然科學探究活動。</w:t>
            </w:r>
          </w:p>
          <w:p w:rsidR="0074491C" w:rsidRPr="00E81B80" w:rsidRDefault="002B5E07" w:rsidP="00E81B80">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自-J-B1能分析歸納、製作圖表、使用資訊及數學運算等方法，整理自然科學資訊或數據，並利用口語、影像、文字與圖案、繪圖或實物、科學名詞、數學公式、</w:t>
            </w:r>
            <w:r>
              <w:rPr>
                <w:rFonts w:ascii="標楷體" w:eastAsia="標楷體" w:hAnsi="標楷體" w:cs="新細明體" w:hint="eastAsia"/>
                <w:color w:val="000000"/>
                <w:sz w:val="26"/>
                <w:szCs w:val="20"/>
              </w:rPr>
              <w:lastRenderedPageBreak/>
              <w:t>模型等，表達探究之過程、發現與成果、價值和限制等。</w:t>
            </w:r>
          </w:p>
          <w:p w:rsidR="0074491C" w:rsidRPr="00E81B80" w:rsidRDefault="002B5E07" w:rsidP="00E81B80">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2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74491C" w:rsidRPr="00E81B80" w:rsidRDefault="002B5E07" w:rsidP="00E81B80">
            <w:pPr>
              <w:spacing w:line="260" w:lineRule="exact"/>
              <w:jc w:val="center"/>
              <w:rPr>
                <w:rFonts w:eastAsiaTheme="minorEastAsia"/>
                <w:sz w:val="20"/>
                <w:szCs w:val="20"/>
              </w:rPr>
            </w:pPr>
            <w:r>
              <w:rPr>
                <w:rFonts w:ascii="標楷體" w:eastAsia="標楷體" w:hAnsi="標楷體" w:cs="新細明體" w:hint="eastAsia"/>
                <w:color w:val="000000"/>
                <w:sz w:val="26"/>
                <w:szCs w:val="20"/>
              </w:rPr>
              <w:t>自-J-C2透過合作學習，發展與同儕</w:t>
            </w:r>
            <w:r>
              <w:rPr>
                <w:rFonts w:ascii="標楷體" w:eastAsia="標楷體" w:hAnsi="標楷體" w:cs="新細明體" w:hint="eastAsia"/>
                <w:color w:val="000000"/>
                <w:sz w:val="26"/>
                <w:szCs w:val="20"/>
              </w:rPr>
              <w:lastRenderedPageBreak/>
              <w:t>溝通、共同參與、共同執行及共同發掘科學相關知識與問題解決的能力。</w:t>
            </w:r>
          </w:p>
        </w:tc>
        <w:tc>
          <w:tcPr>
            <w:tcW w:w="4960" w:type="dxa"/>
            <w:vAlign w:val="center"/>
          </w:tcPr>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lastRenderedPageBreak/>
              <w:t>【4-1】</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1.課前可先準備一些較薄的植物葉片讓同學實地觀察，摸一摸突起的葉脈，或是透著光看看葉脈的線條。</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2.進行課文說明與討論</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(1)介紹維管束的組成。以及兩種不同莖上維管束排列的差異。</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(2)講解年輪時，教師可在黑板上，仿細胞生長的情形，畫數層大細胞，再畫數層小細胞，如此交替，學生遠觀就可體會出幾層小細胞會有一層深色環狀的感覺。</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(3)透過講解樹皮所包含構造，讓同學討論當樹木被環狀剝皮，為何很快就會死亡。</w:t>
            </w:r>
          </w:p>
        </w:tc>
        <w:tc>
          <w:tcPr>
            <w:tcW w:w="2127" w:type="dxa"/>
            <w:vAlign w:val="center"/>
          </w:tcPr>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觀察</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1.討論時是否發言踴躍。</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2.發表意見時是否條理清晰。</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3.在別人發言時，是否能夠虛心傾聽，尊重他人。</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口頭評量</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1.能說出維管束包含韌皮部與木質部。韌皮部運送養分；木質部運送水分。</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2.能比較玉米莖與向日葵莖中維管束排葉的差異。</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bCs/>
                <w:snapToGrid w:val="0"/>
                <w:color w:val="000000"/>
                <w:sz w:val="26"/>
                <w:szCs w:val="20"/>
              </w:rPr>
              <w:t>3.能說出何謂年輪及其成因。</w:t>
            </w:r>
          </w:p>
        </w:tc>
        <w:tc>
          <w:tcPr>
            <w:tcW w:w="3968" w:type="dxa"/>
            <w:vAlign w:val="center"/>
          </w:tcPr>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【品德教育】</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【生涯規劃教育】</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【閱讀素養教育】</w:t>
            </w:r>
          </w:p>
        </w:tc>
      </w:tr>
      <w:tr w:rsidR="0074491C" w:rsidTr="0074491C">
        <w:trPr>
          <w:trHeight w:val="1827"/>
        </w:trPr>
        <w:tc>
          <w:tcPr>
            <w:tcW w:w="671" w:type="dxa"/>
            <w:vAlign w:val="center"/>
          </w:tcPr>
          <w:p w:rsidR="0074491C" w:rsidRPr="00E81B80" w:rsidRDefault="0074491C" w:rsidP="00E81B80">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lastRenderedPageBreak/>
              <w:t>十一</w:t>
            </w:r>
          </w:p>
        </w:tc>
        <w:tc>
          <w:tcPr>
            <w:tcW w:w="1417" w:type="dxa"/>
            <w:gridSpan w:val="2"/>
            <w:vAlign w:val="center"/>
          </w:tcPr>
          <w:p w:rsidR="0074491C" w:rsidRPr="00E81B80" w:rsidRDefault="0074491C" w:rsidP="00A03B73">
            <w:pPr>
              <w:spacing w:line="260" w:lineRule="exact"/>
              <w:jc w:val="center"/>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第4章生物體的運輸作用</w:t>
            </w:r>
          </w:p>
          <w:p w:rsidR="0074491C" w:rsidRPr="00E81B80" w:rsidRDefault="0074491C" w:rsidP="00A03B73">
            <w:pPr>
              <w:spacing w:line="260" w:lineRule="exact"/>
              <w:jc w:val="center"/>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4-2植物體內物質的運輸</w:t>
            </w:r>
          </w:p>
        </w:tc>
        <w:tc>
          <w:tcPr>
            <w:tcW w:w="1278" w:type="dxa"/>
            <w:tcBorders>
              <w:right w:val="single" w:sz="4" w:space="0" w:color="auto"/>
            </w:tcBorders>
            <w:vAlign w:val="center"/>
          </w:tcPr>
          <w:p w:rsidR="0074491C" w:rsidRPr="00E81B80" w:rsidRDefault="00CE6EAE" w:rsidP="00E81B80">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rsidR="0074491C" w:rsidRPr="00E81B80" w:rsidRDefault="00CE6EAE" w:rsidP="00E81B80">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自-J-A3具備從日常生活經驗中找出問題，並能根據問題特性、資源等因素，善用生活週遭的物品、器材儀器、科技設備及資源，規劃自然科學探究活動。</w:t>
            </w:r>
          </w:p>
        </w:tc>
        <w:tc>
          <w:tcPr>
            <w:tcW w:w="4960" w:type="dxa"/>
            <w:vAlign w:val="center"/>
          </w:tcPr>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【4-2】</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1.進行課文說明與討論</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(1)介紹根毛的構造，及其目的在增加吸收的表面積。</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(2)複習第三章學過的氣孔的長相，或請同學把氣孔畫出來，再說明蒸散作用。</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(3)討論以下問題：植物沒有心臟，水分或是養分是如何運送至身體的各部位？接著分別介紹水分運輸的三個主要動力，根壓、毛細現象與蒸散作用。而韌皮部的運送方向，主要是從供應養分（Source）的地方送至養分需求（Sink）的地方。在一個相連的韌皮部管道中，物質便會由壓力大的養分供應處，送至壓力小的養分需求處了。</w:t>
            </w:r>
          </w:p>
          <w:p w:rsidR="0074491C" w:rsidRPr="00E81B80" w:rsidRDefault="0074491C" w:rsidP="00E81B80">
            <w:pPr>
              <w:spacing w:line="260" w:lineRule="exact"/>
              <w:rPr>
                <w:rFonts w:eastAsiaTheme="minorEastAsia"/>
                <w:bCs/>
                <w:snapToGrid w:val="0"/>
                <w:sz w:val="20"/>
                <w:szCs w:val="20"/>
              </w:rPr>
            </w:pP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【實驗4-1】</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1.實驗的地點最好是通風或是有日照的地方，這樣實驗結果比較容易觀察；如果當天的天氣不好，比較陰溼，老師可以另外準備電風扇，加速實驗室中空氣的流通，有助於實驗的觀察。</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color w:val="000000"/>
                <w:sz w:val="26"/>
                <w:szCs w:val="20"/>
              </w:rPr>
              <w:t>2.在進行切片時，如果橫切與縱切都觀察不到紅顏色的部分，那就可能是紅色溶液的濃度太淡，但若是只有縱切看不到，就有可能是沒有切到維管束，可以建議同學重新切片。</w:t>
            </w:r>
          </w:p>
        </w:tc>
        <w:tc>
          <w:tcPr>
            <w:tcW w:w="2127" w:type="dxa"/>
            <w:vAlign w:val="center"/>
          </w:tcPr>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觀察</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1.討論時是否發言踴躍。</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2.發表意見時是否條理清晰。</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3.在別人發言時，是否能夠虛心傾聽，尊重他人。</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口頭評量</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1.能說出維管束包含韌皮部與木質部。韌皮部運送養分；木質部運送水分。</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2.能說出養分及水分在植物體內運輸的方式。</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bCs/>
                <w:snapToGrid w:val="0"/>
                <w:color w:val="000000"/>
                <w:sz w:val="26"/>
                <w:szCs w:val="20"/>
              </w:rPr>
              <w:t>3.能說出蒸散作用與水分上升的關係。</w:t>
            </w:r>
          </w:p>
        </w:tc>
        <w:tc>
          <w:tcPr>
            <w:tcW w:w="3968" w:type="dxa"/>
            <w:vAlign w:val="center"/>
          </w:tcPr>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【生涯規劃教育】</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【閱讀素養教育】</w:t>
            </w:r>
          </w:p>
        </w:tc>
      </w:tr>
      <w:tr w:rsidR="0074491C" w:rsidTr="0074491C">
        <w:trPr>
          <w:trHeight w:val="1827"/>
        </w:trPr>
        <w:tc>
          <w:tcPr>
            <w:tcW w:w="671" w:type="dxa"/>
            <w:vAlign w:val="center"/>
          </w:tcPr>
          <w:p w:rsidR="0074491C" w:rsidRPr="00E81B80" w:rsidRDefault="0074491C" w:rsidP="00E81B80">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lastRenderedPageBreak/>
              <w:t>十二</w:t>
            </w:r>
          </w:p>
        </w:tc>
        <w:tc>
          <w:tcPr>
            <w:tcW w:w="1417" w:type="dxa"/>
            <w:gridSpan w:val="2"/>
            <w:vAlign w:val="center"/>
          </w:tcPr>
          <w:p w:rsidR="0074491C" w:rsidRPr="00E81B80" w:rsidRDefault="0074491C" w:rsidP="00A03B73">
            <w:pPr>
              <w:spacing w:line="260" w:lineRule="exact"/>
              <w:jc w:val="center"/>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第4章生物體的運輸作用</w:t>
            </w:r>
          </w:p>
          <w:p w:rsidR="0074491C" w:rsidRPr="00E81B80" w:rsidRDefault="0074491C" w:rsidP="00A03B73">
            <w:pPr>
              <w:spacing w:line="260" w:lineRule="exact"/>
              <w:jc w:val="center"/>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4-3人體血液循環的組成</w:t>
            </w:r>
          </w:p>
        </w:tc>
        <w:tc>
          <w:tcPr>
            <w:tcW w:w="1278" w:type="dxa"/>
            <w:tcBorders>
              <w:right w:val="single" w:sz="4" w:space="0" w:color="auto"/>
            </w:tcBorders>
            <w:vAlign w:val="center"/>
          </w:tcPr>
          <w:p w:rsidR="0074491C" w:rsidRPr="00E81B80" w:rsidRDefault="00CE6EAE" w:rsidP="00E81B80">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rsidR="0074491C" w:rsidRPr="00E81B80" w:rsidRDefault="00CE6EAE" w:rsidP="00E81B80">
            <w:pPr>
              <w:spacing w:line="260" w:lineRule="exact"/>
              <w:jc w:val="center"/>
              <w:rPr>
                <w:rFonts w:eastAsiaTheme="minorEastAsia"/>
                <w:sz w:val="20"/>
                <w:szCs w:val="20"/>
              </w:rPr>
            </w:pPr>
            <w:r>
              <w:rPr>
                <w:rFonts w:ascii="標楷體" w:eastAsia="標楷體" w:hAnsi="標楷體" w:cs="新細明體" w:hint="eastAsia"/>
                <w:color w:val="000000"/>
                <w:sz w:val="26"/>
                <w:szCs w:val="20"/>
              </w:rPr>
              <w:t>自-J-C3透過環境相關議題的學習，能了解全球自然環境具有差異性與互動性，並能發展出自我文化認同與身為地球公民的價值觀。</w:t>
            </w:r>
          </w:p>
        </w:tc>
        <w:tc>
          <w:tcPr>
            <w:tcW w:w="4960" w:type="dxa"/>
            <w:vAlign w:val="center"/>
          </w:tcPr>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【4-3】</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1.教師在上課前，可以先讓學生摸摸自己心跳的位置，進而討論心臟跳動的目的，以帶入血液循環的概念。</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2.隨後，可以讓同學仔細觀察自己的手或腳等身體各部位，看可不可以看到血管，並藉此討論血管特性，以及看到的是什麼血管。</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3.進行課文說明與討論</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(1)說明心臟與血管的位置與構造。</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(2)藉由顯微鏡的圖片，介紹人體的血液組成，包含血漿、血球、紅血球、白血球、血小板等。</w:t>
            </w:r>
          </w:p>
          <w:p w:rsidR="0074491C" w:rsidRPr="00E81B80" w:rsidRDefault="0074491C" w:rsidP="00E81B80">
            <w:pPr>
              <w:spacing w:line="260" w:lineRule="exact"/>
              <w:rPr>
                <w:rFonts w:eastAsiaTheme="minorEastAsia"/>
                <w:bCs/>
                <w:snapToGrid w:val="0"/>
                <w:sz w:val="20"/>
                <w:szCs w:val="20"/>
              </w:rPr>
            </w:pP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【實驗4-2】</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1.心臟位於胸腔中央偏左，聽診器置於前胸或背後該位置均可以聽見心跳。</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2.尋找脈搏時，記得提醒同學最好用食指、中指與無名指三指併攏，以指尖在手腕內側，輕按沿著大拇指下來的橈動脈處，應即可感受到脈搏的跳動。記得盡量不要用大拇指的指尖，以免被拇指內的動脈跳動干擾。</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3.理論上，在同一段時間內，心跳及脈搏次數應為相同，但在實際結果上，常會出現差異。老師可以藉此機會提醒同學，實驗難免有誤差，但不應該更改實驗數據，仍應照實記錄。</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4.一般人的心跳每分鐘大約是七十至七十二下，但以好動的七年級生而言，儘管經過靜坐，通常仍難靜下來，心跳可能常超過一百下，均屬正常。</w:t>
            </w:r>
          </w:p>
        </w:tc>
        <w:tc>
          <w:tcPr>
            <w:tcW w:w="2127" w:type="dxa"/>
            <w:vAlign w:val="center"/>
          </w:tcPr>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觀察</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1.討論時是否發言踴躍。</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2.發表意見時是否條理清晰。</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3.在別人發言時，是否能夠虛心傾聽，尊重他人。</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口頭評量</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1.能區分閉鎖式與開放式循環系統的差異。</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2.能說出血液的組成。</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bCs/>
                <w:snapToGrid w:val="0"/>
                <w:color w:val="000000"/>
                <w:sz w:val="26"/>
                <w:szCs w:val="20"/>
              </w:rPr>
              <w:t>3.能區分動脈、靜脈與微血管，並說出三者之間的差異。</w:t>
            </w:r>
          </w:p>
        </w:tc>
        <w:tc>
          <w:tcPr>
            <w:tcW w:w="3968" w:type="dxa"/>
            <w:vAlign w:val="center"/>
          </w:tcPr>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【性別平等教育】</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【人權教育】</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【品德教育】</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【生涯規劃教育】</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bCs/>
                <w:snapToGrid w:val="0"/>
                <w:color w:val="000000"/>
                <w:sz w:val="26"/>
                <w:szCs w:val="20"/>
              </w:rPr>
              <w:t>【閱讀素養教育】</w:t>
            </w:r>
          </w:p>
        </w:tc>
      </w:tr>
      <w:tr w:rsidR="0074491C" w:rsidTr="0074491C">
        <w:trPr>
          <w:trHeight w:val="1827"/>
        </w:trPr>
        <w:tc>
          <w:tcPr>
            <w:tcW w:w="671" w:type="dxa"/>
            <w:vAlign w:val="center"/>
          </w:tcPr>
          <w:p w:rsidR="0074491C" w:rsidRPr="00E81B80" w:rsidRDefault="0074491C" w:rsidP="00E81B80">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lastRenderedPageBreak/>
              <w:t>十三</w:t>
            </w:r>
          </w:p>
        </w:tc>
        <w:tc>
          <w:tcPr>
            <w:tcW w:w="1417" w:type="dxa"/>
            <w:gridSpan w:val="2"/>
            <w:vAlign w:val="center"/>
          </w:tcPr>
          <w:p w:rsidR="0074491C" w:rsidRPr="00E81B80" w:rsidRDefault="0074491C" w:rsidP="00A03B73">
            <w:pPr>
              <w:spacing w:line="260" w:lineRule="exact"/>
              <w:jc w:val="center"/>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第4章生物體的運輸作用</w:t>
            </w:r>
          </w:p>
          <w:p w:rsidR="0074491C" w:rsidRPr="00E81B80" w:rsidRDefault="0074491C" w:rsidP="00A03B73">
            <w:pPr>
              <w:spacing w:line="260" w:lineRule="exact"/>
              <w:jc w:val="center"/>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4-4人體的循環系統</w:t>
            </w:r>
          </w:p>
        </w:tc>
        <w:tc>
          <w:tcPr>
            <w:tcW w:w="1278" w:type="dxa"/>
            <w:tcBorders>
              <w:right w:val="single" w:sz="4" w:space="0" w:color="auto"/>
            </w:tcBorders>
            <w:vAlign w:val="center"/>
          </w:tcPr>
          <w:p w:rsidR="0074491C" w:rsidRPr="00E81B80" w:rsidRDefault="00CE6EAE" w:rsidP="00E81B80">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rsidR="0074491C" w:rsidRPr="00E81B80" w:rsidRDefault="002B5E07" w:rsidP="00E81B80">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2能將所習得的科學知識，連結到自己觀察到的自然現象及實驗數據，學習自我或團體探索證據、回應多元觀點，並能對問題、方法、資訊或數據的可信性抱持合理的懷疑態度或進行檢核，提出問題可能的解決方案。</w:t>
            </w:r>
          </w:p>
          <w:p w:rsidR="0074491C" w:rsidRPr="00E81B80" w:rsidRDefault="00CE6EAE" w:rsidP="00E81B80">
            <w:pPr>
              <w:spacing w:line="260" w:lineRule="exact"/>
              <w:jc w:val="center"/>
              <w:rPr>
                <w:rFonts w:eastAsiaTheme="minorEastAsia"/>
                <w:sz w:val="20"/>
                <w:szCs w:val="20"/>
              </w:rPr>
            </w:pPr>
            <w:r>
              <w:rPr>
                <w:rFonts w:ascii="標楷體" w:eastAsia="標楷體" w:hAnsi="標楷體" w:cs="新細明體" w:hint="eastAsia"/>
                <w:color w:val="000000"/>
                <w:sz w:val="26"/>
                <w:szCs w:val="20"/>
              </w:rPr>
              <w:t>自-J-C1從日常學習中，主動關心自</w:t>
            </w:r>
            <w:r>
              <w:rPr>
                <w:rFonts w:ascii="標楷體" w:eastAsia="標楷體" w:hAnsi="標楷體" w:cs="新細明體" w:hint="eastAsia"/>
                <w:color w:val="000000"/>
                <w:sz w:val="26"/>
                <w:szCs w:val="20"/>
              </w:rPr>
              <w:lastRenderedPageBreak/>
              <w:t>然環境相關公共議題，尊重生命。</w:t>
            </w:r>
          </w:p>
        </w:tc>
        <w:tc>
          <w:tcPr>
            <w:tcW w:w="4960" w:type="dxa"/>
            <w:vAlign w:val="center"/>
          </w:tcPr>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lastRenderedPageBreak/>
              <w:t>【4-4】</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1.進行課文說明與討論</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(1)由各器官的串聯，以共同完成體內物質運輸。教師可在黑板上寫下循環途徑，利用本章摘要中的血液循環之文字描述，讓同學可以很快的了解血液流動的方向。</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(2)藉由血液循環帶入淋巴循環，說明其在免疫作用中的重要性。</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(3)針對國中生，人體的免疫作用可以稍微擬人化的方式，想像病菌要攻進人體的城堡，如此介紹第一、第二與第三道防線的意義。</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bCs/>
                <w:snapToGrid w:val="0"/>
                <w:color w:val="000000"/>
                <w:sz w:val="26"/>
                <w:szCs w:val="20"/>
              </w:rPr>
              <w:t>(4)請同學回憶自己打過的疫苗種類，並討論為什麼疫苗的種類有這麼多，以及施打疫苗的意義。</w:t>
            </w:r>
          </w:p>
        </w:tc>
        <w:tc>
          <w:tcPr>
            <w:tcW w:w="2127" w:type="dxa"/>
            <w:vAlign w:val="center"/>
          </w:tcPr>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觀察</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1.討論時是否發言踴躍。</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2.發表意見時是否條理清晰。</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3.在別人發言時，是否能夠虛心傾聽，尊重他人。</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口頭評量</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1.能說出人體循環系統中，體循環與肺循環的途徑。</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bCs/>
                <w:snapToGrid w:val="0"/>
                <w:color w:val="000000"/>
                <w:sz w:val="26"/>
                <w:szCs w:val="20"/>
              </w:rPr>
              <w:t>2.能說出人體淋巴系統有哪些重要的器官及其功能。</w:t>
            </w:r>
          </w:p>
        </w:tc>
        <w:tc>
          <w:tcPr>
            <w:tcW w:w="3968" w:type="dxa"/>
            <w:vAlign w:val="center"/>
          </w:tcPr>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【生涯規劃教育】</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bCs/>
                <w:snapToGrid w:val="0"/>
                <w:color w:val="000000"/>
                <w:sz w:val="26"/>
                <w:szCs w:val="20"/>
              </w:rPr>
              <w:t>【閱讀素養教育】</w:t>
            </w:r>
          </w:p>
        </w:tc>
      </w:tr>
      <w:tr w:rsidR="0074491C" w:rsidTr="0074491C">
        <w:trPr>
          <w:trHeight w:val="1827"/>
        </w:trPr>
        <w:tc>
          <w:tcPr>
            <w:tcW w:w="671" w:type="dxa"/>
            <w:vAlign w:val="center"/>
          </w:tcPr>
          <w:p w:rsidR="0074491C" w:rsidRPr="00E81B80" w:rsidRDefault="0074491C" w:rsidP="00E81B80">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t>十四</w:t>
            </w:r>
          </w:p>
        </w:tc>
        <w:tc>
          <w:tcPr>
            <w:tcW w:w="1417" w:type="dxa"/>
            <w:gridSpan w:val="2"/>
            <w:vAlign w:val="center"/>
          </w:tcPr>
          <w:p w:rsidR="0074491C" w:rsidRPr="00E81B80" w:rsidRDefault="0074491C" w:rsidP="00A03B73">
            <w:pPr>
              <w:spacing w:line="260" w:lineRule="exact"/>
              <w:jc w:val="center"/>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第5章生物體的協調作用</w:t>
            </w:r>
          </w:p>
          <w:p w:rsidR="0074491C" w:rsidRPr="00E81B80" w:rsidRDefault="0074491C" w:rsidP="00A03B73">
            <w:pPr>
              <w:spacing w:line="260" w:lineRule="exact"/>
              <w:jc w:val="center"/>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5-1刺激與反應、5-2神經系統（第二次段考）</w:t>
            </w:r>
          </w:p>
        </w:tc>
        <w:tc>
          <w:tcPr>
            <w:tcW w:w="1278" w:type="dxa"/>
            <w:tcBorders>
              <w:right w:val="single" w:sz="4" w:space="0" w:color="auto"/>
            </w:tcBorders>
            <w:vAlign w:val="center"/>
          </w:tcPr>
          <w:p w:rsidR="0074491C" w:rsidRPr="00E81B80" w:rsidRDefault="00CE6EAE" w:rsidP="00E81B80">
            <w:pPr>
              <w:spacing w:line="260" w:lineRule="exact"/>
              <w:jc w:val="center"/>
              <w:rPr>
                <w:rFonts w:eastAsiaTheme="minorEastAsia"/>
                <w:kern w:val="2"/>
                <w:sz w:val="20"/>
                <w:szCs w:val="20"/>
              </w:rPr>
            </w:pPr>
            <w:r>
              <w:rPr>
                <w:rFonts w:ascii="標楷體" w:eastAsia="標楷體" w:hAnsi="標楷體" w:cs="新細明體" w:hint="eastAsia"/>
                <w:color w:val="000000"/>
                <w:kern w:val="2"/>
                <w:sz w:val="26"/>
                <w:szCs w:val="20"/>
              </w:rPr>
              <w:t>自-J-A1能應用科學知識、方法與態度於日常生活當中。</w:t>
            </w:r>
          </w:p>
          <w:p w:rsidR="0074491C" w:rsidRPr="00E81B80" w:rsidRDefault="002B5E07" w:rsidP="00E81B80">
            <w:pPr>
              <w:spacing w:line="260" w:lineRule="exact"/>
              <w:jc w:val="center"/>
              <w:rPr>
                <w:rFonts w:eastAsiaTheme="minorEastAsia"/>
                <w:kern w:val="2"/>
                <w:sz w:val="20"/>
                <w:szCs w:val="20"/>
              </w:rPr>
            </w:pPr>
            <w:r>
              <w:rPr>
                <w:rFonts w:ascii="標楷體" w:eastAsia="標楷體" w:hAnsi="標楷體" w:cs="新細明體" w:hint="eastAsia"/>
                <w:color w:val="000000"/>
                <w:kern w:val="2"/>
                <w:sz w:val="26"/>
                <w:szCs w:val="20"/>
              </w:rPr>
              <w:t>自-J-A2能將所習得的科學知識，連結到自己觀察到的自然現象及實驗數據，學習自我或團體探索證據、回應多元觀點，並能對問題、方法、資訊或數據的可信性抱持合理的懷疑態度或進行</w:t>
            </w:r>
            <w:r>
              <w:rPr>
                <w:rFonts w:ascii="標楷體" w:eastAsia="標楷體" w:hAnsi="標楷體" w:cs="新細明體" w:hint="eastAsia"/>
                <w:color w:val="000000"/>
                <w:kern w:val="2"/>
                <w:sz w:val="26"/>
                <w:szCs w:val="20"/>
              </w:rPr>
              <w:lastRenderedPageBreak/>
              <w:t>檢核，提出問題可能的解決方案。</w:t>
            </w:r>
          </w:p>
          <w:p w:rsidR="0074491C" w:rsidRPr="00E81B80" w:rsidRDefault="00CE6EAE" w:rsidP="00E81B80">
            <w:pPr>
              <w:spacing w:line="260" w:lineRule="exact"/>
              <w:jc w:val="center"/>
              <w:rPr>
                <w:rFonts w:eastAsiaTheme="minorEastAsia"/>
                <w:kern w:val="2"/>
                <w:sz w:val="20"/>
                <w:szCs w:val="20"/>
              </w:rPr>
            </w:pPr>
            <w:r>
              <w:rPr>
                <w:rFonts w:ascii="標楷體" w:eastAsia="標楷體" w:hAnsi="標楷體" w:cs="新細明體" w:hint="eastAsia"/>
                <w:color w:val="000000"/>
                <w:kern w:val="2"/>
                <w:sz w:val="26"/>
                <w:szCs w:val="20"/>
              </w:rPr>
              <w:t>自-J-A3具備從日常生活經驗中找出問題，並能根據問題特性、資源等因素，善用生活週遭的物品、器材儀器、科技設備及資源，規劃自然科學探究活動。</w:t>
            </w:r>
          </w:p>
          <w:p w:rsidR="0074491C" w:rsidRPr="00E81B80" w:rsidRDefault="002B5E07" w:rsidP="00E81B80">
            <w:pPr>
              <w:spacing w:line="260" w:lineRule="exact"/>
              <w:jc w:val="center"/>
              <w:rPr>
                <w:rFonts w:eastAsiaTheme="minorEastAsia"/>
                <w:kern w:val="2"/>
                <w:sz w:val="20"/>
                <w:szCs w:val="20"/>
              </w:rPr>
            </w:pPr>
            <w:r>
              <w:rPr>
                <w:rFonts w:ascii="標楷體" w:eastAsia="標楷體" w:hAnsi="標楷體" w:cs="新細明體" w:hint="eastAsia"/>
                <w:color w:val="000000"/>
                <w:kern w:val="2"/>
                <w:sz w:val="26"/>
                <w:szCs w:val="20"/>
              </w:rPr>
              <w:t>自-J-B1能分析歸納、製作圖表、使用資訊及數學運算等方法，整理自然科學資訊或數據，並利用口語、影像、文字與圖案、</w:t>
            </w:r>
            <w:r>
              <w:rPr>
                <w:rFonts w:ascii="標楷體" w:eastAsia="標楷體" w:hAnsi="標楷體" w:cs="新細明體" w:hint="eastAsia"/>
                <w:color w:val="000000"/>
                <w:kern w:val="2"/>
                <w:sz w:val="26"/>
                <w:szCs w:val="20"/>
              </w:rPr>
              <w:lastRenderedPageBreak/>
              <w:t>繪圖或實物、科學名詞、數學公式、模型等，表達探究之過程、發現與成果、價值和限制等。</w:t>
            </w:r>
          </w:p>
          <w:p w:rsidR="0074491C" w:rsidRPr="00E81B80" w:rsidRDefault="002B5E07" w:rsidP="00E81B80">
            <w:pPr>
              <w:spacing w:line="260" w:lineRule="exact"/>
              <w:jc w:val="center"/>
              <w:rPr>
                <w:rFonts w:eastAsiaTheme="minorEastAsia"/>
                <w:kern w:val="2"/>
                <w:sz w:val="20"/>
                <w:szCs w:val="20"/>
              </w:rPr>
            </w:pPr>
            <w:r>
              <w:rPr>
                <w:rFonts w:ascii="標楷體" w:eastAsia="標楷體" w:hAnsi="標楷體" w:cs="新細明體" w:hint="eastAsia"/>
                <w:color w:val="000000"/>
                <w:kern w:val="2"/>
                <w:sz w:val="26"/>
                <w:szCs w:val="20"/>
              </w:rPr>
              <w:t>自-J-B3透過欣賞山川大地、風雲雨露、河海大洋、日月星辰，體驗自然與生命之美。</w:t>
            </w:r>
          </w:p>
          <w:p w:rsidR="0074491C" w:rsidRPr="00E81B80" w:rsidRDefault="002B5E07" w:rsidP="00E81B80">
            <w:pPr>
              <w:spacing w:line="260" w:lineRule="exact"/>
              <w:jc w:val="center"/>
              <w:rPr>
                <w:rFonts w:eastAsiaTheme="minorEastAsia"/>
                <w:bCs/>
                <w:snapToGrid w:val="0"/>
                <w:sz w:val="20"/>
                <w:szCs w:val="20"/>
              </w:rPr>
            </w:pPr>
            <w:r>
              <w:rPr>
                <w:rFonts w:ascii="標楷體" w:eastAsia="標楷體" w:hAnsi="標楷體" w:cs="新細明體" w:hint="eastAsia"/>
                <w:color w:val="000000"/>
                <w:kern w:val="2"/>
                <w:sz w:val="26"/>
                <w:szCs w:val="20"/>
              </w:rPr>
              <w:t>自-J-C2透過合作學習，發展與同儕溝通、共同參與、共同執行及共同發掘科學相關知識與問題解決的能力。</w:t>
            </w:r>
          </w:p>
        </w:tc>
        <w:tc>
          <w:tcPr>
            <w:tcW w:w="4960" w:type="dxa"/>
            <w:vAlign w:val="center"/>
          </w:tcPr>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lastRenderedPageBreak/>
              <w:t>【5-1】</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1.教師可預先製造一些特殊的效果情境，例如：教師今天特意換一個髮型、穿一件別緻的服裝、口紅塗的特別紅等，引起學生的注意。</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2.等引起學生注意後，讓大家發表看法與感受，進而引出受器、動器和神經等概念。</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3.介紹受器與動器。</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bCs/>
                <w:snapToGrid w:val="0"/>
                <w:color w:val="000000"/>
                <w:sz w:val="26"/>
                <w:szCs w:val="20"/>
              </w:rPr>
              <w:t>4.可另外設計不同的情境，如馬路旁、公園中、餐廳裡等場合，讓學生討論：在上述的情境中，可能有哪些不同的刺激和反應？會由哪些受器接受到這些不同的刺激？有哪些部位可能發生反應？</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bCs/>
                <w:snapToGrid w:val="0"/>
                <w:color w:val="000000"/>
                <w:sz w:val="26"/>
                <w:szCs w:val="20"/>
              </w:rPr>
              <w:t>5.科學家小傳：在介紹科學家小傳之後，可讓學生自行仿照巴夫洛夫設計一個制約反應的實驗，例如：未經訓練之前，海豚並不會跳過訓練用的圓圈（非制約反應），但在訓練過程中，只要海豚順利跳過圓圈便有魚吃，經過多次練習之後，即使沒有食物的獎賞，海豚看到圓圈還是會自動跳過去（制約反應）。</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bCs/>
                <w:snapToGrid w:val="0"/>
                <w:color w:val="000000"/>
                <w:sz w:val="26"/>
                <w:szCs w:val="20"/>
              </w:rPr>
              <w:t>6.讓學生思考為何在某些情形會有感覺疲勞的現象？例如：吃完糖果再吃水果會覺得水果不甜；在吵雜的環境中待久了，吵鬧聲停止為覺得特別安靜。待學生說出想法後，再探討感覺疲勞產生的原因。</w:t>
            </w:r>
          </w:p>
          <w:p w:rsidR="0074491C" w:rsidRPr="00E81B80" w:rsidRDefault="0074491C" w:rsidP="00E81B80">
            <w:pPr>
              <w:autoSpaceDE w:val="0"/>
              <w:autoSpaceDN w:val="0"/>
              <w:adjustRightInd w:val="0"/>
              <w:spacing w:line="260" w:lineRule="exact"/>
              <w:rPr>
                <w:rFonts w:eastAsiaTheme="minorEastAsia"/>
                <w:sz w:val="20"/>
                <w:szCs w:val="20"/>
              </w:rPr>
            </w:pP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lastRenderedPageBreak/>
              <w:t>【5-2】</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1.介紹神經系統之前，讓學生發表看法，例如：被蚊子叮時，為何會有拍打動作發生？聽到打雷時，為何會有受到驚嚇或摀耳朵的情形？刺激和反應之間，在人體內如何產生關連？進而帶出人體的神經系統。</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2.說明神經傳導的路徑，並進行實驗5-1。</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3.進行小活動傳導接力賽：</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(1)教師可依班上學生的數目，將同學分為 2 組或 3 組，並可將拍打肩膀的動作改為傳遞物品（如原子筆、鉛筆盒和梳子等）。</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(2)此活動以趣味為主，不但可讓學生活動一下，而且可了解訊息的傳導不但可在個體內進行，在個體間亦可進行傳遞。此時如有未被編組的學生，可請其擔任裁判，以免傷及學生的自尊心。</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(3)活動結果，不僅各組進行活動所花費的時間不同，即使同一組同學，在組員相同的情形之下重複進行活動，所花費的時間亦不會完全相等。</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4.說明反射作用之前，可先讓學生討論日常生活中有哪些不需要思考的舉止行為？這些舉止行為都屬於反射作用嗎？利用反射與非反射神經傳遞路徑的掛圖或投影片，說明反射與經由大腦意識控制的反應，在體內神經傳導路徑的差異。說明反射作用時，重點應在讓學生了解反射作用對生物生存的意義。</w:t>
            </w:r>
          </w:p>
          <w:p w:rsidR="0074491C" w:rsidRPr="00E81B80" w:rsidRDefault="0074491C" w:rsidP="00E81B80">
            <w:pPr>
              <w:autoSpaceDE w:val="0"/>
              <w:autoSpaceDN w:val="0"/>
              <w:adjustRightInd w:val="0"/>
              <w:spacing w:line="260" w:lineRule="exact"/>
              <w:rPr>
                <w:rFonts w:eastAsiaTheme="minorEastAsia"/>
                <w:sz w:val="20"/>
                <w:szCs w:val="20"/>
              </w:rPr>
            </w:pP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【實驗5-1】</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1.計算反應時間時，應先求出接尺的平均距離，再以此平均距離對照參考表，不可先將每次的接尺距離對照參考表查出反應時間後，再求5次的平均。</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lastRenderedPageBreak/>
              <w:t>2.參考同學們所算出的反應時間後，讓大家討論：平日反應快（或運動細胞佳）的同學，其計算出來的反應時間，是否也比較快？如果是，代表什麼意義？如果不是，可能的原因為何？</w:t>
            </w:r>
          </w:p>
        </w:tc>
        <w:tc>
          <w:tcPr>
            <w:tcW w:w="2127" w:type="dxa"/>
            <w:vAlign w:val="center"/>
          </w:tcPr>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lastRenderedPageBreak/>
              <w:t>【5-1】</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1.觀察</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2.口頭詢問</w:t>
            </w:r>
          </w:p>
          <w:p w:rsidR="0074491C" w:rsidRPr="00E81B80" w:rsidRDefault="0074491C" w:rsidP="00E81B80">
            <w:pPr>
              <w:autoSpaceDE w:val="0"/>
              <w:autoSpaceDN w:val="0"/>
              <w:adjustRightInd w:val="0"/>
              <w:spacing w:line="260" w:lineRule="exact"/>
              <w:rPr>
                <w:rFonts w:eastAsiaTheme="minorEastAsia"/>
                <w:sz w:val="20"/>
                <w:szCs w:val="20"/>
              </w:rPr>
            </w:pP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【5-2】</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1.觀察</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2.口頭詢問</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3.紙筆測驗</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4.實作評量</w:t>
            </w:r>
          </w:p>
          <w:p w:rsidR="0074491C" w:rsidRPr="00E81B80" w:rsidRDefault="0074491C" w:rsidP="00E81B80">
            <w:pPr>
              <w:autoSpaceDE w:val="0"/>
              <w:autoSpaceDN w:val="0"/>
              <w:adjustRightInd w:val="0"/>
              <w:spacing w:line="260" w:lineRule="exact"/>
              <w:rPr>
                <w:rFonts w:eastAsiaTheme="minorEastAsia"/>
                <w:sz w:val="20"/>
                <w:szCs w:val="20"/>
              </w:rPr>
            </w:pP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【實驗5-1】</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1.觀察</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2.實作評量</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3.作業評量</w:t>
            </w:r>
          </w:p>
        </w:tc>
        <w:tc>
          <w:tcPr>
            <w:tcW w:w="3968" w:type="dxa"/>
            <w:vAlign w:val="center"/>
          </w:tcPr>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【品德教育】</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【安全教育】</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【生涯規劃教育】</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【閱讀素養教育】</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【戶外教育】</w:t>
            </w:r>
          </w:p>
        </w:tc>
      </w:tr>
      <w:tr w:rsidR="0074491C" w:rsidTr="0074491C">
        <w:trPr>
          <w:trHeight w:val="1827"/>
        </w:trPr>
        <w:tc>
          <w:tcPr>
            <w:tcW w:w="671" w:type="dxa"/>
            <w:vAlign w:val="center"/>
          </w:tcPr>
          <w:p w:rsidR="0074491C" w:rsidRPr="00E81B80" w:rsidRDefault="0074491C" w:rsidP="00E81B80">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lastRenderedPageBreak/>
              <w:t>十五</w:t>
            </w:r>
          </w:p>
        </w:tc>
        <w:tc>
          <w:tcPr>
            <w:tcW w:w="1417" w:type="dxa"/>
            <w:gridSpan w:val="2"/>
            <w:vAlign w:val="center"/>
          </w:tcPr>
          <w:p w:rsidR="0074491C" w:rsidRPr="00E81B80" w:rsidRDefault="0074491C" w:rsidP="00A03B73">
            <w:pPr>
              <w:spacing w:line="260" w:lineRule="exact"/>
              <w:jc w:val="center"/>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第5章生物體的協調作用</w:t>
            </w:r>
          </w:p>
          <w:p w:rsidR="0074491C" w:rsidRPr="00E81B80" w:rsidRDefault="0074491C" w:rsidP="00A03B73">
            <w:pPr>
              <w:spacing w:line="260" w:lineRule="exact"/>
              <w:jc w:val="center"/>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5-3內分泌系統</w:t>
            </w:r>
          </w:p>
        </w:tc>
        <w:tc>
          <w:tcPr>
            <w:tcW w:w="1278" w:type="dxa"/>
            <w:tcBorders>
              <w:right w:val="single" w:sz="4" w:space="0" w:color="auto"/>
            </w:tcBorders>
            <w:vAlign w:val="center"/>
          </w:tcPr>
          <w:p w:rsidR="0074491C" w:rsidRPr="00E81B80" w:rsidRDefault="00CE6EAE" w:rsidP="00E81B80">
            <w:pPr>
              <w:spacing w:line="260" w:lineRule="exact"/>
              <w:jc w:val="center"/>
              <w:rPr>
                <w:rFonts w:eastAsiaTheme="minorEastAsia"/>
                <w:kern w:val="2"/>
                <w:sz w:val="20"/>
                <w:szCs w:val="20"/>
              </w:rPr>
            </w:pPr>
            <w:r>
              <w:rPr>
                <w:rFonts w:ascii="標楷體" w:eastAsia="標楷體" w:hAnsi="標楷體" w:cs="新細明體" w:hint="eastAsia"/>
                <w:color w:val="000000"/>
                <w:kern w:val="2"/>
                <w:sz w:val="26"/>
                <w:szCs w:val="20"/>
              </w:rPr>
              <w:t>自-J-A1能應用科學知識、方法與態度於日常生活當中。</w:t>
            </w:r>
          </w:p>
          <w:p w:rsidR="0074491C" w:rsidRPr="00E81B80" w:rsidRDefault="00CE6EAE" w:rsidP="00E81B80">
            <w:pPr>
              <w:spacing w:line="260" w:lineRule="exact"/>
              <w:jc w:val="center"/>
              <w:rPr>
                <w:rFonts w:eastAsiaTheme="minorEastAsia"/>
                <w:bCs/>
                <w:snapToGrid w:val="0"/>
                <w:sz w:val="20"/>
                <w:szCs w:val="20"/>
              </w:rPr>
            </w:pPr>
            <w:r>
              <w:rPr>
                <w:rFonts w:ascii="標楷體" w:eastAsia="標楷體" w:hAnsi="標楷體" w:cs="新細明體" w:hint="eastAsia"/>
                <w:color w:val="000000"/>
                <w:kern w:val="2"/>
                <w:sz w:val="26"/>
                <w:szCs w:val="20"/>
              </w:rPr>
              <w:t>自-J-C1從日常學習中，主動關心自然環境相關公共議題，尊重生命。</w:t>
            </w:r>
          </w:p>
        </w:tc>
        <w:tc>
          <w:tcPr>
            <w:tcW w:w="4960" w:type="dxa"/>
            <w:vAlign w:val="center"/>
          </w:tcPr>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【5-3】</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1.除了課文一開始的例子之外，還可另外舉一些情況讓同學思考，進而帶出內分泌系統的相關探討，例如：青春期為什麼容易長痘痘？看到喜歡的人時，為何心跳會加快？</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2.說明激素時，應讓學生有適量的概念，為第6章的恆定性建立先備知觀念。</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3.介紹內分泌腺的構造功能，重點可放在對人體生理機能的調節。</w:t>
            </w:r>
          </w:p>
        </w:tc>
        <w:tc>
          <w:tcPr>
            <w:tcW w:w="2127" w:type="dxa"/>
            <w:vAlign w:val="center"/>
          </w:tcPr>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1.觀察</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2.紙筆測驗</w:t>
            </w:r>
          </w:p>
        </w:tc>
        <w:tc>
          <w:tcPr>
            <w:tcW w:w="3968" w:type="dxa"/>
            <w:vAlign w:val="center"/>
          </w:tcPr>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【性別平等教育】</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【生涯規劃教育】</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bCs/>
                <w:snapToGrid w:val="0"/>
                <w:color w:val="000000"/>
                <w:sz w:val="26"/>
                <w:szCs w:val="20"/>
              </w:rPr>
              <w:t>【閱讀素養教育】</w:t>
            </w:r>
          </w:p>
        </w:tc>
      </w:tr>
      <w:tr w:rsidR="0074491C" w:rsidTr="0074491C">
        <w:trPr>
          <w:trHeight w:val="1827"/>
        </w:trPr>
        <w:tc>
          <w:tcPr>
            <w:tcW w:w="671" w:type="dxa"/>
            <w:vAlign w:val="center"/>
          </w:tcPr>
          <w:p w:rsidR="0074491C" w:rsidRPr="00E81B80" w:rsidRDefault="0074491C" w:rsidP="00E81B80">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t>十六</w:t>
            </w:r>
          </w:p>
        </w:tc>
        <w:tc>
          <w:tcPr>
            <w:tcW w:w="1417" w:type="dxa"/>
            <w:gridSpan w:val="2"/>
            <w:vAlign w:val="center"/>
          </w:tcPr>
          <w:p w:rsidR="0074491C" w:rsidRPr="00E81B80" w:rsidRDefault="0074491C" w:rsidP="00A03B73">
            <w:pPr>
              <w:spacing w:line="260" w:lineRule="exact"/>
              <w:jc w:val="center"/>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第5章生物體的協調作用</w:t>
            </w:r>
          </w:p>
          <w:p w:rsidR="0074491C" w:rsidRPr="00E81B80" w:rsidRDefault="0074491C" w:rsidP="00A03B73">
            <w:pPr>
              <w:spacing w:line="260" w:lineRule="exact"/>
              <w:jc w:val="center"/>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5-4行為與感應</w:t>
            </w:r>
          </w:p>
        </w:tc>
        <w:tc>
          <w:tcPr>
            <w:tcW w:w="1278" w:type="dxa"/>
            <w:tcBorders>
              <w:right w:val="single" w:sz="4" w:space="0" w:color="auto"/>
            </w:tcBorders>
            <w:vAlign w:val="center"/>
          </w:tcPr>
          <w:p w:rsidR="0074491C" w:rsidRPr="00E81B80" w:rsidRDefault="00CE6EAE" w:rsidP="00E81B80">
            <w:pPr>
              <w:spacing w:line="260" w:lineRule="exact"/>
              <w:jc w:val="center"/>
              <w:rPr>
                <w:rFonts w:eastAsiaTheme="minorEastAsia"/>
                <w:kern w:val="2"/>
                <w:sz w:val="20"/>
                <w:szCs w:val="20"/>
              </w:rPr>
            </w:pPr>
            <w:r>
              <w:rPr>
                <w:rFonts w:ascii="標楷體" w:eastAsia="標楷體" w:hAnsi="標楷體" w:cs="新細明體" w:hint="eastAsia"/>
                <w:color w:val="000000"/>
                <w:kern w:val="2"/>
                <w:sz w:val="26"/>
                <w:szCs w:val="20"/>
              </w:rPr>
              <w:t>自-J-A1能應用科學知識、方法與態度於日常生活當中。</w:t>
            </w:r>
          </w:p>
          <w:p w:rsidR="0074491C" w:rsidRPr="00E81B80" w:rsidRDefault="002B5E07" w:rsidP="00E81B80">
            <w:pPr>
              <w:spacing w:line="260" w:lineRule="exact"/>
              <w:jc w:val="center"/>
              <w:rPr>
                <w:rFonts w:eastAsiaTheme="minorEastAsia"/>
                <w:bCs/>
                <w:snapToGrid w:val="0"/>
                <w:sz w:val="20"/>
                <w:szCs w:val="20"/>
              </w:rPr>
            </w:pPr>
            <w:r>
              <w:rPr>
                <w:rFonts w:ascii="標楷體" w:eastAsia="標楷體" w:hAnsi="標楷體" w:cs="新細明體" w:hint="eastAsia"/>
                <w:color w:val="000000"/>
                <w:kern w:val="2"/>
                <w:sz w:val="26"/>
                <w:szCs w:val="20"/>
              </w:rPr>
              <w:t>自-J-A2能將所習得的科學知識，連結到自己觀察到的自然現象及實驗數據，學習自我或團體探索證據、回應多元觀</w:t>
            </w:r>
            <w:r>
              <w:rPr>
                <w:rFonts w:ascii="標楷體" w:eastAsia="標楷體" w:hAnsi="標楷體" w:cs="新細明體" w:hint="eastAsia"/>
                <w:color w:val="000000"/>
                <w:kern w:val="2"/>
                <w:sz w:val="26"/>
                <w:szCs w:val="20"/>
              </w:rPr>
              <w:lastRenderedPageBreak/>
              <w:t>點，並能對問題、方法、資訊或數據的可信性抱持合理的懷疑態度或進行檢核，提出問題可能的解決方案。</w:t>
            </w:r>
          </w:p>
        </w:tc>
        <w:tc>
          <w:tcPr>
            <w:tcW w:w="4960" w:type="dxa"/>
            <w:vAlign w:val="center"/>
          </w:tcPr>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lastRenderedPageBreak/>
              <w:t>【5-4】</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1.可介紹一些有趣的動物行為以引起學生的興趣，增進學習效果。</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2.說明動物行為的種類及例子。</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3.說明神經系統與行為的表現有密切的關係，一般而言，神經系統愈發達的動物，其學習能力愈強，可以學習較複雜的行為。</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4.透過練習可以使行為的表現逐漸進步，所以勉勵學生不要怕挫折且把握黃金的學習階段。</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5.植物激素對國中生而言較不易理解，故教學時宜強調植物雖然缺乏神經系統亦能對環境的刺激產生反應，不要過度強調植物激素的種類及功能。</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6.以實體、圖片或投影片說明植物的向性及各種快速運動，可讓學生實際觀察並親身體驗，教師可引導學生發現問題並鼓勵其發問，教師再針對學生的問題作適度地說明。</w:t>
            </w:r>
          </w:p>
        </w:tc>
        <w:tc>
          <w:tcPr>
            <w:tcW w:w="2127" w:type="dxa"/>
            <w:vAlign w:val="center"/>
          </w:tcPr>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1.觀察</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2.口頭評量</w:t>
            </w:r>
          </w:p>
        </w:tc>
        <w:tc>
          <w:tcPr>
            <w:tcW w:w="3968" w:type="dxa"/>
            <w:vAlign w:val="center"/>
          </w:tcPr>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【環境教育】</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【生涯規劃教育】</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【閱讀素養教育】</w:t>
            </w:r>
          </w:p>
        </w:tc>
      </w:tr>
      <w:tr w:rsidR="0074491C" w:rsidTr="0074491C">
        <w:trPr>
          <w:trHeight w:val="1827"/>
        </w:trPr>
        <w:tc>
          <w:tcPr>
            <w:tcW w:w="671" w:type="dxa"/>
            <w:vAlign w:val="center"/>
          </w:tcPr>
          <w:p w:rsidR="0074491C" w:rsidRPr="00E81B80" w:rsidRDefault="0074491C" w:rsidP="00E81B80">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t>十七</w:t>
            </w:r>
          </w:p>
        </w:tc>
        <w:tc>
          <w:tcPr>
            <w:tcW w:w="1417" w:type="dxa"/>
            <w:gridSpan w:val="2"/>
            <w:vAlign w:val="center"/>
          </w:tcPr>
          <w:p w:rsidR="0074491C" w:rsidRPr="00E81B80" w:rsidRDefault="0074491C" w:rsidP="00A03B73">
            <w:pPr>
              <w:spacing w:line="260" w:lineRule="exact"/>
              <w:jc w:val="center"/>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第6章生物體的恆定</w:t>
            </w:r>
          </w:p>
          <w:p w:rsidR="0074491C" w:rsidRPr="00E81B80" w:rsidRDefault="0074491C" w:rsidP="00A03B73">
            <w:pPr>
              <w:spacing w:line="260" w:lineRule="exact"/>
              <w:jc w:val="center"/>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6-1呼吸與氣體的恆定</w:t>
            </w:r>
          </w:p>
        </w:tc>
        <w:tc>
          <w:tcPr>
            <w:tcW w:w="1278" w:type="dxa"/>
            <w:tcBorders>
              <w:right w:val="single" w:sz="4" w:space="0" w:color="auto"/>
            </w:tcBorders>
            <w:vAlign w:val="center"/>
          </w:tcPr>
          <w:p w:rsidR="0074491C" w:rsidRPr="00E81B80" w:rsidRDefault="00CE6EAE" w:rsidP="00E81B80">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rsidR="0074491C" w:rsidRPr="00E81B80" w:rsidRDefault="002B5E07" w:rsidP="00E81B80">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自-J-A2能將所習得的科學知識，連結到自己觀察到的自然現象及實驗數據，學習自我或團體探索證據、回應多元觀點，並能對問題、方法、資</w:t>
            </w:r>
            <w:r>
              <w:rPr>
                <w:rFonts w:ascii="標楷體" w:eastAsia="標楷體" w:hAnsi="標楷體" w:cs="新細明體" w:hint="eastAsia"/>
                <w:color w:val="000000"/>
                <w:sz w:val="26"/>
                <w:szCs w:val="20"/>
              </w:rPr>
              <w:lastRenderedPageBreak/>
              <w:t>訊或數據的可信性抱持合理的懷疑態度或進行檢核，提出問題可能的解決方案。</w:t>
            </w:r>
          </w:p>
          <w:p w:rsidR="0074491C" w:rsidRPr="00E81B80" w:rsidRDefault="00CE6EAE" w:rsidP="00E81B80">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自-J-A3具備從日常生活經驗中找出問題，並能根據問題特性、資源等因素，善用生活週遭的物品、器材儀器、科技設備及資源，規劃自然科學探究活動。</w:t>
            </w:r>
          </w:p>
          <w:p w:rsidR="0074491C" w:rsidRPr="00E81B80" w:rsidRDefault="002B5E07" w:rsidP="00E81B80">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自-J-B1能分析歸納、製作圖表、使用資訊及數學運算等方法，整理自然科學資訊</w:t>
            </w:r>
            <w:r>
              <w:rPr>
                <w:rFonts w:ascii="標楷體" w:eastAsia="標楷體" w:hAnsi="標楷體" w:cs="新細明體" w:hint="eastAsia"/>
                <w:color w:val="000000"/>
                <w:sz w:val="26"/>
                <w:szCs w:val="20"/>
              </w:rPr>
              <w:lastRenderedPageBreak/>
              <w:t>或數據，並利用口語、影像、文字與圖案、繪圖或實物、科學名詞、數學公式、模型等，表達探究之過程、發現與成果、價值和限制等。</w:t>
            </w:r>
          </w:p>
        </w:tc>
        <w:tc>
          <w:tcPr>
            <w:tcW w:w="4960" w:type="dxa"/>
            <w:vAlign w:val="center"/>
          </w:tcPr>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lastRenderedPageBreak/>
              <w:t>【6-1】</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1.說明恆定性的意義。</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2.恆定性的對象包含甚多，例如課本中介紹到的氣體、水分、血糖、體溫等需要維持恆定。</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3.介紹「呼吸」的概念。</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4.呼吸與呼吸作用的區分，對學生常會形成困擾，可以從兩者的目的不同上作解釋，呼吸是為達成氣體交換的目的，氧氣及二氧化碳並無增減，只是換了地方而已；而呼吸作用則是為產生能量以供細胞利用的化學反應，作用後，氧氣會減少，二氧化碳則會增多。</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5.讓學生由不同生物的呼吸器官中，歸納出呼吸器官應具備的特點：</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(1)表面積大</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(2)微血管多</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(3)表面溼潤。</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6.呼吸運動是一種動態的過程，如能利用簡易製作的呼吸模型，讓學生能親自動手操作，能夠增強學生的學習興趣及效果。</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7.呼吸速率的調節是由腦幹所負責。</w:t>
            </w:r>
          </w:p>
          <w:p w:rsidR="0074491C" w:rsidRPr="00E81B80" w:rsidRDefault="0074491C" w:rsidP="00E81B80">
            <w:pPr>
              <w:spacing w:line="260" w:lineRule="exact"/>
              <w:rPr>
                <w:rFonts w:eastAsiaTheme="minorEastAsia"/>
                <w:bCs/>
                <w:snapToGrid w:val="0"/>
                <w:sz w:val="20"/>
                <w:szCs w:val="20"/>
              </w:rPr>
            </w:pP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lastRenderedPageBreak/>
              <w:t>【實驗6-1】</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一、植物的呼吸作用</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1.為使實驗結果比較明顯，放入的綠豆量須充足，時間也須夠長，如果 3∼10 分鐘後仍無法讓澄清石灰水變混濁，建議活動前一天可先放置。</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2.橡皮塞鑽孔不易，而且不小心的話，會弄破玻璃使學生受傷，建議這部份可由教師先行在軟木塞上鑽兩個大小適當的孔，一孔插入漏斗柄，另一孔插入玻璃管，再交由學生使用。</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二、人體呼出的氣體</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1.氯化亞鈷試紙可檢驗水。乾燥的氯化亞鈷試紙呈藍色，遇水後會變成粉紅色。</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2.學生對塑膠袋吹氣及打氣時，請學生盡量將塑膠袋充滿氣，隨後將袋中的氣體全部擠入石灰水中，以免袋中的氣體跑掉。</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3.呼吸道與消化道在咽處有共同開口，所以嘴巴與鼻子所呼出的氣體成分相同。</w:t>
            </w:r>
          </w:p>
        </w:tc>
        <w:tc>
          <w:tcPr>
            <w:tcW w:w="2127" w:type="dxa"/>
            <w:vAlign w:val="center"/>
          </w:tcPr>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lastRenderedPageBreak/>
              <w:t>觀察</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1.討論時是否發言踴躍。</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2.發表意見時是否條理清晰。</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3.在別人發言時，是否能夠虛心傾聽，尊重他人。</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口頭評量</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bCs/>
                <w:snapToGrid w:val="0"/>
                <w:color w:val="000000"/>
                <w:sz w:val="26"/>
                <w:szCs w:val="20"/>
              </w:rPr>
              <w:t>1.能說出水分及二氧化碳是否算是代謝後的廢物？人類可以用哪些方式將它們排出體外</w:t>
            </w:r>
            <w:r>
              <w:rPr>
                <w:rFonts w:ascii="標楷體" w:eastAsia="標楷體" w:hAnsi="標楷體" w:cs="新細明體" w:hint="eastAsia"/>
                <w:bCs/>
                <w:snapToGrid w:val="0"/>
                <w:color w:val="000000"/>
                <w:sz w:val="26"/>
                <w:szCs w:val="20"/>
              </w:rPr>
              <w:t>？</w:t>
            </w:r>
          </w:p>
        </w:tc>
        <w:tc>
          <w:tcPr>
            <w:tcW w:w="3968" w:type="dxa"/>
            <w:vAlign w:val="center"/>
          </w:tcPr>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【能源教育】</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【品德教育】</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【生涯規劃教育】</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bCs/>
                <w:snapToGrid w:val="0"/>
                <w:color w:val="000000"/>
                <w:sz w:val="26"/>
                <w:szCs w:val="20"/>
              </w:rPr>
              <w:t>【閱讀素養教育】</w:t>
            </w:r>
          </w:p>
        </w:tc>
      </w:tr>
      <w:tr w:rsidR="0074491C" w:rsidTr="0074491C">
        <w:trPr>
          <w:trHeight w:val="1827"/>
        </w:trPr>
        <w:tc>
          <w:tcPr>
            <w:tcW w:w="671" w:type="dxa"/>
            <w:vAlign w:val="center"/>
          </w:tcPr>
          <w:p w:rsidR="0074491C" w:rsidRPr="00E81B80" w:rsidRDefault="0074491C" w:rsidP="00E81B80">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lastRenderedPageBreak/>
              <w:t>十八</w:t>
            </w:r>
          </w:p>
        </w:tc>
        <w:tc>
          <w:tcPr>
            <w:tcW w:w="1417" w:type="dxa"/>
            <w:gridSpan w:val="2"/>
            <w:vAlign w:val="center"/>
          </w:tcPr>
          <w:p w:rsidR="0074491C" w:rsidRPr="00E81B80" w:rsidRDefault="0074491C" w:rsidP="00A03B73">
            <w:pPr>
              <w:spacing w:line="260" w:lineRule="exact"/>
              <w:jc w:val="center"/>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第6章生物體的恆定</w:t>
            </w:r>
          </w:p>
          <w:p w:rsidR="0074491C" w:rsidRPr="00E81B80" w:rsidRDefault="0074491C" w:rsidP="00A03B73">
            <w:pPr>
              <w:spacing w:line="260" w:lineRule="exact"/>
              <w:jc w:val="center"/>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6-2排泄與水分的恆定</w:t>
            </w:r>
          </w:p>
        </w:tc>
        <w:tc>
          <w:tcPr>
            <w:tcW w:w="1278" w:type="dxa"/>
            <w:tcBorders>
              <w:right w:val="single" w:sz="4" w:space="0" w:color="auto"/>
            </w:tcBorders>
            <w:vAlign w:val="center"/>
          </w:tcPr>
          <w:p w:rsidR="0074491C" w:rsidRPr="00E81B80" w:rsidRDefault="00CE6EAE" w:rsidP="00E81B80">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rsidR="0074491C" w:rsidRPr="00E81B80" w:rsidRDefault="002B5E07" w:rsidP="00E81B80">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自-J-A2能將所習得的科學知識，連結到自己觀察到的自然現象及實驗數據，學習自我或團體探索證據、回應</w:t>
            </w:r>
            <w:r>
              <w:rPr>
                <w:rFonts w:ascii="標楷體" w:eastAsia="標楷體" w:hAnsi="標楷體" w:cs="新細明體" w:hint="eastAsia"/>
                <w:color w:val="000000"/>
                <w:sz w:val="26"/>
                <w:szCs w:val="20"/>
              </w:rPr>
              <w:lastRenderedPageBreak/>
              <w:t>多元觀點，並能對問題、方法、資訊或數據的可信性抱持合理的懷疑態度或進行檢核，提出問題可能的解決方案。</w:t>
            </w:r>
          </w:p>
          <w:p w:rsidR="0074491C" w:rsidRPr="00E81B80" w:rsidRDefault="00CE6EAE" w:rsidP="00E81B80">
            <w:pPr>
              <w:spacing w:line="260" w:lineRule="exact"/>
              <w:jc w:val="center"/>
              <w:rPr>
                <w:rFonts w:eastAsiaTheme="minorEastAsia"/>
                <w:sz w:val="20"/>
                <w:szCs w:val="20"/>
              </w:rPr>
            </w:pPr>
            <w:r>
              <w:rPr>
                <w:rFonts w:ascii="標楷體" w:eastAsia="標楷體" w:hAnsi="標楷體" w:cs="新細明體" w:hint="eastAsia"/>
                <w:color w:val="000000"/>
                <w:sz w:val="26"/>
                <w:szCs w:val="20"/>
              </w:rPr>
              <w:t>自-J-C1從日常學習中，主動關心自然環境相關公共議題，尊重生命。</w:t>
            </w:r>
          </w:p>
        </w:tc>
        <w:tc>
          <w:tcPr>
            <w:tcW w:w="4960" w:type="dxa"/>
            <w:vAlign w:val="center"/>
          </w:tcPr>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lastRenderedPageBreak/>
              <w:t>【6-2】</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1.說明排泄作用會產生有毒的含氮廢物─氨；生物以不同的形式排出體外。</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2.人體為尿素，仍是具有毒性的物質，其排除方式是以溶液的形態進行，也就是說，水分越多尿素的毒性會越低，學過此節後，學生應能了解為何多喝水有益健康？</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3.汗液及尿液的組成類似，也都能排除身體過多的水分及含氮廢物。</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4.介紹人體的泌尿系統。</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5.說明人體的水分調節與恆定。</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bCs/>
                <w:snapToGrid w:val="0"/>
                <w:color w:val="000000"/>
                <w:sz w:val="26"/>
                <w:szCs w:val="20"/>
              </w:rPr>
              <w:t>6.介紹其他生物的水分調節。</w:t>
            </w:r>
          </w:p>
        </w:tc>
        <w:tc>
          <w:tcPr>
            <w:tcW w:w="2127" w:type="dxa"/>
            <w:vAlign w:val="center"/>
          </w:tcPr>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觀察</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1.討論時是否發言踴躍。</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2.發表意見時是否條理清晰。</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3.在別人發言時，是否能夠虛心傾聽，尊重他人。</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口頭評量</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1.能了解為何多喝水有益健康。</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bCs/>
                <w:snapToGrid w:val="0"/>
                <w:color w:val="000000"/>
                <w:sz w:val="26"/>
                <w:szCs w:val="20"/>
              </w:rPr>
              <w:t>2.能比較夏天及冬天何者的排尿次數較頻繁。</w:t>
            </w:r>
          </w:p>
        </w:tc>
        <w:tc>
          <w:tcPr>
            <w:tcW w:w="3968" w:type="dxa"/>
            <w:vAlign w:val="center"/>
          </w:tcPr>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【環境教育】</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【生涯規劃教育】</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bCs/>
                <w:snapToGrid w:val="0"/>
                <w:color w:val="000000"/>
                <w:sz w:val="26"/>
                <w:szCs w:val="20"/>
              </w:rPr>
              <w:t>【閱讀素養教育】</w:t>
            </w:r>
          </w:p>
        </w:tc>
      </w:tr>
      <w:tr w:rsidR="0074491C" w:rsidTr="0074491C">
        <w:trPr>
          <w:trHeight w:val="1827"/>
        </w:trPr>
        <w:tc>
          <w:tcPr>
            <w:tcW w:w="671" w:type="dxa"/>
            <w:vAlign w:val="center"/>
          </w:tcPr>
          <w:p w:rsidR="0074491C" w:rsidRPr="00E81B80" w:rsidRDefault="0074491C" w:rsidP="00E81B80">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t>十九</w:t>
            </w:r>
          </w:p>
        </w:tc>
        <w:tc>
          <w:tcPr>
            <w:tcW w:w="1417" w:type="dxa"/>
            <w:gridSpan w:val="2"/>
            <w:vAlign w:val="center"/>
          </w:tcPr>
          <w:p w:rsidR="0074491C" w:rsidRPr="00E81B80" w:rsidRDefault="0074491C" w:rsidP="00A03B73">
            <w:pPr>
              <w:spacing w:line="260" w:lineRule="exact"/>
              <w:jc w:val="center"/>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第6章生物體的恆定</w:t>
            </w:r>
          </w:p>
          <w:p w:rsidR="0074491C" w:rsidRPr="00E81B80" w:rsidRDefault="0074491C" w:rsidP="00A03B73">
            <w:pPr>
              <w:spacing w:line="260" w:lineRule="exact"/>
              <w:jc w:val="center"/>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6-3體溫的恆定與血糖的恆定</w:t>
            </w:r>
          </w:p>
        </w:tc>
        <w:tc>
          <w:tcPr>
            <w:tcW w:w="1278" w:type="dxa"/>
            <w:tcBorders>
              <w:right w:val="single" w:sz="4" w:space="0" w:color="auto"/>
            </w:tcBorders>
            <w:vAlign w:val="center"/>
          </w:tcPr>
          <w:p w:rsidR="0074491C" w:rsidRPr="00E81B80" w:rsidRDefault="00CE6EAE" w:rsidP="00E81B80">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rsidR="0074491C" w:rsidRPr="00E81B80" w:rsidRDefault="002B5E07" w:rsidP="00E81B80">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自-J-B1能分析歸納、製作圖表、使用資訊及數學運算等方法，</w:t>
            </w:r>
            <w:r>
              <w:rPr>
                <w:rFonts w:ascii="標楷體" w:eastAsia="標楷體" w:hAnsi="標楷體" w:cs="新細明體" w:hint="eastAsia"/>
                <w:color w:val="000000"/>
                <w:sz w:val="26"/>
                <w:szCs w:val="20"/>
              </w:rPr>
              <w:lastRenderedPageBreak/>
              <w:t>整理自然科學資訊或數據，並利用口語、影像、文字與圖案、繪圖或實物、科學名詞、數學公式、模型等，表達探究之過程、發現與成果、價值和限制等。</w:t>
            </w:r>
          </w:p>
        </w:tc>
        <w:tc>
          <w:tcPr>
            <w:tcW w:w="4960" w:type="dxa"/>
            <w:vAlign w:val="center"/>
          </w:tcPr>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lastRenderedPageBreak/>
              <w:t>【6-3】</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bCs/>
                <w:snapToGrid w:val="0"/>
                <w:color w:val="000000"/>
                <w:sz w:val="26"/>
                <w:szCs w:val="20"/>
              </w:rPr>
              <w:t>1.可讓學生先行進行測量體溫的小活動，並把一日所測的體溫變化繪製成圖表，教師利用學生的表格可以導引出人體的體溫是會變動，但都還是在一個範圍之內的概念，並讓學生判斷人是內溫動物還是外溫動物。</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2.應說明內溫動物與外溫動物的區別，不是在體溫的高低，而是依據其體熱的能量主要來源來分類。雖然如此，來自環境中與代謝熱的區分方式，有時仍無法將其絕對分開。</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t>3.介紹血糖的濃度與調節，可透過銀行的概念進行說明。</w:t>
            </w:r>
          </w:p>
          <w:p w:rsidR="0074491C" w:rsidRPr="00E81B80" w:rsidRDefault="0074491C" w:rsidP="00E81B80">
            <w:pPr>
              <w:autoSpaceDE w:val="0"/>
              <w:autoSpaceDN w:val="0"/>
              <w:adjustRightInd w:val="0"/>
              <w:spacing w:line="260" w:lineRule="exact"/>
              <w:rPr>
                <w:rFonts w:eastAsiaTheme="minorEastAsia"/>
                <w:sz w:val="20"/>
                <w:szCs w:val="20"/>
              </w:rPr>
            </w:pPr>
            <w:r w:rsidRPr="00E81B80">
              <w:rPr>
                <w:rFonts w:ascii="標楷體" w:eastAsia="標楷體" w:hAnsi="標楷體" w:cs="新細明體" w:hint="eastAsia"/>
                <w:color w:val="000000"/>
                <w:sz w:val="26"/>
                <w:szCs w:val="20"/>
              </w:rPr>
              <w:lastRenderedPageBreak/>
              <w:t>4.血糖是血液中的葡萄糖，但是肝糖卻不能以此類推為肝臟中的葡萄糖，教師必須將肝糖是一種多醣的概念解釋清楚。</w:t>
            </w:r>
          </w:p>
        </w:tc>
        <w:tc>
          <w:tcPr>
            <w:tcW w:w="2127" w:type="dxa"/>
            <w:vAlign w:val="center"/>
          </w:tcPr>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lastRenderedPageBreak/>
              <w:t>觀察</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1.討論時是否發言踴躍。</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2.發表意見時是否條理清晰。</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3.在別人發言時，是否能夠虛心傾聽，尊重他人。</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口頭評量</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1.能知道人是內溫動物還是外溫動物。</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bCs/>
                <w:snapToGrid w:val="0"/>
                <w:color w:val="000000"/>
                <w:sz w:val="26"/>
                <w:szCs w:val="20"/>
              </w:rPr>
              <w:lastRenderedPageBreak/>
              <w:t>2.能說出如果人類想要在沙漠生存，身體構造會有哪些改變？</w:t>
            </w:r>
          </w:p>
        </w:tc>
        <w:tc>
          <w:tcPr>
            <w:tcW w:w="3968" w:type="dxa"/>
            <w:vAlign w:val="center"/>
          </w:tcPr>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lastRenderedPageBreak/>
              <w:t>【環境教育】</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【生涯規劃教育】</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bCs/>
                <w:snapToGrid w:val="0"/>
                <w:color w:val="000000"/>
                <w:sz w:val="26"/>
                <w:szCs w:val="20"/>
              </w:rPr>
              <w:t>【閱讀素養教育】</w:t>
            </w:r>
          </w:p>
        </w:tc>
      </w:tr>
      <w:tr w:rsidR="0074491C" w:rsidTr="0074491C">
        <w:trPr>
          <w:trHeight w:val="1827"/>
        </w:trPr>
        <w:tc>
          <w:tcPr>
            <w:tcW w:w="671" w:type="dxa"/>
            <w:vAlign w:val="center"/>
          </w:tcPr>
          <w:p w:rsidR="0074491C" w:rsidRPr="00E81B80" w:rsidRDefault="0074491C" w:rsidP="00E81B80">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t>二十</w:t>
            </w:r>
          </w:p>
        </w:tc>
        <w:tc>
          <w:tcPr>
            <w:tcW w:w="1417" w:type="dxa"/>
            <w:gridSpan w:val="2"/>
            <w:vAlign w:val="center"/>
          </w:tcPr>
          <w:p w:rsidR="0074491C" w:rsidRPr="00E81B80" w:rsidRDefault="0074491C" w:rsidP="00A03B73">
            <w:pPr>
              <w:spacing w:line="260" w:lineRule="exact"/>
              <w:jc w:val="center"/>
              <w:rPr>
                <w:rFonts w:eastAsiaTheme="minorEastAsia"/>
                <w:bCs/>
                <w:snapToGrid w:val="0"/>
                <w:sz w:val="20"/>
                <w:szCs w:val="20"/>
              </w:rPr>
            </w:pPr>
            <w:r w:rsidRPr="00E81B80">
              <w:rPr>
                <w:rFonts w:ascii="標楷體" w:eastAsia="標楷體" w:hAnsi="標楷體" w:cs="新細明體" w:hint="eastAsia"/>
                <w:bCs/>
                <w:color w:val="000000"/>
                <w:sz w:val="26"/>
                <w:szCs w:val="20"/>
              </w:rPr>
              <w:t>自然大探索</w:t>
            </w:r>
          </w:p>
          <w:p w:rsidR="0074491C" w:rsidRPr="00E81B80" w:rsidRDefault="0074491C" w:rsidP="00A03B73">
            <w:pPr>
              <w:spacing w:line="260" w:lineRule="exact"/>
              <w:jc w:val="center"/>
              <w:rPr>
                <w:rFonts w:eastAsiaTheme="minorEastAsia"/>
                <w:bCs/>
                <w:snapToGrid w:val="0"/>
                <w:sz w:val="20"/>
                <w:szCs w:val="20"/>
              </w:rPr>
            </w:pPr>
            <w:r w:rsidRPr="00E81B80">
              <w:rPr>
                <w:rFonts w:ascii="標楷體" w:eastAsia="標楷體" w:hAnsi="標楷體" w:cs="新細明體" w:hint="eastAsia"/>
                <w:bCs/>
                <w:color w:val="000000"/>
                <w:sz w:val="26"/>
                <w:szCs w:val="20"/>
              </w:rPr>
              <w:t>跨科主題：微觀與巨觀</w:t>
            </w:r>
          </w:p>
        </w:tc>
        <w:tc>
          <w:tcPr>
            <w:tcW w:w="1278" w:type="dxa"/>
            <w:tcBorders>
              <w:right w:val="single" w:sz="4" w:space="0" w:color="auto"/>
            </w:tcBorders>
            <w:vAlign w:val="center"/>
          </w:tcPr>
          <w:p w:rsidR="0074491C" w:rsidRPr="00E81B80" w:rsidRDefault="002B5E07" w:rsidP="00E81B80">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自-J-A2能將所習得的科學知識，連結到自己觀察到的自然現象及實驗數據，學習自我或團體探索證據、回應多元觀點，並能對問題、方法、資訊或數據</w:t>
            </w:r>
            <w:r>
              <w:rPr>
                <w:rFonts w:ascii="標楷體" w:eastAsia="標楷體" w:hAnsi="標楷體" w:cs="新細明體" w:hint="eastAsia"/>
                <w:bCs/>
                <w:snapToGrid w:val="0"/>
                <w:color w:val="000000"/>
                <w:sz w:val="26"/>
                <w:szCs w:val="20"/>
              </w:rPr>
              <w:lastRenderedPageBreak/>
              <w:t>的可信性抱持合理的懷疑態度或進行檢核，提出問題可能的解決方案。</w:t>
            </w:r>
          </w:p>
          <w:p w:rsidR="0074491C" w:rsidRPr="00E81B80" w:rsidRDefault="002B5E07" w:rsidP="00E81B80">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自-J-B2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74491C" w:rsidRPr="00E81B80" w:rsidRDefault="002B5E07" w:rsidP="00E81B80">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自-J-B3透過欣賞山川大</w:t>
            </w:r>
            <w:r>
              <w:rPr>
                <w:rFonts w:ascii="標楷體" w:eastAsia="標楷體" w:hAnsi="標楷體" w:cs="新細明體" w:hint="eastAsia"/>
                <w:bCs/>
                <w:snapToGrid w:val="0"/>
                <w:color w:val="000000"/>
                <w:sz w:val="26"/>
                <w:szCs w:val="20"/>
              </w:rPr>
              <w:lastRenderedPageBreak/>
              <w:t>地、風雲雨露、河海大洋、日月星辰，體驗自然與生命之美。</w:t>
            </w:r>
          </w:p>
          <w:p w:rsidR="0074491C" w:rsidRPr="00E81B80" w:rsidRDefault="002B5E07" w:rsidP="00E81B80">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自-J-C2透過合作學習，發展與同儕溝通、共同參與、共同執行及共同發掘科學相關知識與問題解決的能力。</w:t>
            </w:r>
          </w:p>
        </w:tc>
        <w:tc>
          <w:tcPr>
            <w:tcW w:w="4960" w:type="dxa"/>
            <w:vAlign w:val="center"/>
          </w:tcPr>
          <w:p w:rsidR="0074491C" w:rsidRPr="00E81B80" w:rsidRDefault="0074491C" w:rsidP="00B770E7">
            <w:pPr>
              <w:spacing w:line="260" w:lineRule="exact"/>
              <w:ind w:left="260" w:hangingChars="100" w:hanging="260"/>
              <w:rPr>
                <w:rFonts w:eastAsiaTheme="minorEastAsia"/>
                <w:sz w:val="20"/>
                <w:szCs w:val="20"/>
              </w:rPr>
            </w:pPr>
            <w:r w:rsidRPr="00E81B80">
              <w:rPr>
                <w:rFonts w:ascii="標楷體" w:eastAsia="標楷體" w:hAnsi="標楷體" w:cs="新細明體" w:hint="eastAsia"/>
                <w:color w:val="000000"/>
                <w:sz w:val="26"/>
                <w:szCs w:val="20"/>
              </w:rPr>
              <w:lastRenderedPageBreak/>
              <w:t>1.了解尺度的意義</w:t>
            </w:r>
          </w:p>
          <w:p w:rsidR="0074491C" w:rsidRPr="00E81B80" w:rsidRDefault="0074491C" w:rsidP="00B770E7">
            <w:pPr>
              <w:spacing w:line="260" w:lineRule="exact"/>
              <w:ind w:left="260" w:hangingChars="100" w:hanging="260"/>
              <w:rPr>
                <w:rFonts w:eastAsiaTheme="minorEastAsia"/>
                <w:sz w:val="20"/>
                <w:szCs w:val="20"/>
              </w:rPr>
            </w:pPr>
            <w:r w:rsidRPr="00E81B80">
              <w:rPr>
                <w:rFonts w:ascii="標楷體" w:eastAsia="標楷體" w:hAnsi="標楷體" w:cs="新細明體" w:hint="eastAsia"/>
                <w:color w:val="000000"/>
                <w:sz w:val="26"/>
                <w:szCs w:val="20"/>
              </w:rPr>
              <w:t>2.認識微觀尺度與巨觀尺度</w:t>
            </w:r>
          </w:p>
          <w:p w:rsidR="0074491C" w:rsidRPr="00E81B80" w:rsidRDefault="0074491C" w:rsidP="00B770E7">
            <w:pPr>
              <w:spacing w:line="260" w:lineRule="exact"/>
              <w:ind w:left="260" w:hangingChars="100" w:hanging="260"/>
              <w:rPr>
                <w:rFonts w:eastAsiaTheme="minorEastAsia"/>
                <w:sz w:val="20"/>
                <w:szCs w:val="20"/>
              </w:rPr>
            </w:pPr>
            <w:r w:rsidRPr="00E81B80">
              <w:rPr>
                <w:rFonts w:ascii="標楷體" w:eastAsia="標楷體" w:hAnsi="標楷體" w:cs="新細明體" w:hint="eastAsia"/>
                <w:color w:val="000000"/>
                <w:sz w:val="26"/>
                <w:szCs w:val="20"/>
              </w:rPr>
              <w:t>3.認識常用度量長度之基本物理量。</w:t>
            </w:r>
          </w:p>
          <w:p w:rsidR="0074491C" w:rsidRPr="00E81B80" w:rsidRDefault="0074491C" w:rsidP="00B770E7">
            <w:pPr>
              <w:spacing w:line="260" w:lineRule="exact"/>
              <w:ind w:left="260" w:hangingChars="100" w:hanging="260"/>
              <w:rPr>
                <w:rFonts w:eastAsiaTheme="minorEastAsia"/>
                <w:sz w:val="20"/>
                <w:szCs w:val="20"/>
              </w:rPr>
            </w:pPr>
            <w:r w:rsidRPr="00E81B80">
              <w:rPr>
                <w:rFonts w:ascii="標楷體" w:eastAsia="標楷體" w:hAnsi="標楷體" w:cs="新細明體" w:hint="eastAsia"/>
                <w:color w:val="000000"/>
                <w:sz w:val="26"/>
                <w:szCs w:val="20"/>
              </w:rPr>
              <w:t>4.生物學常用的長度的度量單位。</w:t>
            </w:r>
          </w:p>
          <w:p w:rsidR="0074491C" w:rsidRPr="00E81B80" w:rsidRDefault="0074491C" w:rsidP="00B770E7">
            <w:pPr>
              <w:spacing w:line="260" w:lineRule="exact"/>
              <w:ind w:left="260" w:hangingChars="100" w:hanging="260"/>
              <w:rPr>
                <w:rFonts w:eastAsiaTheme="minorEastAsia"/>
                <w:sz w:val="20"/>
                <w:szCs w:val="20"/>
              </w:rPr>
            </w:pPr>
            <w:r w:rsidRPr="00E81B80">
              <w:rPr>
                <w:rFonts w:ascii="標楷體" w:eastAsia="標楷體" w:hAnsi="標楷體" w:cs="新細明體" w:hint="eastAsia"/>
                <w:color w:val="000000"/>
                <w:sz w:val="26"/>
                <w:szCs w:val="20"/>
              </w:rPr>
              <w:t>5.認識原子與分子。</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6.了解大分子與其組成小分子之間的關係。</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7.使用比例尺來度量細胞。</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8.地圖上比例尺來估算物體大小。</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9.估算樹木高度的方法。</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10.認識最大的動、植物。</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11.認識最小的鳥類與囓齒類。</w:t>
            </w:r>
          </w:p>
        </w:tc>
        <w:tc>
          <w:tcPr>
            <w:tcW w:w="2127" w:type="dxa"/>
            <w:vAlign w:val="center"/>
          </w:tcPr>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1.口頭詢問與回答。</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2.活動操作的能力。</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bCs/>
                <w:snapToGrid w:val="0"/>
                <w:color w:val="000000"/>
                <w:sz w:val="26"/>
                <w:szCs w:val="20"/>
              </w:rPr>
              <w:t>3.活動記錄本之記錄與問題解決能力。</w:t>
            </w:r>
          </w:p>
        </w:tc>
        <w:tc>
          <w:tcPr>
            <w:tcW w:w="3968" w:type="dxa"/>
            <w:vAlign w:val="center"/>
          </w:tcPr>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【環境教育】</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【品德教育】</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【生命教育】</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【生涯規劃教育】</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bCs/>
                <w:snapToGrid w:val="0"/>
                <w:color w:val="000000"/>
                <w:sz w:val="26"/>
                <w:szCs w:val="20"/>
              </w:rPr>
              <w:t>【閱讀素養教育】</w:t>
            </w:r>
          </w:p>
        </w:tc>
      </w:tr>
      <w:tr w:rsidR="0074491C" w:rsidTr="0074491C">
        <w:trPr>
          <w:trHeight w:val="1827"/>
        </w:trPr>
        <w:tc>
          <w:tcPr>
            <w:tcW w:w="671" w:type="dxa"/>
            <w:vAlign w:val="center"/>
          </w:tcPr>
          <w:p w:rsidR="0074491C" w:rsidRPr="00E81B80" w:rsidRDefault="0074491C" w:rsidP="00E81B80">
            <w:pPr>
              <w:spacing w:line="260" w:lineRule="exact"/>
              <w:jc w:val="center"/>
              <w:rPr>
                <w:rFonts w:eastAsiaTheme="minorEastAsia"/>
                <w:snapToGrid w:val="0"/>
                <w:sz w:val="20"/>
                <w:szCs w:val="20"/>
              </w:rPr>
            </w:pPr>
            <w:r w:rsidRPr="00E81B80">
              <w:rPr>
                <w:rFonts w:ascii="標楷體" w:eastAsia="標楷體" w:hAnsi="標楷體" w:hint="eastAsia"/>
                <w:snapToGrid w:val="0"/>
                <w:sz w:val="26"/>
                <w:szCs w:val="20"/>
              </w:rPr>
              <w:lastRenderedPageBreak/>
              <w:t>二十一</w:t>
            </w:r>
          </w:p>
        </w:tc>
        <w:tc>
          <w:tcPr>
            <w:tcW w:w="1417" w:type="dxa"/>
            <w:gridSpan w:val="2"/>
            <w:vAlign w:val="center"/>
          </w:tcPr>
          <w:p w:rsidR="0074491C" w:rsidRPr="00E81B80" w:rsidRDefault="0074491C" w:rsidP="00A03B73">
            <w:pPr>
              <w:spacing w:line="260" w:lineRule="exact"/>
              <w:jc w:val="center"/>
              <w:rPr>
                <w:rFonts w:eastAsiaTheme="minorEastAsia"/>
                <w:bCs/>
                <w:snapToGrid w:val="0"/>
                <w:sz w:val="20"/>
                <w:szCs w:val="20"/>
              </w:rPr>
            </w:pPr>
            <w:r w:rsidRPr="00E81B80">
              <w:rPr>
                <w:rFonts w:ascii="標楷體" w:eastAsia="標楷體" w:hAnsi="標楷體" w:cs="新細明體" w:hint="eastAsia"/>
                <w:bCs/>
                <w:color w:val="000000"/>
                <w:sz w:val="26"/>
                <w:szCs w:val="20"/>
              </w:rPr>
              <w:t>自然大探索</w:t>
            </w:r>
          </w:p>
          <w:p w:rsidR="0074491C" w:rsidRPr="00E81B80" w:rsidRDefault="0074491C" w:rsidP="00A03B73">
            <w:pPr>
              <w:spacing w:line="260" w:lineRule="exact"/>
              <w:jc w:val="center"/>
              <w:rPr>
                <w:rFonts w:eastAsiaTheme="minorEastAsia"/>
                <w:bCs/>
                <w:snapToGrid w:val="0"/>
                <w:sz w:val="20"/>
                <w:szCs w:val="20"/>
              </w:rPr>
            </w:pPr>
            <w:r w:rsidRPr="00E81B80">
              <w:rPr>
                <w:rFonts w:ascii="標楷體" w:eastAsia="標楷體" w:hAnsi="標楷體" w:cs="新細明體" w:hint="eastAsia"/>
                <w:bCs/>
                <w:color w:val="000000"/>
                <w:sz w:val="26"/>
                <w:szCs w:val="20"/>
              </w:rPr>
              <w:t>跨科主題：微觀與巨觀（第三次段考）</w:t>
            </w:r>
          </w:p>
        </w:tc>
        <w:tc>
          <w:tcPr>
            <w:tcW w:w="1278" w:type="dxa"/>
            <w:tcBorders>
              <w:right w:val="single" w:sz="4" w:space="0" w:color="auto"/>
            </w:tcBorders>
            <w:vAlign w:val="center"/>
          </w:tcPr>
          <w:p w:rsidR="0074491C" w:rsidRPr="00E81B80" w:rsidRDefault="002B5E07" w:rsidP="00E81B80">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自-J-A2能將所習得的科學知識，連結到自己觀察到的自然現象及實驗數據，學習自我或團體探索證據、回應多元觀點，並能對問題、方法、資</w:t>
            </w:r>
            <w:r>
              <w:rPr>
                <w:rFonts w:ascii="標楷體" w:eastAsia="標楷體" w:hAnsi="標楷體" w:cs="新細明體" w:hint="eastAsia"/>
                <w:bCs/>
                <w:snapToGrid w:val="0"/>
                <w:color w:val="000000"/>
                <w:sz w:val="26"/>
                <w:szCs w:val="20"/>
              </w:rPr>
              <w:lastRenderedPageBreak/>
              <w:t>訊或數據的可信性抱持合理的懷疑態度或進行檢核，提出問題可能的解決方案。</w:t>
            </w:r>
          </w:p>
          <w:p w:rsidR="0074491C" w:rsidRPr="00E81B80" w:rsidRDefault="002B5E07" w:rsidP="00E81B80">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自-J-B2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74491C" w:rsidRPr="00E81B80" w:rsidRDefault="002B5E07" w:rsidP="00E81B80">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自-J-B3透過欣賞</w:t>
            </w:r>
            <w:r>
              <w:rPr>
                <w:rFonts w:ascii="標楷體" w:eastAsia="標楷體" w:hAnsi="標楷體" w:cs="新細明體" w:hint="eastAsia"/>
                <w:bCs/>
                <w:snapToGrid w:val="0"/>
                <w:color w:val="000000"/>
                <w:sz w:val="26"/>
                <w:szCs w:val="20"/>
              </w:rPr>
              <w:lastRenderedPageBreak/>
              <w:t>山川大地、風雲雨露、河海大洋、日月星辰，體驗自然與生命之美。</w:t>
            </w:r>
          </w:p>
          <w:p w:rsidR="0074491C" w:rsidRPr="00E81B80" w:rsidRDefault="002B5E07" w:rsidP="00E81B80">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自-J-C2透過合作學習，發展與同儕溝通、共同參與、共同執行及共同發掘科學相關知識與問題解決的能力。</w:t>
            </w:r>
          </w:p>
        </w:tc>
        <w:tc>
          <w:tcPr>
            <w:tcW w:w="4960" w:type="dxa"/>
            <w:vAlign w:val="center"/>
          </w:tcPr>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lastRenderedPageBreak/>
              <w:t>1.以謙虛的態度與大自然中的生物學習。</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2.了解看不到的微觀事物會影響到看得見的巨觀現象。</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3.仿生科技的運用。</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4.使用解剖顯微鏡與複式顯微鏡觀察水中的小生物。</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5.認識觀察到的水中小生物。</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6.能了解天文學上常用的度量星體間的距離單位。</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7.認識光年。</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8.學會使用適合的距離單位來表示兩星體間的距離。</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9.了解地球是目前唯一知道有生物存在的星球。</w:t>
            </w:r>
          </w:p>
        </w:tc>
        <w:tc>
          <w:tcPr>
            <w:tcW w:w="2127" w:type="dxa"/>
            <w:vAlign w:val="center"/>
          </w:tcPr>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color w:val="000000"/>
                <w:sz w:val="26"/>
                <w:szCs w:val="20"/>
              </w:rPr>
              <w:t>1.口頭詢問與回答。</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2.活動操作的能力。</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bCs/>
                <w:snapToGrid w:val="0"/>
                <w:color w:val="000000"/>
                <w:sz w:val="26"/>
                <w:szCs w:val="20"/>
              </w:rPr>
              <w:t>3.活動記錄本之記錄與問題解決能力。</w:t>
            </w:r>
          </w:p>
        </w:tc>
        <w:tc>
          <w:tcPr>
            <w:tcW w:w="3968" w:type="dxa"/>
            <w:vAlign w:val="center"/>
          </w:tcPr>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【環境教育】</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【品德教育】</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【生命教育】</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【生涯規劃教育】</w:t>
            </w:r>
          </w:p>
          <w:p w:rsidR="0074491C" w:rsidRPr="00E81B80" w:rsidRDefault="0074491C" w:rsidP="00E81B80">
            <w:pPr>
              <w:spacing w:line="260" w:lineRule="exact"/>
              <w:rPr>
                <w:rFonts w:eastAsiaTheme="minorEastAsia"/>
                <w:bCs/>
                <w:snapToGrid w:val="0"/>
                <w:sz w:val="20"/>
                <w:szCs w:val="20"/>
              </w:rPr>
            </w:pPr>
            <w:r w:rsidRPr="00E81B80">
              <w:rPr>
                <w:rFonts w:ascii="標楷體" w:eastAsia="標楷體" w:hAnsi="標楷體" w:cs="新細明體" w:hint="eastAsia"/>
                <w:bCs/>
                <w:snapToGrid w:val="0"/>
                <w:color w:val="000000"/>
                <w:sz w:val="26"/>
                <w:szCs w:val="20"/>
              </w:rPr>
              <w:t>【閱讀素養教育】</w:t>
            </w:r>
          </w:p>
          <w:p w:rsidR="0074491C" w:rsidRPr="00E81B80" w:rsidRDefault="0074491C" w:rsidP="00E81B80">
            <w:pPr>
              <w:spacing w:line="260" w:lineRule="exact"/>
              <w:rPr>
                <w:rFonts w:eastAsiaTheme="minorEastAsia"/>
                <w:sz w:val="20"/>
                <w:szCs w:val="20"/>
              </w:rPr>
            </w:pPr>
            <w:r w:rsidRPr="00E81B80">
              <w:rPr>
                <w:rFonts w:ascii="標楷體" w:eastAsia="標楷體" w:hAnsi="標楷體" w:cs="新細明體" w:hint="eastAsia"/>
                <w:bCs/>
                <w:snapToGrid w:val="0"/>
                <w:color w:val="000000"/>
                <w:sz w:val="26"/>
                <w:szCs w:val="20"/>
              </w:rPr>
              <w:t>【戶外教育】</w:t>
            </w:r>
          </w:p>
        </w:tc>
      </w:tr>
    </w:tbl>
    <w:p w:rsidR="0074491C" w:rsidRDefault="0074491C"/>
    <w:p w:rsidR="00DB238D" w:rsidRDefault="00DB238D"/>
    <w:p w:rsidR="00DB238D" w:rsidRPr="00DB238D" w:rsidRDefault="00DB238D"/>
    <w:p w:rsidR="00731C7F" w:rsidRDefault="00731C7F"/>
    <w:p w:rsidR="00F35476" w:rsidRDefault="00F35476"/>
    <w:p w:rsidR="00F35476" w:rsidRDefault="00F35476"/>
    <w:p w:rsidR="00F35476" w:rsidRDefault="00F35476"/>
    <w:p w:rsidR="00F35476" w:rsidRDefault="00F35476"/>
    <w:p w:rsidR="00F35476" w:rsidRDefault="00F35476"/>
    <w:p w:rsidR="00F35476" w:rsidRDefault="00F35476"/>
    <w:p w:rsidR="00F35476" w:rsidRDefault="00F35476"/>
    <w:p w:rsidR="00F35476" w:rsidRDefault="00F35476"/>
    <w:p w:rsidR="00F35476" w:rsidRDefault="00F35476"/>
    <w:p w:rsidR="00F35476" w:rsidRDefault="00F35476"/>
    <w:p w:rsidR="00F35476" w:rsidRDefault="00F35476"/>
    <w:p w:rsidR="00F35476" w:rsidRPr="002B1165" w:rsidRDefault="00F35476" w:rsidP="00F35476">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Pr>
          <w:rFonts w:ascii="標楷體" w:eastAsia="標楷體" w:hAnsi="標楷體" w:hint="eastAsia"/>
          <w:b/>
          <w:sz w:val="30"/>
          <w:szCs w:val="30"/>
        </w:rPr>
        <w:t>仁愛</w:t>
      </w:r>
      <w:r w:rsidRPr="002B1165">
        <w:rPr>
          <w:rFonts w:ascii="標楷體" w:eastAsia="標楷體" w:hAnsi="標楷體"/>
          <w:b/>
          <w:sz w:val="30"/>
          <w:szCs w:val="30"/>
        </w:rPr>
        <w:t>國民</w:t>
      </w:r>
      <w:r>
        <w:rPr>
          <w:rFonts w:ascii="標楷體" w:eastAsia="標楷體" w:hAnsi="標楷體" w:hint="eastAsia"/>
          <w:b/>
          <w:sz w:val="30"/>
          <w:szCs w:val="30"/>
        </w:rPr>
        <w:t>中</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Pr>
          <w:rFonts w:ascii="標楷體" w:eastAsia="標楷體" w:hAnsi="標楷體" w:hint="eastAsia"/>
          <w:b/>
          <w:sz w:val="30"/>
          <w:szCs w:val="30"/>
        </w:rPr>
        <w:t>1</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rsidR="00F35476" w:rsidRPr="003542DC" w:rsidRDefault="00F35476" w:rsidP="00F35476">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F35476" w:rsidTr="00DC0B2F">
        <w:trPr>
          <w:trHeight w:val="680"/>
        </w:trPr>
        <w:tc>
          <w:tcPr>
            <w:tcW w:w="1195" w:type="dxa"/>
            <w:vAlign w:val="center"/>
          </w:tcPr>
          <w:p w:rsidR="00F35476" w:rsidRDefault="00F35476" w:rsidP="00DC0B2F">
            <w:pPr>
              <w:jc w:val="center"/>
              <w:rPr>
                <w:rFonts w:ascii="標楷體" w:eastAsia="標楷體" w:hAnsi="標楷體"/>
                <w:sz w:val="28"/>
              </w:rPr>
            </w:pPr>
            <w:r>
              <w:rPr>
                <w:rFonts w:ascii="標楷體" w:eastAsia="標楷體" w:hAnsi="標楷體" w:hint="eastAsia"/>
                <w:sz w:val="28"/>
              </w:rPr>
              <w:t>領域</w:t>
            </w:r>
          </w:p>
          <w:p w:rsidR="00F35476" w:rsidRDefault="00F35476" w:rsidP="00DC0B2F">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F35476" w:rsidRPr="006F5AF6" w:rsidRDefault="00F35476" w:rsidP="00DC0B2F">
            <w:pPr>
              <w:rPr>
                <w:rFonts w:ascii="標楷體" w:eastAsia="標楷體" w:hAnsi="標楷體"/>
                <w:color w:val="000000" w:themeColor="text1"/>
                <w:sz w:val="28"/>
                <w:lang w:eastAsia="zh-HK"/>
              </w:rPr>
            </w:pPr>
            <w:r>
              <w:rPr>
                <w:rFonts w:ascii="標楷體" w:eastAsia="標楷體" w:hAnsi="標楷體" w:hint="eastAsia"/>
                <w:color w:val="000000"/>
                <w:sz w:val="28"/>
              </w:rPr>
              <w:t>自然</w:t>
            </w:r>
          </w:p>
        </w:tc>
        <w:tc>
          <w:tcPr>
            <w:tcW w:w="2126" w:type="dxa"/>
            <w:vAlign w:val="center"/>
          </w:tcPr>
          <w:p w:rsidR="00F35476" w:rsidRPr="006F5AF6" w:rsidRDefault="00F35476" w:rsidP="00DC0B2F">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F35476" w:rsidRPr="006F5AF6" w:rsidRDefault="00F35476" w:rsidP="00DC0B2F">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七</w:t>
            </w:r>
            <w:r w:rsidRPr="00F3732C">
              <w:rPr>
                <w:rFonts w:ascii="標楷體" w:eastAsia="標楷體" w:hAnsi="標楷體" w:hint="eastAsia"/>
                <w:color w:val="000000"/>
                <w:sz w:val="28"/>
              </w:rPr>
              <w:t>年級</w:t>
            </w:r>
          </w:p>
        </w:tc>
      </w:tr>
      <w:tr w:rsidR="00F35476" w:rsidTr="00DC0B2F">
        <w:trPr>
          <w:trHeight w:val="680"/>
        </w:trPr>
        <w:tc>
          <w:tcPr>
            <w:tcW w:w="1195" w:type="dxa"/>
            <w:vAlign w:val="center"/>
          </w:tcPr>
          <w:p w:rsidR="00F35476" w:rsidRDefault="00F35476" w:rsidP="00DC0B2F">
            <w:pPr>
              <w:jc w:val="center"/>
              <w:rPr>
                <w:rFonts w:ascii="標楷體" w:eastAsia="標楷體" w:hAnsi="標楷體"/>
                <w:sz w:val="28"/>
              </w:rPr>
            </w:pPr>
            <w:r>
              <w:rPr>
                <w:rFonts w:ascii="標楷體" w:eastAsia="標楷體" w:hAnsi="標楷體"/>
                <w:sz w:val="28"/>
              </w:rPr>
              <w:t>教師</w:t>
            </w:r>
          </w:p>
        </w:tc>
        <w:tc>
          <w:tcPr>
            <w:tcW w:w="5288" w:type="dxa"/>
            <w:vAlign w:val="center"/>
          </w:tcPr>
          <w:p w:rsidR="00F35476" w:rsidRPr="006F5AF6" w:rsidRDefault="00F35476" w:rsidP="00DC0B2F">
            <w:pPr>
              <w:rPr>
                <w:rFonts w:ascii="標楷體" w:eastAsia="標楷體" w:hAnsi="標楷體"/>
                <w:color w:val="000000" w:themeColor="text1"/>
                <w:sz w:val="28"/>
              </w:rPr>
            </w:pPr>
            <w:r>
              <w:rPr>
                <w:rFonts w:ascii="標楷體" w:eastAsia="標楷體" w:hAnsi="標楷體" w:hint="eastAsia"/>
                <w:color w:val="000000" w:themeColor="text1"/>
                <w:sz w:val="28"/>
              </w:rPr>
              <w:t>黃聖家</w:t>
            </w:r>
          </w:p>
        </w:tc>
        <w:tc>
          <w:tcPr>
            <w:tcW w:w="2126" w:type="dxa"/>
            <w:vAlign w:val="center"/>
          </w:tcPr>
          <w:p w:rsidR="00F35476" w:rsidRPr="006F5AF6" w:rsidRDefault="00F35476" w:rsidP="00DC0B2F">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F35476" w:rsidRPr="006F5AF6" w:rsidRDefault="00F35476" w:rsidP="00DC0B2F">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w:t>
            </w:r>
            <w:r>
              <w:rPr>
                <w:rFonts w:ascii="標楷體" w:eastAsia="標楷體" w:hAnsi="標楷體" w:hint="eastAsia"/>
                <w:color w:val="000000"/>
                <w:sz w:val="28"/>
              </w:rPr>
              <w:t>0</w:t>
            </w:r>
            <w:r w:rsidRPr="00F3732C">
              <w:rPr>
                <w:rFonts w:ascii="標楷體" w:eastAsia="標楷體" w:hAnsi="標楷體" w:hint="eastAsia"/>
                <w:color w:val="000000"/>
                <w:sz w:val="28"/>
              </w:rPr>
              <w:t>）節</w:t>
            </w:r>
          </w:p>
        </w:tc>
      </w:tr>
    </w:tbl>
    <w:p w:rsidR="00F35476" w:rsidRDefault="00F35476" w:rsidP="00F35476">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843"/>
        <w:gridCol w:w="1650"/>
        <w:gridCol w:w="4969"/>
        <w:gridCol w:w="2126"/>
        <w:gridCol w:w="2694"/>
      </w:tblGrid>
      <w:tr w:rsidR="00F35476" w:rsidRPr="00F226B5" w:rsidTr="00DC0B2F">
        <w:trPr>
          <w:trHeight w:val="856"/>
        </w:trPr>
        <w:tc>
          <w:tcPr>
            <w:tcW w:w="14378" w:type="dxa"/>
            <w:gridSpan w:val="6"/>
          </w:tcPr>
          <w:p w:rsidR="00F35476" w:rsidRPr="00F226B5" w:rsidRDefault="00F35476" w:rsidP="00DC0B2F">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F35476" w:rsidRPr="00FE6B6F" w:rsidRDefault="00F35476" w:rsidP="00DC0B2F">
            <w:pPr>
              <w:spacing w:line="260" w:lineRule="exact"/>
              <w:rPr>
                <w:rFonts w:eastAsiaTheme="minorEastAsia"/>
                <w:snapToGrid w:val="0"/>
                <w:sz w:val="20"/>
                <w:szCs w:val="20"/>
              </w:rPr>
            </w:pPr>
            <w:r w:rsidRPr="00FE6B6F">
              <w:rPr>
                <w:rFonts w:ascii="標楷體" w:eastAsia="標楷體" w:hAnsi="標楷體" w:hint="eastAsia"/>
                <w:snapToGrid w:val="0"/>
                <w:sz w:val="26"/>
                <w:szCs w:val="20"/>
              </w:rPr>
              <w:t>1.了解生物體有不同的生殖方式，並能將所習得的科學知識，連結到自己觀察的自然現象。</w:t>
            </w:r>
          </w:p>
          <w:p w:rsidR="00F35476" w:rsidRPr="00FE6B6F" w:rsidRDefault="00F35476" w:rsidP="00DC0B2F">
            <w:pPr>
              <w:spacing w:line="260" w:lineRule="exact"/>
              <w:rPr>
                <w:rFonts w:eastAsiaTheme="minorEastAsia"/>
                <w:snapToGrid w:val="0"/>
                <w:sz w:val="20"/>
                <w:szCs w:val="20"/>
              </w:rPr>
            </w:pPr>
            <w:r w:rsidRPr="00FE6B6F">
              <w:rPr>
                <w:rFonts w:ascii="標楷體" w:eastAsia="標楷體" w:hAnsi="標楷體" w:hint="eastAsia"/>
                <w:snapToGrid w:val="0"/>
                <w:sz w:val="26"/>
                <w:szCs w:val="20"/>
              </w:rPr>
              <w:t>2.透過實驗、探究與孟德爾科學史，學習遺傳學基本定律、人類遺傳與生物技術。</w:t>
            </w:r>
          </w:p>
          <w:p w:rsidR="00F35476" w:rsidRPr="00FE6B6F" w:rsidRDefault="00F35476" w:rsidP="00DC0B2F">
            <w:pPr>
              <w:spacing w:line="260" w:lineRule="exact"/>
              <w:rPr>
                <w:rFonts w:eastAsiaTheme="minorEastAsia"/>
                <w:snapToGrid w:val="0"/>
                <w:sz w:val="20"/>
                <w:szCs w:val="20"/>
              </w:rPr>
            </w:pPr>
            <w:r w:rsidRPr="00FE6B6F">
              <w:rPr>
                <w:rFonts w:ascii="標楷體" w:eastAsia="標楷體" w:hAnsi="標楷體" w:hint="eastAsia"/>
                <w:snapToGrid w:val="0"/>
                <w:sz w:val="26"/>
                <w:szCs w:val="20"/>
              </w:rPr>
              <w:t>3.探討化石形成的原因與生物演化之間的關係。</w:t>
            </w:r>
          </w:p>
          <w:p w:rsidR="00F35476" w:rsidRPr="00FE6B6F" w:rsidRDefault="00F35476" w:rsidP="00DC0B2F">
            <w:pPr>
              <w:spacing w:line="260" w:lineRule="exact"/>
              <w:rPr>
                <w:rFonts w:eastAsiaTheme="minorEastAsia"/>
                <w:snapToGrid w:val="0"/>
                <w:sz w:val="20"/>
                <w:szCs w:val="20"/>
              </w:rPr>
            </w:pPr>
            <w:r w:rsidRPr="00FE6B6F">
              <w:rPr>
                <w:rFonts w:ascii="標楷體" w:eastAsia="標楷體" w:hAnsi="標楷體" w:hint="eastAsia"/>
                <w:snapToGrid w:val="0"/>
                <w:sz w:val="26"/>
                <w:szCs w:val="20"/>
              </w:rPr>
              <w:t>4.從學習生物分類以及生物型態與構造的特徵，培養分析歸納、製作圖表等能力。</w:t>
            </w:r>
          </w:p>
          <w:p w:rsidR="00F35476" w:rsidRPr="00FE6B6F" w:rsidRDefault="00F35476" w:rsidP="00DC0B2F">
            <w:pPr>
              <w:spacing w:line="260" w:lineRule="exact"/>
              <w:rPr>
                <w:rFonts w:eastAsiaTheme="minorEastAsia"/>
                <w:snapToGrid w:val="0"/>
                <w:sz w:val="20"/>
                <w:szCs w:val="20"/>
              </w:rPr>
            </w:pPr>
            <w:r w:rsidRPr="00FE6B6F">
              <w:rPr>
                <w:rFonts w:ascii="標楷體" w:eastAsia="標楷體" w:hAnsi="標楷體" w:hint="eastAsia"/>
                <w:snapToGrid w:val="0"/>
                <w:sz w:val="26"/>
                <w:szCs w:val="20"/>
              </w:rPr>
              <w:t>5.了解生物和環境之間的關係以及環境保育之重要性，培養主動關心自然環境相關公共議題，尊重生命。</w:t>
            </w:r>
          </w:p>
          <w:p w:rsidR="00F35476" w:rsidRPr="00FE6B6F" w:rsidRDefault="00F35476" w:rsidP="00DC0B2F">
            <w:pPr>
              <w:spacing w:line="260" w:lineRule="exact"/>
              <w:rPr>
                <w:rFonts w:eastAsiaTheme="minorEastAsia"/>
                <w:snapToGrid w:val="0"/>
                <w:sz w:val="20"/>
                <w:szCs w:val="20"/>
              </w:rPr>
            </w:pPr>
            <w:r w:rsidRPr="00FE6B6F">
              <w:rPr>
                <w:rFonts w:ascii="標楷體" w:eastAsia="標楷體" w:hAnsi="標楷體" w:hint="eastAsia"/>
                <w:snapToGrid w:val="0"/>
                <w:sz w:val="26"/>
                <w:szCs w:val="20"/>
              </w:rPr>
              <w:t>6.透過地球環境與生物的演變主題介紹與學習，將所學到的科學知識和科學探索的各種方法，解釋自然現象發生，使學生認識與了解從環境與生物之間的關係。</w:t>
            </w:r>
          </w:p>
        </w:tc>
      </w:tr>
      <w:tr w:rsidR="00F35476" w:rsidTr="00DC0B2F">
        <w:trPr>
          <w:trHeight w:val="540"/>
        </w:trPr>
        <w:tc>
          <w:tcPr>
            <w:tcW w:w="2939" w:type="dxa"/>
            <w:gridSpan w:val="2"/>
            <w:tcBorders>
              <w:bottom w:val="single" w:sz="4" w:space="0" w:color="auto"/>
              <w:right w:val="single" w:sz="4" w:space="0" w:color="auto"/>
            </w:tcBorders>
            <w:shd w:val="clear" w:color="auto" w:fill="F3F3F3"/>
            <w:vAlign w:val="center"/>
          </w:tcPr>
          <w:p w:rsidR="00F35476" w:rsidRPr="00F8710D" w:rsidRDefault="00F35476" w:rsidP="00DC0B2F">
            <w:pPr>
              <w:jc w:val="center"/>
              <w:rPr>
                <w:rFonts w:ascii="標楷體" w:eastAsia="標楷體" w:hAnsi="標楷體"/>
                <w:color w:val="FF0000"/>
                <w:sz w:val="26"/>
                <w:szCs w:val="26"/>
              </w:rPr>
            </w:pPr>
            <w:r w:rsidRPr="00A833B3">
              <w:rPr>
                <w:rFonts w:ascii="標楷體" w:eastAsia="標楷體" w:hAnsi="標楷體" w:cs="新細明體" w:hint="eastAsia"/>
                <w:color w:val="FF0000"/>
                <w:sz w:val="26"/>
                <w:szCs w:val="26"/>
              </w:rPr>
              <w:t>教學進度</w:t>
            </w:r>
          </w:p>
        </w:tc>
        <w:tc>
          <w:tcPr>
            <w:tcW w:w="1650" w:type="dxa"/>
            <w:vMerge w:val="restart"/>
            <w:tcBorders>
              <w:top w:val="single" w:sz="4" w:space="0" w:color="auto"/>
              <w:left w:val="single" w:sz="4" w:space="0" w:color="auto"/>
            </w:tcBorders>
            <w:shd w:val="clear" w:color="auto" w:fill="F3F3F3"/>
            <w:vAlign w:val="center"/>
          </w:tcPr>
          <w:p w:rsidR="00F35476" w:rsidRPr="00F8710D" w:rsidRDefault="00F35476" w:rsidP="00DC0B2F">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F35476" w:rsidRPr="00DE11D7" w:rsidRDefault="00F35476" w:rsidP="00DC0B2F">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F35476" w:rsidRPr="00DE11D7" w:rsidRDefault="00F35476" w:rsidP="00DC0B2F">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F35476" w:rsidRPr="00DE11D7" w:rsidRDefault="00F35476" w:rsidP="00DC0B2F">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F35476" w:rsidRPr="00DE11D7" w:rsidRDefault="00F35476" w:rsidP="00DC0B2F">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F35476" w:rsidTr="00DC0B2F">
        <w:trPr>
          <w:trHeight w:val="480"/>
        </w:trPr>
        <w:tc>
          <w:tcPr>
            <w:tcW w:w="1096" w:type="dxa"/>
            <w:tcBorders>
              <w:top w:val="single" w:sz="4" w:space="0" w:color="auto"/>
            </w:tcBorders>
            <w:shd w:val="clear" w:color="auto" w:fill="F3F3F3"/>
            <w:vAlign w:val="center"/>
          </w:tcPr>
          <w:p w:rsidR="00F35476" w:rsidRPr="00A833B3" w:rsidRDefault="00F35476" w:rsidP="00DC0B2F">
            <w:pPr>
              <w:jc w:val="center"/>
              <w:rPr>
                <w:rFonts w:ascii="標楷體" w:eastAsia="標楷體" w:hAnsi="標楷體" w:cs="新細明體"/>
                <w:color w:val="FF0000"/>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843" w:type="dxa"/>
            <w:tcBorders>
              <w:top w:val="single" w:sz="4" w:space="0" w:color="auto"/>
              <w:right w:val="single" w:sz="4" w:space="0" w:color="auto"/>
            </w:tcBorders>
            <w:shd w:val="clear" w:color="auto" w:fill="F3F3F3"/>
            <w:vAlign w:val="center"/>
          </w:tcPr>
          <w:p w:rsidR="00F35476" w:rsidRDefault="00F35476" w:rsidP="00DC0B2F">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650" w:type="dxa"/>
            <w:vMerge/>
            <w:tcBorders>
              <w:left w:val="single" w:sz="4" w:space="0" w:color="auto"/>
            </w:tcBorders>
            <w:shd w:val="clear" w:color="auto" w:fill="F3F3F3"/>
            <w:vAlign w:val="center"/>
          </w:tcPr>
          <w:p w:rsidR="00F35476" w:rsidRPr="00F8710D" w:rsidRDefault="00F35476" w:rsidP="00DC0B2F">
            <w:pPr>
              <w:jc w:val="center"/>
              <w:rPr>
                <w:rFonts w:ascii="標楷體" w:eastAsia="標楷體" w:hAnsi="標楷體"/>
                <w:color w:val="FF0000"/>
                <w:sz w:val="26"/>
                <w:szCs w:val="26"/>
              </w:rPr>
            </w:pPr>
          </w:p>
        </w:tc>
        <w:tc>
          <w:tcPr>
            <w:tcW w:w="4969" w:type="dxa"/>
            <w:vMerge/>
            <w:shd w:val="clear" w:color="auto" w:fill="F3F3F3"/>
            <w:vAlign w:val="center"/>
          </w:tcPr>
          <w:p w:rsidR="00F35476" w:rsidRPr="00DE11D7" w:rsidRDefault="00F35476" w:rsidP="00DC0B2F">
            <w:pPr>
              <w:jc w:val="center"/>
              <w:rPr>
                <w:rFonts w:ascii="標楷體" w:eastAsia="標楷體" w:hAnsi="標楷體"/>
                <w:sz w:val="26"/>
                <w:szCs w:val="26"/>
              </w:rPr>
            </w:pPr>
          </w:p>
        </w:tc>
        <w:tc>
          <w:tcPr>
            <w:tcW w:w="2126" w:type="dxa"/>
            <w:vMerge/>
            <w:shd w:val="clear" w:color="auto" w:fill="F3F3F3"/>
            <w:vAlign w:val="center"/>
          </w:tcPr>
          <w:p w:rsidR="00F35476" w:rsidRPr="00DE11D7" w:rsidRDefault="00F35476" w:rsidP="00DC0B2F">
            <w:pPr>
              <w:jc w:val="center"/>
              <w:rPr>
                <w:rFonts w:ascii="標楷體" w:eastAsia="標楷體" w:hAnsi="標楷體"/>
                <w:sz w:val="26"/>
                <w:szCs w:val="26"/>
              </w:rPr>
            </w:pPr>
          </w:p>
        </w:tc>
        <w:tc>
          <w:tcPr>
            <w:tcW w:w="2694" w:type="dxa"/>
            <w:vMerge/>
            <w:shd w:val="clear" w:color="auto" w:fill="F3F3F3"/>
            <w:vAlign w:val="center"/>
          </w:tcPr>
          <w:p w:rsidR="00F35476" w:rsidRPr="00DE11D7" w:rsidRDefault="00F35476" w:rsidP="00DC0B2F">
            <w:pPr>
              <w:jc w:val="center"/>
              <w:rPr>
                <w:rFonts w:ascii="標楷體" w:eastAsia="標楷體" w:hAnsi="標楷體"/>
                <w:sz w:val="26"/>
                <w:szCs w:val="26"/>
              </w:rPr>
            </w:pPr>
          </w:p>
        </w:tc>
      </w:tr>
      <w:tr w:rsidR="00F35476" w:rsidTr="00DC0B2F">
        <w:trPr>
          <w:trHeight w:val="1827"/>
        </w:trPr>
        <w:tc>
          <w:tcPr>
            <w:tcW w:w="1096" w:type="dxa"/>
            <w:vAlign w:val="center"/>
          </w:tcPr>
          <w:p w:rsidR="00F35476" w:rsidRPr="009A0160" w:rsidRDefault="00F35476" w:rsidP="00DC0B2F">
            <w:pPr>
              <w:jc w:val="center"/>
              <w:rPr>
                <w:rFonts w:ascii="標楷體" w:eastAsia="標楷體" w:hAnsi="標楷體"/>
                <w:sz w:val="26"/>
                <w:szCs w:val="26"/>
              </w:rPr>
            </w:pPr>
            <w:r w:rsidRPr="009A0160">
              <w:rPr>
                <w:rFonts w:ascii="標楷體" w:eastAsia="標楷體" w:hAnsi="標楷體"/>
                <w:sz w:val="26"/>
                <w:szCs w:val="26"/>
              </w:rPr>
              <w:t>一</w:t>
            </w:r>
          </w:p>
        </w:tc>
        <w:tc>
          <w:tcPr>
            <w:tcW w:w="1843" w:type="dxa"/>
            <w:tcBorders>
              <w:right w:val="single" w:sz="4" w:space="0" w:color="auto"/>
            </w:tcBorders>
            <w:vAlign w:val="center"/>
          </w:tcPr>
          <w:p w:rsidR="00F35476" w:rsidRPr="00FE6B6F" w:rsidRDefault="00F35476" w:rsidP="00DC0B2F">
            <w:pPr>
              <w:autoSpaceDE w:val="0"/>
              <w:autoSpaceDN w:val="0"/>
              <w:adjustRightInd w:val="0"/>
              <w:spacing w:line="260" w:lineRule="exact"/>
              <w:jc w:val="center"/>
              <w:rPr>
                <w:rFonts w:eastAsiaTheme="minorEastAsia"/>
                <w:color w:val="000000"/>
                <w:sz w:val="20"/>
                <w:szCs w:val="20"/>
              </w:rPr>
            </w:pPr>
            <w:r w:rsidRPr="00FE6B6F">
              <w:rPr>
                <w:rFonts w:ascii="標楷體" w:eastAsia="標楷體" w:hAnsi="標楷體" w:cs="新細明體" w:hint="eastAsia"/>
                <w:color w:val="000000"/>
                <w:sz w:val="26"/>
                <w:szCs w:val="20"/>
              </w:rPr>
              <w:t>第1章生殖</w:t>
            </w:r>
          </w:p>
          <w:p w:rsidR="00F35476" w:rsidRPr="00FE6B6F" w:rsidRDefault="00F35476" w:rsidP="00DC0B2F">
            <w:pPr>
              <w:autoSpaceDE w:val="0"/>
              <w:autoSpaceDN w:val="0"/>
              <w:adjustRightInd w:val="0"/>
              <w:spacing w:line="260" w:lineRule="exact"/>
              <w:jc w:val="center"/>
              <w:rPr>
                <w:rFonts w:eastAsiaTheme="minorEastAsia"/>
                <w:color w:val="000000"/>
                <w:sz w:val="20"/>
                <w:szCs w:val="20"/>
              </w:rPr>
            </w:pPr>
            <w:r w:rsidRPr="00FE6B6F">
              <w:rPr>
                <w:rFonts w:ascii="標楷體" w:eastAsia="標楷體" w:hAnsi="標楷體" w:cs="新細明體" w:hint="eastAsia"/>
                <w:color w:val="000000"/>
                <w:sz w:val="26"/>
                <w:szCs w:val="20"/>
              </w:rPr>
              <w:t>1-1細胞的分裂、1-2無性生殖</w:t>
            </w:r>
          </w:p>
        </w:tc>
        <w:tc>
          <w:tcPr>
            <w:tcW w:w="1650" w:type="dxa"/>
            <w:tcBorders>
              <w:left w:val="single" w:sz="4" w:space="0" w:color="auto"/>
            </w:tcBorders>
            <w:vAlign w:val="center"/>
          </w:tcPr>
          <w:p w:rsidR="00F35476" w:rsidRDefault="00F35476" w:rsidP="00DC0B2F">
            <w:r>
              <w:rPr>
                <w:rFonts w:ascii="標楷體" w:eastAsia="標楷體" w:hAnsi="標楷體" w:cs="新細明體" w:hint="eastAsia"/>
                <w:color w:val="000000"/>
                <w:sz w:val="26"/>
                <w:szCs w:val="26"/>
              </w:rPr>
              <w:t>自-J-A1 能應用科學知識、方法與態度於日常生活當中。</w:t>
            </w:r>
          </w:p>
          <w:p w:rsidR="00F35476" w:rsidRDefault="00F35476" w:rsidP="00DC0B2F">
            <w:r>
              <w:rPr>
                <w:rFonts w:ascii="標楷體" w:eastAsia="標楷體" w:hAnsi="標楷體" w:cs="新細明體" w:hint="eastAsia"/>
                <w:color w:val="000000"/>
                <w:sz w:val="26"/>
                <w:szCs w:val="26"/>
              </w:rPr>
              <w:t>自-J-A2 能將所習得的科學知識，連結到自己觀察到的自然現象及實驗數據，學習</w:t>
            </w:r>
            <w:r>
              <w:rPr>
                <w:rFonts w:ascii="標楷體" w:eastAsia="標楷體" w:hAnsi="標楷體" w:cs="新細明體" w:hint="eastAsia"/>
                <w:color w:val="000000"/>
                <w:sz w:val="26"/>
                <w:szCs w:val="26"/>
              </w:rPr>
              <w:lastRenderedPageBreak/>
              <w:t>自我或團體探索證據、回應多元觀點，並能對問題、方法、資訊或數據的可信性抱持合理的懷疑態度或進行檢核，提出問題可能的解決方案。</w:t>
            </w:r>
          </w:p>
          <w:p w:rsidR="00F35476" w:rsidRDefault="00F35476" w:rsidP="00DC0B2F">
            <w:r>
              <w:rPr>
                <w:rFonts w:ascii="標楷體" w:eastAsia="標楷體" w:hAnsi="標楷體" w:cs="新細明體" w:hint="eastAsia"/>
                <w:color w:val="000000"/>
                <w:sz w:val="26"/>
                <w:szCs w:val="26"/>
              </w:rPr>
              <w:t>自-J-A3 具備從日常生活經驗中找出問題，並能根據問題特性、資源等因素，善用生活週遭的物品、器材儀器、科技設備及資源，規劃自然科學探究活動。</w:t>
            </w:r>
          </w:p>
          <w:p w:rsidR="00F35476" w:rsidRDefault="00F35476" w:rsidP="00DC0B2F">
            <w:r>
              <w:rPr>
                <w:rFonts w:ascii="標楷體" w:eastAsia="標楷體" w:hAnsi="標楷體" w:cs="新細明體" w:hint="eastAsia"/>
                <w:color w:val="000000"/>
                <w:sz w:val="26"/>
                <w:szCs w:val="26"/>
              </w:rPr>
              <w:t>自-J-C3 透過環境相關議題的學習，能了解全球自然環</w:t>
            </w:r>
            <w:r>
              <w:rPr>
                <w:rFonts w:ascii="標楷體" w:eastAsia="標楷體" w:hAnsi="標楷體" w:cs="新細明體" w:hint="eastAsia"/>
                <w:color w:val="000000"/>
                <w:sz w:val="26"/>
                <w:szCs w:val="26"/>
              </w:rPr>
              <w:lastRenderedPageBreak/>
              <w:t>境具有差異性與互動性，並能發展出自我文化認同與身為地球公民的價值觀。</w:t>
            </w:r>
          </w:p>
        </w:tc>
        <w:tc>
          <w:tcPr>
            <w:tcW w:w="4969" w:type="dxa"/>
            <w:vAlign w:val="center"/>
          </w:tcPr>
          <w:p w:rsidR="00F35476" w:rsidRPr="00FE6B6F" w:rsidRDefault="00F35476" w:rsidP="00DC0B2F">
            <w:pPr>
              <w:autoSpaceDE w:val="0"/>
              <w:autoSpaceDN w:val="0"/>
              <w:adjustRightInd w:val="0"/>
              <w:spacing w:line="260" w:lineRule="exact"/>
              <w:rPr>
                <w:rFonts w:eastAsiaTheme="minorEastAsia"/>
                <w:color w:val="000000"/>
                <w:sz w:val="20"/>
                <w:szCs w:val="20"/>
              </w:rPr>
            </w:pPr>
            <w:r w:rsidRPr="00FE6B6F">
              <w:rPr>
                <w:rFonts w:ascii="標楷體" w:eastAsia="標楷體" w:hAnsi="標楷體" w:cs="新細明體" w:hint="eastAsia"/>
                <w:color w:val="000000"/>
                <w:sz w:val="26"/>
                <w:szCs w:val="20"/>
              </w:rPr>
              <w:lastRenderedPageBreak/>
              <w:t>【1-1】</w:t>
            </w:r>
          </w:p>
          <w:p w:rsidR="00F35476" w:rsidRPr="00FE6B6F" w:rsidRDefault="00F35476" w:rsidP="00DC0B2F">
            <w:pPr>
              <w:autoSpaceDE w:val="0"/>
              <w:autoSpaceDN w:val="0"/>
              <w:adjustRightInd w:val="0"/>
              <w:spacing w:line="260" w:lineRule="exact"/>
              <w:rPr>
                <w:rFonts w:eastAsiaTheme="minorEastAsia"/>
                <w:color w:val="000000"/>
                <w:sz w:val="20"/>
                <w:szCs w:val="20"/>
              </w:rPr>
            </w:pPr>
            <w:r w:rsidRPr="00FE6B6F">
              <w:rPr>
                <w:rFonts w:ascii="標楷體" w:eastAsia="標楷體" w:hAnsi="標楷體" w:cs="新細明體" w:hint="eastAsia"/>
                <w:color w:val="000000"/>
                <w:sz w:val="26"/>
                <w:szCs w:val="20"/>
              </w:rPr>
              <w:t>1.由於染色體的概念較為抽象，教師可以捲成團的毛線可以在背後黏上磁鐵，或利用畫成染色體形狀的黑板磁鐵，都有助於教師在黑板上說明染色體在分裂過程中的變化。</w:t>
            </w:r>
          </w:p>
          <w:p w:rsidR="00F35476" w:rsidRPr="00FE6B6F" w:rsidRDefault="00F35476" w:rsidP="00DC0B2F">
            <w:pPr>
              <w:autoSpaceDE w:val="0"/>
              <w:autoSpaceDN w:val="0"/>
              <w:adjustRightInd w:val="0"/>
              <w:spacing w:line="260" w:lineRule="exact"/>
              <w:rPr>
                <w:rFonts w:eastAsiaTheme="minorEastAsia"/>
                <w:color w:val="000000"/>
                <w:sz w:val="20"/>
                <w:szCs w:val="20"/>
              </w:rPr>
            </w:pPr>
            <w:r w:rsidRPr="00FE6B6F">
              <w:rPr>
                <w:rFonts w:ascii="標楷體" w:eastAsia="標楷體" w:hAnsi="標楷體" w:cs="新細明體" w:hint="eastAsia"/>
                <w:color w:val="000000"/>
                <w:sz w:val="26"/>
                <w:szCs w:val="20"/>
              </w:rPr>
              <w:t>2.進行課文說明與討論</w:t>
            </w:r>
          </w:p>
          <w:p w:rsidR="00F35476" w:rsidRPr="00FE6B6F" w:rsidRDefault="00F35476" w:rsidP="00DC0B2F">
            <w:pPr>
              <w:autoSpaceDE w:val="0"/>
              <w:autoSpaceDN w:val="0"/>
              <w:adjustRightInd w:val="0"/>
              <w:spacing w:line="260" w:lineRule="exact"/>
              <w:rPr>
                <w:rFonts w:eastAsiaTheme="minorEastAsia"/>
                <w:color w:val="000000"/>
                <w:sz w:val="20"/>
                <w:szCs w:val="20"/>
              </w:rPr>
            </w:pPr>
            <w:r w:rsidRPr="00FE6B6F">
              <w:rPr>
                <w:rFonts w:ascii="標楷體" w:eastAsia="標楷體" w:hAnsi="標楷體" w:cs="新細明體" w:hint="eastAsia"/>
                <w:color w:val="000000"/>
                <w:sz w:val="26"/>
                <w:szCs w:val="20"/>
              </w:rPr>
              <w:t>(1)關於染色體數目的問題，因為課本只提到人類有46條染色體，而果蠅有8條染色體，不免讓同學以為高等生物的染色體數目皆較多的迷思。關於這一點，老師可以利用知識延伸中，各種生物染色體數目的表格，讓同學理解染色體的數目是固定的，與生物演化的程度沒有關係。</w:t>
            </w:r>
          </w:p>
          <w:p w:rsidR="00F35476" w:rsidRPr="00FE6B6F" w:rsidRDefault="00F35476" w:rsidP="00DC0B2F">
            <w:pPr>
              <w:autoSpaceDE w:val="0"/>
              <w:autoSpaceDN w:val="0"/>
              <w:adjustRightInd w:val="0"/>
              <w:spacing w:line="260" w:lineRule="exact"/>
              <w:rPr>
                <w:rFonts w:eastAsiaTheme="minorEastAsia"/>
                <w:color w:val="000000"/>
                <w:sz w:val="20"/>
                <w:szCs w:val="20"/>
              </w:rPr>
            </w:pPr>
            <w:r w:rsidRPr="00FE6B6F">
              <w:rPr>
                <w:rFonts w:ascii="標楷體" w:eastAsia="標楷體" w:hAnsi="標楷體" w:cs="新細明體" w:hint="eastAsia"/>
                <w:color w:val="000000"/>
                <w:sz w:val="26"/>
                <w:szCs w:val="20"/>
              </w:rPr>
              <w:lastRenderedPageBreak/>
              <w:t>(2)由於染色體平常是鬆開呈現染色質的形態，一般細胞中不容易見到染色體，洋蔥的根尖因為屬於分生組織，會不斷產生新細胞，因此可以看見許多正在進行分裂的細胞中之染色體。</w:t>
            </w:r>
          </w:p>
          <w:p w:rsidR="00F35476" w:rsidRPr="00FE6B6F" w:rsidRDefault="00F35476" w:rsidP="00DC0B2F">
            <w:pPr>
              <w:autoSpaceDE w:val="0"/>
              <w:autoSpaceDN w:val="0"/>
              <w:adjustRightInd w:val="0"/>
              <w:spacing w:line="260" w:lineRule="exact"/>
              <w:rPr>
                <w:rFonts w:eastAsiaTheme="minorEastAsia"/>
                <w:color w:val="000000"/>
                <w:sz w:val="20"/>
                <w:szCs w:val="20"/>
              </w:rPr>
            </w:pPr>
            <w:r w:rsidRPr="00FE6B6F">
              <w:rPr>
                <w:rFonts w:ascii="標楷體" w:eastAsia="標楷體" w:hAnsi="標楷體" w:cs="新細明體" w:hint="eastAsia"/>
                <w:color w:val="000000"/>
                <w:sz w:val="26"/>
                <w:szCs w:val="20"/>
              </w:rPr>
              <w:t>(3)傳統上介紹細胞分裂的過程，第一個步驟都是染色體複製，但其實早在細胞分裂開始之前，也就是細胞週期的S期中，染色體就已經複製完成。</w:t>
            </w:r>
          </w:p>
          <w:p w:rsidR="00F35476" w:rsidRPr="00FE6B6F" w:rsidRDefault="00F35476" w:rsidP="00DC0B2F">
            <w:pPr>
              <w:autoSpaceDE w:val="0"/>
              <w:autoSpaceDN w:val="0"/>
              <w:adjustRightInd w:val="0"/>
              <w:spacing w:line="260" w:lineRule="exact"/>
              <w:rPr>
                <w:rFonts w:eastAsiaTheme="minorEastAsia"/>
                <w:color w:val="000000"/>
                <w:sz w:val="20"/>
                <w:szCs w:val="20"/>
              </w:rPr>
            </w:pPr>
            <w:r w:rsidRPr="00FE6B6F">
              <w:rPr>
                <w:rFonts w:ascii="標楷體" w:eastAsia="標楷體" w:hAnsi="標楷體" w:cs="新細明體" w:hint="eastAsia"/>
                <w:color w:val="000000"/>
                <w:sz w:val="26"/>
                <w:szCs w:val="20"/>
              </w:rPr>
              <w:t>(4)經過減數分裂的細胞中，染色體成為單套。「單套」與「雙套」的概念，其實並不容易讓學生完全理解，教師可以利用幾雙不同的襪子來說明。成雙的襪子叫做雙套，然後教師可以從每一雙中抽出一隻湊在一起，這一堆只有單隻的襪子集合就是單套。抽完剩下的是另一個單套，兩個單套加起來成為雙套。</w:t>
            </w:r>
          </w:p>
          <w:p w:rsidR="00F35476" w:rsidRPr="00FE6B6F" w:rsidRDefault="00F35476" w:rsidP="00DC0B2F">
            <w:pPr>
              <w:spacing w:line="260" w:lineRule="exact"/>
              <w:rPr>
                <w:rFonts w:eastAsiaTheme="minorEastAsia"/>
                <w:color w:val="000000"/>
                <w:sz w:val="20"/>
                <w:szCs w:val="20"/>
              </w:rPr>
            </w:pPr>
          </w:p>
          <w:p w:rsidR="00F35476" w:rsidRPr="00FE6B6F" w:rsidRDefault="00F35476" w:rsidP="00DC0B2F">
            <w:pPr>
              <w:spacing w:line="260" w:lineRule="exact"/>
              <w:rPr>
                <w:rFonts w:eastAsiaTheme="minorEastAsia"/>
                <w:color w:val="000000"/>
                <w:sz w:val="20"/>
                <w:szCs w:val="20"/>
              </w:rPr>
            </w:pPr>
            <w:r w:rsidRPr="00FE6B6F">
              <w:rPr>
                <w:rFonts w:ascii="標楷體" w:eastAsia="標楷體" w:hAnsi="標楷體" w:cs="新細明體" w:hint="eastAsia"/>
                <w:color w:val="000000"/>
                <w:sz w:val="26"/>
                <w:szCs w:val="20"/>
              </w:rPr>
              <w:t>【1-2】</w:t>
            </w:r>
          </w:p>
          <w:p w:rsidR="00F35476" w:rsidRPr="00FE6B6F" w:rsidRDefault="00F35476" w:rsidP="00DC0B2F">
            <w:pPr>
              <w:autoSpaceDE w:val="0"/>
              <w:autoSpaceDN w:val="0"/>
              <w:adjustRightInd w:val="0"/>
              <w:spacing w:line="260" w:lineRule="exact"/>
              <w:rPr>
                <w:rFonts w:eastAsiaTheme="minorEastAsia"/>
                <w:color w:val="000000"/>
                <w:sz w:val="20"/>
                <w:szCs w:val="20"/>
              </w:rPr>
            </w:pPr>
            <w:r w:rsidRPr="00FE6B6F">
              <w:rPr>
                <w:rFonts w:ascii="標楷體" w:eastAsia="標楷體" w:hAnsi="標楷體" w:cs="新細明體" w:hint="eastAsia"/>
                <w:color w:val="000000"/>
                <w:sz w:val="26"/>
                <w:szCs w:val="20"/>
              </w:rPr>
              <w:t>1.進行課文說明與討論</w:t>
            </w:r>
          </w:p>
          <w:p w:rsidR="00F35476" w:rsidRPr="00FE6B6F" w:rsidRDefault="00F35476" w:rsidP="00DC0B2F">
            <w:pPr>
              <w:autoSpaceDE w:val="0"/>
              <w:autoSpaceDN w:val="0"/>
              <w:adjustRightInd w:val="0"/>
              <w:spacing w:line="260" w:lineRule="exact"/>
              <w:rPr>
                <w:rFonts w:eastAsiaTheme="minorEastAsia"/>
                <w:color w:val="000000"/>
                <w:sz w:val="20"/>
                <w:szCs w:val="20"/>
              </w:rPr>
            </w:pPr>
            <w:r w:rsidRPr="00FE6B6F">
              <w:rPr>
                <w:rFonts w:ascii="標楷體" w:eastAsia="標楷體" w:hAnsi="標楷體" w:cs="新細明體" w:hint="eastAsia"/>
                <w:color w:val="000000"/>
                <w:sz w:val="26"/>
                <w:szCs w:val="20"/>
              </w:rPr>
              <w:t>(1)細菌是以分裂方式繁殖，但由於細菌屬於原核生物，其分裂方式不同於其他細胞的有絲分裂，在分裂過程中不會出現紡錘絲，因此細菌的細胞分裂又稱為無絲分裂。</w:t>
            </w:r>
          </w:p>
          <w:p w:rsidR="00F35476" w:rsidRPr="00FE6B6F" w:rsidRDefault="00F35476" w:rsidP="00DC0B2F">
            <w:pPr>
              <w:autoSpaceDE w:val="0"/>
              <w:autoSpaceDN w:val="0"/>
              <w:adjustRightInd w:val="0"/>
              <w:spacing w:line="260" w:lineRule="exact"/>
              <w:rPr>
                <w:rFonts w:eastAsiaTheme="minorEastAsia"/>
                <w:color w:val="000000"/>
                <w:sz w:val="20"/>
                <w:szCs w:val="20"/>
              </w:rPr>
            </w:pPr>
            <w:r w:rsidRPr="00FE6B6F">
              <w:rPr>
                <w:rFonts w:ascii="標楷體" w:eastAsia="標楷體" w:hAnsi="標楷體" w:cs="新細明體" w:hint="eastAsia"/>
                <w:color w:val="000000"/>
                <w:sz w:val="26"/>
                <w:szCs w:val="20"/>
              </w:rPr>
              <w:t>(2)斷裂生殖中，渦蟲的斷裂生殖是很有趣的實驗，如果可方便取得材料，可以讓學生試試看。渦蟲常見於清澈的溪水中，因為屬避光性，可在石頭下方找找看。進行實驗時，可以先把渦蟲放在冰塊上，減緩其活性，這樣比較容易進行切割。</w:t>
            </w:r>
          </w:p>
          <w:p w:rsidR="00F35476" w:rsidRPr="00FE6B6F" w:rsidRDefault="00F35476" w:rsidP="00DC0B2F">
            <w:pPr>
              <w:autoSpaceDE w:val="0"/>
              <w:autoSpaceDN w:val="0"/>
              <w:adjustRightInd w:val="0"/>
              <w:spacing w:line="260" w:lineRule="exact"/>
              <w:rPr>
                <w:rFonts w:eastAsiaTheme="minorEastAsia"/>
                <w:color w:val="000000"/>
                <w:sz w:val="20"/>
                <w:szCs w:val="20"/>
              </w:rPr>
            </w:pPr>
            <w:r w:rsidRPr="00FE6B6F">
              <w:rPr>
                <w:rFonts w:ascii="標楷體" w:eastAsia="標楷體" w:hAnsi="標楷體" w:cs="新細明體" w:hint="eastAsia"/>
                <w:color w:val="000000"/>
                <w:sz w:val="26"/>
                <w:szCs w:val="20"/>
              </w:rPr>
              <w:t>(3)植物的組織培養在農藝或是園藝學上的用途十分廣泛，主要是因為這種無性生殖的方式，可以完全保存親代的優秀特性，並且一次製造出大量有相同遺傳特性的後代。對於植物組織的培養，最重要的條件</w:t>
            </w:r>
            <w:r w:rsidRPr="00FE6B6F">
              <w:rPr>
                <w:rFonts w:ascii="標楷體" w:eastAsia="標楷體" w:hAnsi="標楷體" w:cs="新細明體" w:hint="eastAsia"/>
                <w:color w:val="000000"/>
                <w:sz w:val="26"/>
                <w:szCs w:val="20"/>
              </w:rPr>
              <w:lastRenderedPageBreak/>
              <w:t>是適當的植物荷爾蒙，例如︰調節植物生長激素與細胞分裂素的比例，可以控制植物長出根或是誘發其長出芽。</w:t>
            </w:r>
          </w:p>
          <w:p w:rsidR="00F35476" w:rsidRPr="00FE6B6F" w:rsidRDefault="00F35476" w:rsidP="00DC0B2F">
            <w:pPr>
              <w:autoSpaceDE w:val="0"/>
              <w:autoSpaceDN w:val="0"/>
              <w:adjustRightInd w:val="0"/>
              <w:spacing w:line="260" w:lineRule="exact"/>
              <w:rPr>
                <w:rFonts w:eastAsiaTheme="minorEastAsia"/>
                <w:color w:val="000000"/>
                <w:sz w:val="20"/>
                <w:szCs w:val="20"/>
              </w:rPr>
            </w:pPr>
            <w:r w:rsidRPr="00FE6B6F">
              <w:rPr>
                <w:rFonts w:ascii="標楷體" w:eastAsia="標楷體" w:hAnsi="標楷體" w:cs="新細明體" w:hint="eastAsia"/>
                <w:color w:val="000000"/>
                <w:sz w:val="26"/>
                <w:szCs w:val="20"/>
              </w:rPr>
              <w:t>(7)蕨類雖然也可以利用孢子繁殖，但這是蕨類植物世代交替的階段之一。孢子並不會直接發育成蕨類，而是發育成為原葉體，待原葉體上產生的精卵結合後，才會發育為蕨類個體，因此目前課本在介紹孢子繁殖時，多不會再舉蕨類為例。</w:t>
            </w:r>
          </w:p>
        </w:tc>
        <w:tc>
          <w:tcPr>
            <w:tcW w:w="2126" w:type="dxa"/>
            <w:vAlign w:val="center"/>
          </w:tcPr>
          <w:p w:rsidR="00F35476" w:rsidRPr="00FE6B6F" w:rsidRDefault="00F35476" w:rsidP="00DC0B2F">
            <w:pPr>
              <w:autoSpaceDE w:val="0"/>
              <w:autoSpaceDN w:val="0"/>
              <w:adjustRightInd w:val="0"/>
              <w:spacing w:line="260" w:lineRule="exact"/>
              <w:rPr>
                <w:rFonts w:eastAsiaTheme="minorEastAsia"/>
                <w:color w:val="000000"/>
                <w:sz w:val="20"/>
                <w:szCs w:val="20"/>
              </w:rPr>
            </w:pPr>
            <w:r w:rsidRPr="00FE6B6F">
              <w:rPr>
                <w:rFonts w:ascii="標楷體" w:eastAsia="標楷體" w:hAnsi="標楷體" w:cs="新細明體" w:hint="eastAsia"/>
                <w:color w:val="000000"/>
                <w:sz w:val="26"/>
                <w:szCs w:val="20"/>
              </w:rPr>
              <w:lastRenderedPageBreak/>
              <w:t>【1-1】</w:t>
            </w:r>
          </w:p>
          <w:p w:rsidR="00F35476" w:rsidRPr="00FE6B6F" w:rsidRDefault="00F35476" w:rsidP="00DC0B2F">
            <w:pPr>
              <w:autoSpaceDE w:val="0"/>
              <w:autoSpaceDN w:val="0"/>
              <w:adjustRightInd w:val="0"/>
              <w:spacing w:line="260" w:lineRule="exact"/>
              <w:rPr>
                <w:rFonts w:eastAsiaTheme="minorEastAsia"/>
                <w:color w:val="000000"/>
                <w:sz w:val="20"/>
                <w:szCs w:val="20"/>
              </w:rPr>
            </w:pPr>
            <w:r w:rsidRPr="00FE6B6F">
              <w:rPr>
                <w:rFonts w:ascii="標楷體" w:eastAsia="標楷體" w:hAnsi="標楷體" w:cs="新細明體" w:hint="eastAsia"/>
                <w:color w:val="000000"/>
                <w:sz w:val="26"/>
                <w:szCs w:val="20"/>
              </w:rPr>
              <w:t>1.觀察：</w:t>
            </w:r>
          </w:p>
          <w:p w:rsidR="00F35476" w:rsidRPr="00FE6B6F" w:rsidRDefault="00F35476" w:rsidP="00DC0B2F">
            <w:pPr>
              <w:autoSpaceDE w:val="0"/>
              <w:autoSpaceDN w:val="0"/>
              <w:adjustRightInd w:val="0"/>
              <w:spacing w:line="260" w:lineRule="exact"/>
              <w:rPr>
                <w:rFonts w:eastAsiaTheme="minorEastAsia"/>
                <w:color w:val="000000"/>
                <w:sz w:val="20"/>
                <w:szCs w:val="20"/>
              </w:rPr>
            </w:pPr>
            <w:r w:rsidRPr="00FE6B6F">
              <w:rPr>
                <w:rFonts w:ascii="標楷體" w:eastAsia="標楷體" w:hAnsi="標楷體" w:cs="新細明體" w:hint="eastAsia"/>
                <w:color w:val="000000"/>
                <w:sz w:val="26"/>
                <w:szCs w:val="20"/>
              </w:rPr>
              <w:t>●討論時是否發言踴躍。</w:t>
            </w:r>
          </w:p>
          <w:p w:rsidR="00F35476" w:rsidRPr="00FE6B6F" w:rsidRDefault="00F35476" w:rsidP="00DC0B2F">
            <w:pPr>
              <w:autoSpaceDE w:val="0"/>
              <w:autoSpaceDN w:val="0"/>
              <w:adjustRightInd w:val="0"/>
              <w:spacing w:line="260" w:lineRule="exact"/>
              <w:rPr>
                <w:rFonts w:eastAsiaTheme="minorEastAsia"/>
                <w:color w:val="000000"/>
                <w:sz w:val="20"/>
                <w:szCs w:val="20"/>
              </w:rPr>
            </w:pPr>
            <w:r w:rsidRPr="00FE6B6F">
              <w:rPr>
                <w:rFonts w:ascii="標楷體" w:eastAsia="標楷體" w:hAnsi="標楷體" w:cs="新細明體" w:hint="eastAsia"/>
                <w:color w:val="000000"/>
                <w:sz w:val="26"/>
                <w:szCs w:val="20"/>
              </w:rPr>
              <w:t>●發表意見時是否條理清晰。</w:t>
            </w:r>
          </w:p>
          <w:p w:rsidR="00F35476" w:rsidRPr="00FE6B6F" w:rsidRDefault="00F35476" w:rsidP="00DC0B2F">
            <w:pPr>
              <w:autoSpaceDE w:val="0"/>
              <w:autoSpaceDN w:val="0"/>
              <w:adjustRightInd w:val="0"/>
              <w:spacing w:line="260" w:lineRule="exact"/>
              <w:rPr>
                <w:rFonts w:eastAsiaTheme="minorEastAsia"/>
                <w:color w:val="000000"/>
                <w:sz w:val="20"/>
                <w:szCs w:val="20"/>
              </w:rPr>
            </w:pPr>
            <w:r w:rsidRPr="00FE6B6F">
              <w:rPr>
                <w:rFonts w:ascii="標楷體" w:eastAsia="標楷體" w:hAnsi="標楷體" w:cs="新細明體" w:hint="eastAsia"/>
                <w:color w:val="000000"/>
                <w:sz w:val="26"/>
                <w:szCs w:val="20"/>
              </w:rPr>
              <w:t>●在別人發言時，是否能夠虛心傾聽，尊重他人。</w:t>
            </w:r>
          </w:p>
          <w:p w:rsidR="00F35476" w:rsidRPr="00FE6B6F" w:rsidRDefault="00F35476" w:rsidP="00DC0B2F">
            <w:pPr>
              <w:autoSpaceDE w:val="0"/>
              <w:autoSpaceDN w:val="0"/>
              <w:adjustRightInd w:val="0"/>
              <w:spacing w:line="260" w:lineRule="exact"/>
              <w:rPr>
                <w:rFonts w:eastAsiaTheme="minorEastAsia"/>
                <w:color w:val="000000"/>
                <w:sz w:val="20"/>
                <w:szCs w:val="20"/>
              </w:rPr>
            </w:pPr>
            <w:r w:rsidRPr="00FE6B6F">
              <w:rPr>
                <w:rFonts w:ascii="標楷體" w:eastAsia="標楷體" w:hAnsi="標楷體" w:cs="新細明體" w:hint="eastAsia"/>
                <w:color w:val="000000"/>
                <w:sz w:val="26"/>
                <w:szCs w:val="20"/>
              </w:rPr>
              <w:t>2.口頭詢問：</w:t>
            </w:r>
          </w:p>
          <w:p w:rsidR="00F35476" w:rsidRPr="00FE6B6F" w:rsidRDefault="00F35476" w:rsidP="00DC0B2F">
            <w:pPr>
              <w:autoSpaceDE w:val="0"/>
              <w:autoSpaceDN w:val="0"/>
              <w:adjustRightInd w:val="0"/>
              <w:spacing w:line="260" w:lineRule="exact"/>
              <w:rPr>
                <w:rFonts w:eastAsiaTheme="minorEastAsia"/>
                <w:color w:val="000000"/>
                <w:sz w:val="20"/>
                <w:szCs w:val="20"/>
              </w:rPr>
            </w:pPr>
            <w:r w:rsidRPr="00FE6B6F">
              <w:rPr>
                <w:rFonts w:ascii="標楷體" w:eastAsia="標楷體" w:hAnsi="標楷體" w:cs="新細明體" w:hint="eastAsia"/>
                <w:color w:val="000000"/>
                <w:sz w:val="26"/>
                <w:szCs w:val="20"/>
              </w:rPr>
              <w:t>●能區分不同的細胞分裂階段</w:t>
            </w:r>
            <w:r w:rsidRPr="00FE6B6F">
              <w:rPr>
                <w:rFonts w:ascii="標楷體" w:eastAsia="標楷體" w:hAnsi="標楷體" w:cs="新細明體" w:hint="eastAsia"/>
                <w:color w:val="000000"/>
                <w:sz w:val="26"/>
                <w:szCs w:val="20"/>
              </w:rPr>
              <w:lastRenderedPageBreak/>
              <w:t>中，細胞內染色體的差異。</w:t>
            </w:r>
          </w:p>
          <w:p w:rsidR="00F35476" w:rsidRPr="00FE6B6F" w:rsidRDefault="00F35476" w:rsidP="00DC0B2F">
            <w:pPr>
              <w:autoSpaceDE w:val="0"/>
              <w:autoSpaceDN w:val="0"/>
              <w:adjustRightInd w:val="0"/>
              <w:spacing w:line="260" w:lineRule="exact"/>
              <w:rPr>
                <w:rFonts w:eastAsiaTheme="minorEastAsia"/>
                <w:color w:val="000000"/>
                <w:sz w:val="20"/>
                <w:szCs w:val="20"/>
              </w:rPr>
            </w:pPr>
            <w:r w:rsidRPr="00FE6B6F">
              <w:rPr>
                <w:rFonts w:ascii="標楷體" w:eastAsia="標楷體" w:hAnsi="標楷體" w:cs="新細明體" w:hint="eastAsia"/>
                <w:color w:val="000000"/>
                <w:sz w:val="26"/>
                <w:szCs w:val="20"/>
              </w:rPr>
              <w:t>●能說出減數分裂的目的。</w:t>
            </w:r>
          </w:p>
          <w:p w:rsidR="00F35476" w:rsidRPr="00FE6B6F" w:rsidRDefault="00F35476" w:rsidP="00DC0B2F">
            <w:pPr>
              <w:autoSpaceDE w:val="0"/>
              <w:autoSpaceDN w:val="0"/>
              <w:adjustRightInd w:val="0"/>
              <w:spacing w:line="260" w:lineRule="exact"/>
              <w:rPr>
                <w:rFonts w:eastAsiaTheme="minorEastAsia"/>
                <w:color w:val="000000"/>
                <w:sz w:val="20"/>
                <w:szCs w:val="20"/>
              </w:rPr>
            </w:pPr>
            <w:r w:rsidRPr="00FE6B6F">
              <w:rPr>
                <w:rFonts w:ascii="標楷體" w:eastAsia="標楷體" w:hAnsi="標楷體" w:cs="新細明體" w:hint="eastAsia"/>
                <w:color w:val="000000"/>
                <w:sz w:val="26"/>
                <w:szCs w:val="20"/>
              </w:rPr>
              <w:t>●能區分細胞分裂與減數分裂的差異。</w:t>
            </w:r>
          </w:p>
          <w:p w:rsidR="00F35476" w:rsidRPr="00FE6B6F" w:rsidRDefault="00F35476" w:rsidP="00DC0B2F">
            <w:pPr>
              <w:autoSpaceDE w:val="0"/>
              <w:autoSpaceDN w:val="0"/>
              <w:adjustRightInd w:val="0"/>
              <w:spacing w:line="260" w:lineRule="exact"/>
              <w:rPr>
                <w:rFonts w:eastAsiaTheme="minorEastAsia"/>
                <w:color w:val="000000"/>
                <w:sz w:val="20"/>
                <w:szCs w:val="20"/>
              </w:rPr>
            </w:pPr>
          </w:p>
          <w:p w:rsidR="00F35476" w:rsidRPr="00FE6B6F" w:rsidRDefault="00F35476" w:rsidP="00DC0B2F">
            <w:pPr>
              <w:autoSpaceDE w:val="0"/>
              <w:autoSpaceDN w:val="0"/>
              <w:adjustRightInd w:val="0"/>
              <w:spacing w:line="260" w:lineRule="exact"/>
              <w:rPr>
                <w:rFonts w:eastAsiaTheme="minorEastAsia"/>
                <w:color w:val="000000"/>
                <w:sz w:val="20"/>
                <w:szCs w:val="20"/>
              </w:rPr>
            </w:pPr>
            <w:r w:rsidRPr="00FE6B6F">
              <w:rPr>
                <w:rFonts w:ascii="標楷體" w:eastAsia="標楷體" w:hAnsi="標楷體" w:cs="新細明體" w:hint="eastAsia"/>
                <w:color w:val="000000"/>
                <w:sz w:val="26"/>
                <w:szCs w:val="20"/>
              </w:rPr>
              <w:t>【1-2】</w:t>
            </w:r>
          </w:p>
          <w:p w:rsidR="00F35476" w:rsidRPr="00FE6B6F" w:rsidRDefault="00F35476" w:rsidP="00DC0B2F">
            <w:pPr>
              <w:autoSpaceDE w:val="0"/>
              <w:autoSpaceDN w:val="0"/>
              <w:adjustRightInd w:val="0"/>
              <w:spacing w:line="260" w:lineRule="exact"/>
              <w:rPr>
                <w:rFonts w:eastAsiaTheme="minorEastAsia"/>
                <w:color w:val="000000"/>
                <w:sz w:val="20"/>
                <w:szCs w:val="20"/>
              </w:rPr>
            </w:pPr>
            <w:r w:rsidRPr="00FE6B6F">
              <w:rPr>
                <w:rFonts w:ascii="標楷體" w:eastAsia="標楷體" w:hAnsi="標楷體" w:cs="新細明體" w:hint="eastAsia"/>
                <w:color w:val="000000"/>
                <w:sz w:val="26"/>
                <w:szCs w:val="20"/>
              </w:rPr>
              <w:t>1.觀察：</w:t>
            </w:r>
          </w:p>
          <w:p w:rsidR="00F35476" w:rsidRPr="00FE6B6F" w:rsidRDefault="00F35476" w:rsidP="00DC0B2F">
            <w:pPr>
              <w:autoSpaceDE w:val="0"/>
              <w:autoSpaceDN w:val="0"/>
              <w:adjustRightInd w:val="0"/>
              <w:spacing w:line="260" w:lineRule="exact"/>
              <w:rPr>
                <w:rFonts w:eastAsiaTheme="minorEastAsia"/>
                <w:color w:val="000000"/>
                <w:sz w:val="20"/>
                <w:szCs w:val="20"/>
              </w:rPr>
            </w:pPr>
            <w:r w:rsidRPr="00FE6B6F">
              <w:rPr>
                <w:rFonts w:ascii="標楷體" w:eastAsia="標楷體" w:hAnsi="標楷體" w:cs="新細明體" w:hint="eastAsia"/>
                <w:color w:val="000000"/>
                <w:sz w:val="26"/>
                <w:szCs w:val="20"/>
              </w:rPr>
              <w:t>●討論時是否發言踴躍。</w:t>
            </w:r>
          </w:p>
          <w:p w:rsidR="00F35476" w:rsidRPr="00FE6B6F" w:rsidRDefault="00F35476" w:rsidP="00DC0B2F">
            <w:pPr>
              <w:autoSpaceDE w:val="0"/>
              <w:autoSpaceDN w:val="0"/>
              <w:adjustRightInd w:val="0"/>
              <w:spacing w:line="260" w:lineRule="exact"/>
              <w:rPr>
                <w:rFonts w:eastAsiaTheme="minorEastAsia"/>
                <w:color w:val="000000"/>
                <w:sz w:val="20"/>
                <w:szCs w:val="20"/>
              </w:rPr>
            </w:pPr>
            <w:r w:rsidRPr="00FE6B6F">
              <w:rPr>
                <w:rFonts w:ascii="標楷體" w:eastAsia="標楷體" w:hAnsi="標楷體" w:cs="新細明體" w:hint="eastAsia"/>
                <w:color w:val="000000"/>
                <w:sz w:val="26"/>
                <w:szCs w:val="20"/>
              </w:rPr>
              <w:t>●發表意見時是否條理清晰。</w:t>
            </w:r>
          </w:p>
          <w:p w:rsidR="00F35476" w:rsidRPr="00FE6B6F" w:rsidRDefault="00F35476" w:rsidP="00DC0B2F">
            <w:pPr>
              <w:autoSpaceDE w:val="0"/>
              <w:autoSpaceDN w:val="0"/>
              <w:adjustRightInd w:val="0"/>
              <w:spacing w:line="260" w:lineRule="exact"/>
              <w:rPr>
                <w:rFonts w:eastAsiaTheme="minorEastAsia"/>
                <w:color w:val="000000"/>
                <w:sz w:val="20"/>
                <w:szCs w:val="20"/>
              </w:rPr>
            </w:pPr>
            <w:r w:rsidRPr="00FE6B6F">
              <w:rPr>
                <w:rFonts w:ascii="標楷體" w:eastAsia="標楷體" w:hAnsi="標楷體" w:cs="新細明體" w:hint="eastAsia"/>
                <w:color w:val="000000"/>
                <w:sz w:val="26"/>
                <w:szCs w:val="20"/>
              </w:rPr>
              <w:t>●在別人發言時，是否能夠虛心傾聽，尊重他人。</w:t>
            </w:r>
          </w:p>
          <w:p w:rsidR="00F35476" w:rsidRPr="00FE6B6F" w:rsidRDefault="00F35476" w:rsidP="00DC0B2F">
            <w:pPr>
              <w:autoSpaceDE w:val="0"/>
              <w:autoSpaceDN w:val="0"/>
              <w:adjustRightInd w:val="0"/>
              <w:spacing w:line="260" w:lineRule="exact"/>
              <w:rPr>
                <w:rFonts w:eastAsiaTheme="minorEastAsia"/>
                <w:color w:val="000000"/>
                <w:sz w:val="20"/>
                <w:szCs w:val="20"/>
              </w:rPr>
            </w:pPr>
            <w:r w:rsidRPr="00FE6B6F">
              <w:rPr>
                <w:rFonts w:ascii="標楷體" w:eastAsia="標楷體" w:hAnsi="標楷體" w:cs="新細明體" w:hint="eastAsia"/>
                <w:color w:val="000000"/>
                <w:sz w:val="26"/>
                <w:szCs w:val="20"/>
              </w:rPr>
              <w:t>2.口頭詢問：</w:t>
            </w:r>
          </w:p>
          <w:p w:rsidR="00F35476" w:rsidRPr="00FE6B6F" w:rsidRDefault="00F35476" w:rsidP="00DC0B2F">
            <w:pPr>
              <w:autoSpaceDE w:val="0"/>
              <w:autoSpaceDN w:val="0"/>
              <w:adjustRightInd w:val="0"/>
              <w:spacing w:line="260" w:lineRule="exact"/>
              <w:rPr>
                <w:rFonts w:eastAsiaTheme="minorEastAsia"/>
                <w:color w:val="000000"/>
                <w:sz w:val="20"/>
                <w:szCs w:val="20"/>
              </w:rPr>
            </w:pPr>
            <w:r w:rsidRPr="00FE6B6F">
              <w:rPr>
                <w:rFonts w:ascii="標楷體" w:eastAsia="標楷體" w:hAnsi="標楷體" w:cs="新細明體" w:hint="eastAsia"/>
                <w:color w:val="000000"/>
                <w:sz w:val="26"/>
                <w:szCs w:val="20"/>
              </w:rPr>
              <w:t>●能說出幾種無性生殖的方式。</w:t>
            </w:r>
          </w:p>
          <w:p w:rsidR="00F35476" w:rsidRPr="00FE6B6F" w:rsidRDefault="00F35476" w:rsidP="00DC0B2F">
            <w:pPr>
              <w:autoSpaceDE w:val="0"/>
              <w:autoSpaceDN w:val="0"/>
              <w:adjustRightInd w:val="0"/>
              <w:spacing w:line="260" w:lineRule="exact"/>
              <w:rPr>
                <w:rFonts w:eastAsiaTheme="minorEastAsia"/>
                <w:color w:val="000000"/>
                <w:sz w:val="20"/>
                <w:szCs w:val="20"/>
              </w:rPr>
            </w:pPr>
            <w:r w:rsidRPr="00FE6B6F">
              <w:rPr>
                <w:rFonts w:ascii="標楷體" w:eastAsia="標楷體" w:hAnsi="標楷體" w:cs="新細明體" w:hint="eastAsia"/>
                <w:color w:val="000000"/>
                <w:sz w:val="26"/>
                <w:szCs w:val="20"/>
              </w:rPr>
              <w:t>●能分辨特定的生物是利用哪一種無性生殖的方式繁殖後代。</w:t>
            </w:r>
          </w:p>
          <w:p w:rsidR="00F35476" w:rsidRPr="00FE6B6F" w:rsidRDefault="00F35476" w:rsidP="00DC0B2F">
            <w:pPr>
              <w:autoSpaceDE w:val="0"/>
              <w:autoSpaceDN w:val="0"/>
              <w:adjustRightInd w:val="0"/>
              <w:spacing w:line="260" w:lineRule="exact"/>
              <w:rPr>
                <w:rFonts w:eastAsiaTheme="minorEastAsia"/>
                <w:color w:val="000000"/>
                <w:sz w:val="20"/>
                <w:szCs w:val="20"/>
              </w:rPr>
            </w:pPr>
            <w:r w:rsidRPr="00FE6B6F">
              <w:rPr>
                <w:rFonts w:ascii="標楷體" w:eastAsia="標楷體" w:hAnsi="標楷體" w:cs="新細明體" w:hint="eastAsia"/>
                <w:color w:val="000000"/>
                <w:sz w:val="26"/>
                <w:szCs w:val="20"/>
              </w:rPr>
              <w:t>●能區別無性生殖與有性生殖的差異。</w:t>
            </w:r>
          </w:p>
        </w:tc>
        <w:tc>
          <w:tcPr>
            <w:tcW w:w="2694" w:type="dxa"/>
            <w:vAlign w:val="center"/>
          </w:tcPr>
          <w:p w:rsidR="00F35476" w:rsidRPr="00FE6B6F" w:rsidRDefault="00F35476" w:rsidP="00DC0B2F">
            <w:pPr>
              <w:autoSpaceDE w:val="0"/>
              <w:autoSpaceDN w:val="0"/>
              <w:adjustRightInd w:val="0"/>
              <w:spacing w:line="260" w:lineRule="exact"/>
              <w:rPr>
                <w:rFonts w:eastAsiaTheme="minorEastAsia"/>
                <w:color w:val="000000"/>
                <w:sz w:val="20"/>
                <w:szCs w:val="20"/>
              </w:rPr>
            </w:pPr>
            <w:r w:rsidRPr="00FE6B6F">
              <w:rPr>
                <w:rFonts w:ascii="標楷體" w:eastAsia="標楷體" w:hAnsi="標楷體" w:cs="新細明體" w:hint="eastAsia"/>
                <w:color w:val="000000"/>
                <w:sz w:val="26"/>
                <w:szCs w:val="20"/>
              </w:rPr>
              <w:lastRenderedPageBreak/>
              <w:t>【閱讀素養教育】</w:t>
            </w:r>
          </w:p>
        </w:tc>
      </w:tr>
      <w:tr w:rsidR="00F35476" w:rsidTr="00DC0B2F">
        <w:trPr>
          <w:trHeight w:val="1827"/>
        </w:trPr>
        <w:tc>
          <w:tcPr>
            <w:tcW w:w="1096" w:type="dxa"/>
            <w:vAlign w:val="center"/>
          </w:tcPr>
          <w:p w:rsidR="00F35476" w:rsidRPr="009A0160" w:rsidRDefault="00F35476" w:rsidP="00DC0B2F">
            <w:pPr>
              <w:jc w:val="center"/>
              <w:rPr>
                <w:rFonts w:ascii="標楷體" w:eastAsia="標楷體" w:hAnsi="標楷體"/>
                <w:sz w:val="26"/>
                <w:szCs w:val="26"/>
              </w:rPr>
            </w:pPr>
            <w:r w:rsidRPr="009A0160">
              <w:rPr>
                <w:rFonts w:ascii="標楷體" w:eastAsia="標楷體" w:hAnsi="標楷體"/>
                <w:sz w:val="26"/>
                <w:szCs w:val="26"/>
              </w:rPr>
              <w:lastRenderedPageBreak/>
              <w:t>二</w:t>
            </w:r>
          </w:p>
        </w:tc>
        <w:tc>
          <w:tcPr>
            <w:tcW w:w="1843" w:type="dxa"/>
            <w:tcBorders>
              <w:right w:val="single" w:sz="4" w:space="0" w:color="auto"/>
            </w:tcBorders>
            <w:vAlign w:val="center"/>
          </w:tcPr>
          <w:p w:rsidR="00F35476" w:rsidRPr="00FE6B6F" w:rsidRDefault="00F35476" w:rsidP="00DC0B2F">
            <w:pPr>
              <w:spacing w:line="260" w:lineRule="exact"/>
              <w:jc w:val="center"/>
              <w:rPr>
                <w:rFonts w:eastAsiaTheme="minorEastAsia"/>
                <w:sz w:val="20"/>
                <w:szCs w:val="20"/>
              </w:rPr>
            </w:pPr>
            <w:r w:rsidRPr="00FE6B6F">
              <w:rPr>
                <w:rFonts w:ascii="標楷體" w:eastAsia="標楷體" w:hAnsi="標楷體" w:cs="新細明體" w:hint="eastAsia"/>
                <w:color w:val="000000"/>
                <w:sz w:val="26"/>
                <w:szCs w:val="20"/>
              </w:rPr>
              <w:t>生殖</w:t>
            </w:r>
          </w:p>
          <w:p w:rsidR="00F35476" w:rsidRPr="00FE6B6F" w:rsidRDefault="00F35476" w:rsidP="00DC0B2F">
            <w:pPr>
              <w:autoSpaceDE w:val="0"/>
              <w:autoSpaceDN w:val="0"/>
              <w:adjustRightInd w:val="0"/>
              <w:spacing w:line="260" w:lineRule="exact"/>
              <w:jc w:val="center"/>
              <w:rPr>
                <w:rFonts w:eastAsiaTheme="minorEastAsia"/>
                <w:color w:val="000000"/>
                <w:sz w:val="20"/>
                <w:szCs w:val="20"/>
              </w:rPr>
            </w:pPr>
            <w:r w:rsidRPr="00FE6B6F">
              <w:rPr>
                <w:rFonts w:ascii="標楷體" w:eastAsia="標楷體" w:hAnsi="標楷體" w:cs="新細明體" w:hint="eastAsia"/>
                <w:color w:val="000000"/>
                <w:sz w:val="26"/>
                <w:szCs w:val="20"/>
              </w:rPr>
              <w:t>1-3有性生殖</w:t>
            </w:r>
          </w:p>
        </w:tc>
        <w:tc>
          <w:tcPr>
            <w:tcW w:w="1650" w:type="dxa"/>
            <w:tcBorders>
              <w:left w:val="single" w:sz="4" w:space="0" w:color="auto"/>
            </w:tcBorders>
            <w:vAlign w:val="center"/>
          </w:tcPr>
          <w:p w:rsidR="00F35476" w:rsidRDefault="00F35476" w:rsidP="00DC0B2F">
            <w:r>
              <w:rPr>
                <w:rFonts w:ascii="標楷體" w:eastAsia="標楷體" w:hAnsi="標楷體" w:cs="新細明體" w:hint="eastAsia"/>
                <w:color w:val="000000"/>
                <w:sz w:val="26"/>
                <w:szCs w:val="26"/>
              </w:rPr>
              <w:t>自-J-A3 具備從日常生活經驗中找出問題，並能根據問題特性、資源等因素，善用生活週遭的物品、器材儀器、科技設備及資源，規劃自然科學探究活動。</w:t>
            </w:r>
          </w:p>
          <w:p w:rsidR="00F35476" w:rsidRDefault="00F35476" w:rsidP="00DC0B2F">
            <w:r>
              <w:rPr>
                <w:rFonts w:ascii="標楷體" w:eastAsia="標楷體" w:hAnsi="標楷體" w:cs="新細明體" w:hint="eastAsia"/>
                <w:color w:val="000000"/>
                <w:sz w:val="26"/>
                <w:szCs w:val="26"/>
              </w:rPr>
              <w:t>自-J-B1 能分析歸納、製作圖表、使用資訊及數學運算等方法，整理自然科學資訊或數據，並利用口語、影</w:t>
            </w:r>
            <w:r>
              <w:rPr>
                <w:rFonts w:ascii="標楷體" w:eastAsia="標楷體" w:hAnsi="標楷體" w:cs="新細明體" w:hint="eastAsia"/>
                <w:color w:val="000000"/>
                <w:sz w:val="26"/>
                <w:szCs w:val="26"/>
              </w:rPr>
              <w:lastRenderedPageBreak/>
              <w:t>像、文字與圖案、繪圖或實物、科學名詞、數學公式、模型等，表達探究之過程、發現與成果、價值和限制等。</w:t>
            </w:r>
          </w:p>
          <w:p w:rsidR="00F35476" w:rsidRDefault="00F35476" w:rsidP="00DC0B2F">
            <w:r>
              <w:rPr>
                <w:rFonts w:ascii="標楷體" w:eastAsia="標楷體" w:hAnsi="標楷體" w:cs="新細明體" w:hint="eastAsia"/>
                <w:color w:val="000000"/>
                <w:sz w:val="26"/>
                <w:szCs w:val="26"/>
              </w:rPr>
              <w:t>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F35476" w:rsidRDefault="00F35476" w:rsidP="00DC0B2F">
            <w:r>
              <w:rPr>
                <w:rFonts w:ascii="標楷體" w:eastAsia="標楷體" w:hAnsi="標楷體" w:cs="新細明體" w:hint="eastAsia"/>
                <w:color w:val="000000"/>
                <w:sz w:val="26"/>
                <w:szCs w:val="26"/>
              </w:rPr>
              <w:lastRenderedPageBreak/>
              <w:t>自-J-B3 透過欣賞山川大地、風雲雨露、河海大洋、日月星辰，體驗自然與生命之美。</w:t>
            </w:r>
          </w:p>
        </w:tc>
        <w:tc>
          <w:tcPr>
            <w:tcW w:w="4969" w:type="dxa"/>
            <w:vAlign w:val="center"/>
          </w:tcPr>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lastRenderedPageBreak/>
              <w:t>【1-3】</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進行課文說明與討論</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(1)利用配子結合以產生後代的方式，就是有性生殖。有些生物的配子長得完全相同，稱為同形配子，而配子外型上有大小差異的，就叫做異形配子。</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(2)精子與卵結合的過程稱為受精，有些雌雄同體的生物可以自體受精，例如︰豌豆、絛蟲等，但大多數雌雄同體的生物都是異體受精，例如︰蚯蚓，會經由交配的過程，互換配子，即甲蚯蚓的精子給乙蚯蚓的卵受精，而乙蚯蚓的精子給甲蚯蚓的卵受精。</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(3)受精卵發育的形式有卵生與胎生二種。胎生動物等到胎兒成熟才排出母體外，因此胎生動物對於胚胎的照料是兩者中最為完整的，生存率較卵生動物為高。哺乳動物中，只有鴨嘴獸與針鼴是卵生，其他都屬於胎生動物。不過哺乳動物中還有一群有袋類動物，如袋鼠、無尾熊等，雖然也是胎生動物，但是由於缺乏胎盤，若胚胎在發育的早期離開母體，不可能獨自存活。因此幼體必須努力爬至母體腹部特殊的囊袋中，繼續吸食乳汁成長，直到長得較為成熟，才完全脫離母體生存。</w:t>
            </w:r>
          </w:p>
        </w:tc>
        <w:tc>
          <w:tcPr>
            <w:tcW w:w="2126" w:type="dxa"/>
            <w:vAlign w:val="center"/>
          </w:tcPr>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【1-3】</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1.觀察：</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●討論時是否發言踴躍。</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●發表意見時是否條理清晰。</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2.口頭詢問：</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●能說出動物的生殖包含求偶、交配、生殖與育幼等過程。</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●能區別體內受精與體外受精的差異。</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●能區別卵生、胎生與卵胎生的差異。</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●能說出花朵各部分的構造、名稱與功能。</w:t>
            </w:r>
          </w:p>
        </w:tc>
        <w:tc>
          <w:tcPr>
            <w:tcW w:w="2694" w:type="dxa"/>
            <w:vAlign w:val="center"/>
          </w:tcPr>
          <w:p w:rsidR="00F35476" w:rsidRPr="00FE6B6F" w:rsidRDefault="00F35476" w:rsidP="00DC0B2F">
            <w:pPr>
              <w:autoSpaceDE w:val="0"/>
              <w:autoSpaceDN w:val="0"/>
              <w:adjustRightInd w:val="0"/>
              <w:spacing w:line="260" w:lineRule="exact"/>
              <w:rPr>
                <w:rFonts w:eastAsiaTheme="minorEastAsia"/>
                <w:color w:val="000000"/>
                <w:sz w:val="20"/>
                <w:szCs w:val="20"/>
              </w:rPr>
            </w:pPr>
            <w:r w:rsidRPr="00FE6B6F">
              <w:rPr>
                <w:rFonts w:ascii="標楷體" w:eastAsia="標楷體" w:hAnsi="標楷體" w:cs="新細明體" w:hint="eastAsia"/>
                <w:color w:val="000000"/>
                <w:sz w:val="26"/>
                <w:szCs w:val="20"/>
              </w:rPr>
              <w:t>【閱讀素養教育】</w:t>
            </w:r>
          </w:p>
        </w:tc>
      </w:tr>
      <w:tr w:rsidR="00F35476" w:rsidTr="00DC0B2F">
        <w:trPr>
          <w:trHeight w:val="1827"/>
        </w:trPr>
        <w:tc>
          <w:tcPr>
            <w:tcW w:w="1096" w:type="dxa"/>
            <w:vAlign w:val="center"/>
          </w:tcPr>
          <w:p w:rsidR="00F35476" w:rsidRPr="009A0160" w:rsidRDefault="00F35476" w:rsidP="00DC0B2F">
            <w:pPr>
              <w:jc w:val="center"/>
              <w:rPr>
                <w:rFonts w:ascii="標楷體" w:eastAsia="標楷體" w:hAnsi="標楷體"/>
                <w:sz w:val="26"/>
                <w:szCs w:val="26"/>
              </w:rPr>
            </w:pPr>
            <w:r w:rsidRPr="009A0160">
              <w:rPr>
                <w:rFonts w:ascii="標楷體" w:eastAsia="標楷體" w:hAnsi="標楷體"/>
                <w:sz w:val="26"/>
                <w:szCs w:val="26"/>
              </w:rPr>
              <w:lastRenderedPageBreak/>
              <w:t>三</w:t>
            </w:r>
          </w:p>
        </w:tc>
        <w:tc>
          <w:tcPr>
            <w:tcW w:w="1843" w:type="dxa"/>
            <w:tcBorders>
              <w:right w:val="single" w:sz="4" w:space="0" w:color="auto"/>
            </w:tcBorders>
            <w:vAlign w:val="center"/>
          </w:tcPr>
          <w:p w:rsidR="00F35476" w:rsidRPr="00FE6B6F" w:rsidRDefault="00F35476" w:rsidP="00DC0B2F">
            <w:pPr>
              <w:spacing w:line="260" w:lineRule="exact"/>
              <w:jc w:val="center"/>
              <w:rPr>
                <w:rFonts w:eastAsiaTheme="minorEastAsia"/>
                <w:sz w:val="20"/>
                <w:szCs w:val="20"/>
              </w:rPr>
            </w:pPr>
            <w:r w:rsidRPr="00FE6B6F">
              <w:rPr>
                <w:rFonts w:ascii="標楷體" w:eastAsia="標楷體" w:hAnsi="標楷體" w:cs="新細明體" w:hint="eastAsia"/>
                <w:color w:val="000000"/>
                <w:sz w:val="26"/>
                <w:szCs w:val="20"/>
              </w:rPr>
              <w:t>生殖</w:t>
            </w:r>
          </w:p>
          <w:p w:rsidR="00F35476" w:rsidRPr="00FE6B6F" w:rsidRDefault="00F35476" w:rsidP="00DC0B2F">
            <w:pPr>
              <w:autoSpaceDE w:val="0"/>
              <w:autoSpaceDN w:val="0"/>
              <w:adjustRightInd w:val="0"/>
              <w:spacing w:line="260" w:lineRule="exact"/>
              <w:jc w:val="center"/>
              <w:rPr>
                <w:rFonts w:eastAsiaTheme="minorEastAsia"/>
                <w:sz w:val="20"/>
                <w:szCs w:val="20"/>
              </w:rPr>
            </w:pPr>
            <w:r w:rsidRPr="00FE6B6F">
              <w:rPr>
                <w:rFonts w:ascii="標楷體" w:eastAsia="標楷體" w:hAnsi="標楷體" w:cs="新細明體" w:hint="eastAsia"/>
                <w:color w:val="000000"/>
                <w:sz w:val="26"/>
                <w:szCs w:val="20"/>
              </w:rPr>
              <w:t>實驗1-1蛋的觀察、實驗1-2花的觀察</w:t>
            </w:r>
          </w:p>
        </w:tc>
        <w:tc>
          <w:tcPr>
            <w:tcW w:w="1650" w:type="dxa"/>
            <w:tcBorders>
              <w:left w:val="single" w:sz="4" w:space="0" w:color="auto"/>
            </w:tcBorders>
            <w:vAlign w:val="center"/>
          </w:tcPr>
          <w:p w:rsidR="00F35476" w:rsidRDefault="00F35476" w:rsidP="00DC0B2F">
            <w:r>
              <w:rPr>
                <w:rFonts w:ascii="標楷體" w:eastAsia="標楷體" w:hAnsi="標楷體" w:cs="新細明體" w:hint="eastAsia"/>
                <w:color w:val="000000"/>
                <w:sz w:val="26"/>
                <w:szCs w:val="26"/>
              </w:rPr>
              <w:t>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F35476" w:rsidRDefault="00F35476" w:rsidP="00DC0B2F">
            <w:r>
              <w:rPr>
                <w:rFonts w:ascii="標楷體" w:eastAsia="標楷體" w:hAnsi="標楷體" w:cs="新細明體" w:hint="eastAsia"/>
                <w:color w:val="000000"/>
                <w:sz w:val="26"/>
                <w:szCs w:val="26"/>
              </w:rPr>
              <w:t>自-J-C2 透過合作學習，發展與同儕溝</w:t>
            </w:r>
            <w:r>
              <w:rPr>
                <w:rFonts w:ascii="標楷體" w:eastAsia="標楷體" w:hAnsi="標楷體" w:cs="新細明體" w:hint="eastAsia"/>
                <w:color w:val="000000"/>
                <w:sz w:val="26"/>
                <w:szCs w:val="26"/>
              </w:rPr>
              <w:lastRenderedPageBreak/>
              <w:t>通、共同參與、共同執行及共同發掘科學相關知識與問題解決的能力。</w:t>
            </w:r>
          </w:p>
        </w:tc>
        <w:tc>
          <w:tcPr>
            <w:tcW w:w="4969" w:type="dxa"/>
            <w:vAlign w:val="center"/>
          </w:tcPr>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lastRenderedPageBreak/>
              <w:t>【實驗1-1】</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1.雞蛋卵黃上的小白點為真正的卵，是由卵巢所產生，所以卵若受精過，此部分就會發育成胚胎。卵黃與蛋白可提供胚胎發育所需要的養分。殼膜、蛋殼等構造，都是在排卵時由輸卵管所分泌。母雞即使不曾交配仍會生蛋，但是蛋不會孵出小雞。</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2.生活在陸地上的卵生動物，通常在卵的外面還有一層頗為堅固的蛋殼，目的是保護卵。同時蛋殼富含碳酸鈣，也可以提供胚胎在生長時所需要的礦物質，另外蛋殼上還有許多小孔，有讓氣體交換的功能。</w:t>
            </w:r>
          </w:p>
          <w:p w:rsidR="00F35476" w:rsidRPr="00FE6B6F" w:rsidRDefault="00F35476" w:rsidP="00DC0B2F">
            <w:pPr>
              <w:spacing w:line="260" w:lineRule="exact"/>
              <w:rPr>
                <w:rFonts w:eastAsiaTheme="minorEastAsia"/>
                <w:color w:val="000000"/>
                <w:sz w:val="20"/>
                <w:szCs w:val="20"/>
              </w:rPr>
            </w:pPr>
          </w:p>
          <w:p w:rsidR="00F35476" w:rsidRPr="00FE6B6F" w:rsidRDefault="00F35476" w:rsidP="00DC0B2F">
            <w:pPr>
              <w:spacing w:line="260" w:lineRule="exact"/>
              <w:rPr>
                <w:rFonts w:eastAsiaTheme="minorEastAsia"/>
                <w:color w:val="000000"/>
                <w:sz w:val="20"/>
                <w:szCs w:val="20"/>
              </w:rPr>
            </w:pPr>
            <w:r w:rsidRPr="00FE6B6F">
              <w:rPr>
                <w:rFonts w:ascii="標楷體" w:eastAsia="標楷體" w:hAnsi="標楷體" w:cs="新細明體" w:hint="eastAsia"/>
                <w:color w:val="000000"/>
                <w:sz w:val="26"/>
                <w:szCs w:val="20"/>
              </w:rPr>
              <w:t>【實驗1-2】</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1.本實驗雖然主要在於觀察花朵的構造，但花是植物的生殖器官，因此，除了了解各部分的構造名稱之外，也要提醒學生想一想：花朵各部分的構造與植物有性生殖的關係。</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2.花的顏色及香味通常會影響到花朵的授粉方式，例如︰蛾類多在夜間活動，所以利用蛾類傳粉的花朵，花瓣多半是白色或淺色，這樣夜間才容易看見；另外，蝴蝶與鳥類都容易被紅色的花朵吸引等。</w:t>
            </w:r>
          </w:p>
        </w:tc>
        <w:tc>
          <w:tcPr>
            <w:tcW w:w="2126" w:type="dxa"/>
            <w:vAlign w:val="center"/>
          </w:tcPr>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【實驗1-1】</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1.觀察：</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●是否能夠依照老師的指示，正確的進行實驗。</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2.實作評量：</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●能正確操作活動器材，順利進行活動步驟。</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●在活動進行時，態度認真嚴謹，並且能與他人合作，尊重他人。</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3.作業評量：</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●活動紀錄或問題討論書寫內容正確(或合理)，版面整潔。</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●作業能按時繳交。</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●作業內容是否自行完成。</w:t>
            </w:r>
          </w:p>
          <w:p w:rsidR="00F35476" w:rsidRPr="00FE6B6F" w:rsidRDefault="00F35476" w:rsidP="00DC0B2F">
            <w:pPr>
              <w:spacing w:line="260" w:lineRule="exact"/>
              <w:rPr>
                <w:rFonts w:eastAsiaTheme="minorEastAsia"/>
                <w:color w:val="000000"/>
                <w:sz w:val="20"/>
                <w:szCs w:val="20"/>
              </w:rPr>
            </w:pPr>
          </w:p>
          <w:p w:rsidR="00F35476" w:rsidRPr="00FE6B6F" w:rsidRDefault="00F35476" w:rsidP="00DC0B2F">
            <w:pPr>
              <w:spacing w:line="260" w:lineRule="exact"/>
              <w:rPr>
                <w:rFonts w:eastAsiaTheme="minorEastAsia"/>
                <w:color w:val="000000"/>
                <w:sz w:val="20"/>
                <w:szCs w:val="20"/>
              </w:rPr>
            </w:pPr>
            <w:r w:rsidRPr="00FE6B6F">
              <w:rPr>
                <w:rFonts w:ascii="標楷體" w:eastAsia="標楷體" w:hAnsi="標楷體" w:cs="新細明體" w:hint="eastAsia"/>
                <w:color w:val="000000"/>
                <w:sz w:val="26"/>
                <w:szCs w:val="20"/>
              </w:rPr>
              <w:t>【實驗1-2】</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1.觀察：</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lastRenderedPageBreak/>
              <w:t>●是否能夠依照老師的指示，正確的進行實驗。</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2.實作評量：</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●能正確操作活動器材，順利進行活動步驟。</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●在活動進行時，態度認真嚴謹，並且能與他人合作，尊重他人。</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3.作業評量：</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●活動紀錄或問題討論書寫內容正確(或合理)，版面整潔。</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●作業能按時繳交。</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●作業內容是否自行完成。</w:t>
            </w:r>
          </w:p>
        </w:tc>
        <w:tc>
          <w:tcPr>
            <w:tcW w:w="2694" w:type="dxa"/>
            <w:vAlign w:val="center"/>
          </w:tcPr>
          <w:p w:rsidR="00F35476" w:rsidRPr="00FE6B6F" w:rsidRDefault="00F35476" w:rsidP="00DC0B2F">
            <w:pPr>
              <w:autoSpaceDE w:val="0"/>
              <w:autoSpaceDN w:val="0"/>
              <w:adjustRightInd w:val="0"/>
              <w:spacing w:line="260" w:lineRule="exact"/>
              <w:rPr>
                <w:rFonts w:eastAsiaTheme="minorEastAsia"/>
                <w:color w:val="000000"/>
                <w:sz w:val="20"/>
                <w:szCs w:val="20"/>
              </w:rPr>
            </w:pPr>
            <w:r w:rsidRPr="00FE6B6F">
              <w:rPr>
                <w:rFonts w:ascii="標楷體" w:eastAsia="標楷體" w:hAnsi="標楷體" w:cs="新細明體" w:hint="eastAsia"/>
                <w:color w:val="000000"/>
                <w:sz w:val="26"/>
                <w:szCs w:val="20"/>
              </w:rPr>
              <w:lastRenderedPageBreak/>
              <w:t>【閱讀素養教育】</w:t>
            </w:r>
          </w:p>
        </w:tc>
      </w:tr>
      <w:tr w:rsidR="00F35476" w:rsidTr="00DC0B2F">
        <w:trPr>
          <w:trHeight w:val="1827"/>
        </w:trPr>
        <w:tc>
          <w:tcPr>
            <w:tcW w:w="1096" w:type="dxa"/>
            <w:vAlign w:val="center"/>
          </w:tcPr>
          <w:p w:rsidR="00F35476" w:rsidRPr="009A0160" w:rsidRDefault="00F35476" w:rsidP="00DC0B2F">
            <w:pPr>
              <w:jc w:val="center"/>
              <w:rPr>
                <w:rFonts w:ascii="標楷體" w:eastAsia="標楷體" w:hAnsi="標楷體"/>
                <w:sz w:val="26"/>
                <w:szCs w:val="26"/>
              </w:rPr>
            </w:pPr>
            <w:r w:rsidRPr="009A0160">
              <w:rPr>
                <w:rFonts w:ascii="標楷體" w:eastAsia="標楷體" w:hAnsi="標楷體"/>
                <w:sz w:val="26"/>
                <w:szCs w:val="26"/>
              </w:rPr>
              <w:t>四</w:t>
            </w:r>
          </w:p>
        </w:tc>
        <w:tc>
          <w:tcPr>
            <w:tcW w:w="1843" w:type="dxa"/>
            <w:tcBorders>
              <w:right w:val="single" w:sz="4" w:space="0" w:color="auto"/>
            </w:tcBorders>
            <w:vAlign w:val="center"/>
          </w:tcPr>
          <w:p w:rsidR="00F35476" w:rsidRPr="00FE6B6F" w:rsidRDefault="00F35476" w:rsidP="00DC0B2F">
            <w:pPr>
              <w:spacing w:line="260" w:lineRule="exact"/>
              <w:jc w:val="center"/>
              <w:rPr>
                <w:rFonts w:eastAsiaTheme="minorEastAsia"/>
                <w:sz w:val="20"/>
                <w:szCs w:val="20"/>
              </w:rPr>
            </w:pPr>
            <w:r w:rsidRPr="00FE6B6F">
              <w:rPr>
                <w:rFonts w:ascii="標楷體" w:eastAsia="標楷體" w:hAnsi="標楷體" w:cs="新細明體" w:hint="eastAsia"/>
                <w:color w:val="000000"/>
                <w:sz w:val="26"/>
                <w:szCs w:val="20"/>
              </w:rPr>
              <w:t>第2章遺傳</w:t>
            </w:r>
          </w:p>
          <w:p w:rsidR="00F35476" w:rsidRPr="00FE6B6F" w:rsidRDefault="00F35476" w:rsidP="00DC0B2F">
            <w:pPr>
              <w:spacing w:line="260" w:lineRule="exact"/>
              <w:jc w:val="center"/>
              <w:rPr>
                <w:rFonts w:eastAsiaTheme="minorEastAsia"/>
                <w:sz w:val="20"/>
                <w:szCs w:val="20"/>
              </w:rPr>
            </w:pPr>
            <w:r w:rsidRPr="00FE6B6F">
              <w:rPr>
                <w:rFonts w:ascii="標楷體" w:eastAsia="標楷體" w:hAnsi="標楷體" w:cs="新細明體" w:hint="eastAsia"/>
                <w:color w:val="000000"/>
                <w:sz w:val="26"/>
                <w:szCs w:val="20"/>
              </w:rPr>
              <w:t>2-1遺傳、染色體與基因、實驗實驗2-1模擬孟德爾豌豆實驗</w:t>
            </w:r>
          </w:p>
        </w:tc>
        <w:tc>
          <w:tcPr>
            <w:tcW w:w="1650" w:type="dxa"/>
            <w:tcBorders>
              <w:left w:val="single" w:sz="4" w:space="0" w:color="auto"/>
            </w:tcBorders>
            <w:vAlign w:val="center"/>
          </w:tcPr>
          <w:p w:rsidR="00F35476" w:rsidRDefault="00F35476" w:rsidP="00DC0B2F">
            <w:r>
              <w:rPr>
                <w:rFonts w:ascii="標楷體" w:eastAsia="標楷體" w:hAnsi="標楷體" w:cs="新細明體" w:hint="eastAsia"/>
                <w:color w:val="000000"/>
                <w:sz w:val="26"/>
                <w:szCs w:val="26"/>
              </w:rPr>
              <w:t>自-J-A2 能將所習得的科學知識，連結到自己觀察到的自然現象及實驗數據，學習自我或團體探索證據、回應多元觀點，並能對問題、方法、資訊或數</w:t>
            </w:r>
            <w:r>
              <w:rPr>
                <w:rFonts w:ascii="標楷體" w:eastAsia="標楷體" w:hAnsi="標楷體" w:cs="新細明體" w:hint="eastAsia"/>
                <w:color w:val="000000"/>
                <w:sz w:val="26"/>
                <w:szCs w:val="26"/>
              </w:rPr>
              <w:lastRenderedPageBreak/>
              <w:t>據的可信性抱持合理的懷疑態度或進行檢核，提出問題可能的解決方案。</w:t>
            </w:r>
          </w:p>
          <w:p w:rsidR="00F35476" w:rsidRDefault="00F35476" w:rsidP="00DC0B2F">
            <w:r>
              <w:rPr>
                <w:rFonts w:ascii="標楷體" w:eastAsia="標楷體" w:hAnsi="標楷體" w:cs="新細明體" w:hint="eastAsia"/>
                <w:color w:val="000000"/>
                <w:sz w:val="26"/>
                <w:szCs w:val="26"/>
              </w:rPr>
              <w:t>自-J-B1 能分析歸納、製作圖表、使用資訊及數學運算等方法，整理自然科學資訊或數據，並利用口語、影像、文字與圖案、繪圖或實物、科學名詞、數學公式、模型等，表達探究之過程、發現與成果、價值和限制等。</w:t>
            </w:r>
          </w:p>
          <w:p w:rsidR="00F35476" w:rsidRDefault="00F35476" w:rsidP="00DC0B2F">
            <w:r>
              <w:rPr>
                <w:rFonts w:ascii="標楷體" w:eastAsia="標楷體" w:hAnsi="標楷體" w:cs="新細明體" w:hint="eastAsia"/>
                <w:color w:val="000000"/>
                <w:sz w:val="26"/>
                <w:szCs w:val="26"/>
              </w:rPr>
              <w:t>自-J-B2 能操作適合學習階段的科技設備與資源，並從</w:t>
            </w:r>
            <w:r>
              <w:rPr>
                <w:rFonts w:ascii="標楷體" w:eastAsia="標楷體" w:hAnsi="標楷體" w:cs="新細明體" w:hint="eastAsia"/>
                <w:color w:val="000000"/>
                <w:sz w:val="26"/>
                <w:szCs w:val="26"/>
              </w:rPr>
              <w:lastRenderedPageBreak/>
              <w:t>學習活動、日常經驗及科技運用、自然環境、書刊及網路媒體中，培養相關倫理與分辨資訊之可信程度及進行各種有計畫的觀察，以獲得有助於探究和問題解決的資訊。</w:t>
            </w:r>
          </w:p>
          <w:p w:rsidR="00F35476" w:rsidRDefault="00F35476" w:rsidP="00DC0B2F">
            <w:r>
              <w:rPr>
                <w:rFonts w:ascii="標楷體" w:eastAsia="標楷體" w:hAnsi="標楷體" w:cs="新細明體" w:hint="eastAsia"/>
                <w:color w:val="000000"/>
                <w:sz w:val="26"/>
                <w:szCs w:val="26"/>
              </w:rPr>
              <w:t>自-J-C2 透過合作學習，發展與同儕溝通、共同參與、共同執行及共同發掘科學相關知識與問題解決的能力。</w:t>
            </w:r>
          </w:p>
        </w:tc>
        <w:tc>
          <w:tcPr>
            <w:tcW w:w="4969" w:type="dxa"/>
            <w:vAlign w:val="center"/>
          </w:tcPr>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lastRenderedPageBreak/>
              <w:t>【2-1】</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1.俗語中常有一些帶有遺傳學涵義的句子，例如：「有其父必有其子」、「虎父無犬子」、「種瓜得瓜，種豆得豆」和「龍生龍，鳳生鳳」等，教師可適當運用，讓學生先行思考何謂遺傳。</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2.進行章首頁活動，引起學生對於遺傳學的興趣：教師可以先提示英文中狗的混血種名稱常由原有品系犬的名稱拚湊而來，讓學生自行推論圖中混血犬的品系來源。</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3.介紹並區別遺傳學中常用的專有名詞-性狀與</w:t>
            </w:r>
            <w:r>
              <w:rPr>
                <w:rFonts w:ascii="標楷體" w:eastAsia="標楷體" w:hAnsi="標楷體" w:cs="新細明體" w:hint="eastAsia"/>
                <w:color w:val="000000"/>
                <w:sz w:val="26"/>
                <w:szCs w:val="20"/>
              </w:rPr>
              <w:t>表</w:t>
            </w:r>
            <w:r w:rsidRPr="00FE6B6F">
              <w:rPr>
                <w:rFonts w:ascii="標楷體" w:eastAsia="標楷體" w:hAnsi="標楷體" w:cs="新細明體" w:hint="eastAsia"/>
                <w:color w:val="000000"/>
                <w:sz w:val="26"/>
                <w:szCs w:val="20"/>
              </w:rPr>
              <w:t>徵，除了課文中所舉的例子外，教師也可以讓學生舉例說明生物的其他性狀與</w:t>
            </w:r>
            <w:r>
              <w:rPr>
                <w:rFonts w:ascii="標楷體" w:eastAsia="標楷體" w:hAnsi="標楷體" w:cs="新細明體" w:hint="eastAsia"/>
                <w:color w:val="000000"/>
                <w:sz w:val="26"/>
                <w:szCs w:val="20"/>
              </w:rPr>
              <w:t>表</w:t>
            </w:r>
            <w:r w:rsidRPr="00FE6B6F">
              <w:rPr>
                <w:rFonts w:ascii="標楷體" w:eastAsia="標楷體" w:hAnsi="標楷體" w:cs="新細明體" w:hint="eastAsia"/>
                <w:color w:val="000000"/>
                <w:sz w:val="26"/>
                <w:szCs w:val="20"/>
              </w:rPr>
              <w:t>徵。</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lastRenderedPageBreak/>
              <w:t>4.孟德爾的生平簡介，並說明孟德爾的碗豆實驗過程及意義。如果條件許可，教師可以在校園中栽種豌豆植株，讓學生能觀察到豌豆的各種性狀以及花朵的構造特徵，也可以鼓勵學生重複孟德爾的遺傳實驗。</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5.說明豌豆為何適合作為遺傳實驗的材料，並讓學生思考並提出還有那些生物適合或是不適合做為遺傳學的研究材料。</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6.說明自花授粉及人工授粉的過程。</w:t>
            </w:r>
          </w:p>
          <w:p w:rsidR="00F35476" w:rsidRPr="00FE6B6F" w:rsidRDefault="00F35476" w:rsidP="00DC0B2F">
            <w:pPr>
              <w:spacing w:line="260" w:lineRule="exact"/>
              <w:rPr>
                <w:rFonts w:eastAsiaTheme="minorEastAsia"/>
                <w:sz w:val="20"/>
                <w:szCs w:val="20"/>
              </w:rPr>
            </w:pP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【實驗2-1】</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1.在實驗2-1完成後，教師應歸納出幾項遺傳法則：</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(1)豌豆的任一性狀表現是由一對等位基因所決定。</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(2)決定一性狀表現的一對等位基因，在形成配子時只會有一個等位基因進入配子，而且機會是1/2。</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(3)受精時，每個雌配子均有相同的機會與雄配子結合。</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2.介紹棋盤格法，並以實例讓學生以棋盤格法推演基因與性狀的遺傳結果。</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3.說明染色體、DNA與基因的關係。</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4.解釋基因與等位基因的關係。</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5.介紹遺傳學中常用的專有名詞-基因型與表現型。</w:t>
            </w:r>
          </w:p>
        </w:tc>
        <w:tc>
          <w:tcPr>
            <w:tcW w:w="2126" w:type="dxa"/>
            <w:vAlign w:val="center"/>
          </w:tcPr>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lastRenderedPageBreak/>
              <w:t>【2-1】</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1.觀察：</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●學生能說出控制性狀表現的成對基因是位於何處。</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●可請學生到黑板上，實際操演棋盤格法。</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2.紙筆測驗：</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●減數分裂的評量，可確定學生是否已具備學習</w:t>
            </w:r>
            <w:r w:rsidRPr="00FE6B6F">
              <w:rPr>
                <w:rFonts w:ascii="標楷體" w:eastAsia="標楷體" w:hAnsi="標楷體" w:cs="新細明體" w:hint="eastAsia"/>
                <w:color w:val="000000"/>
                <w:sz w:val="26"/>
                <w:szCs w:val="20"/>
              </w:rPr>
              <w:lastRenderedPageBreak/>
              <w:t>遺傳的先備知識。</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●利用不同基因組合的親代為例，讓學生推論出子代各種可能基因組合的比例。</w:t>
            </w:r>
          </w:p>
        </w:tc>
        <w:tc>
          <w:tcPr>
            <w:tcW w:w="2694" w:type="dxa"/>
            <w:vAlign w:val="center"/>
          </w:tcPr>
          <w:p w:rsidR="00F35476" w:rsidRPr="00FE6B6F" w:rsidRDefault="00F35476" w:rsidP="00DC0B2F">
            <w:pPr>
              <w:autoSpaceDE w:val="0"/>
              <w:autoSpaceDN w:val="0"/>
              <w:adjustRightInd w:val="0"/>
              <w:spacing w:line="260" w:lineRule="exact"/>
              <w:rPr>
                <w:rFonts w:eastAsiaTheme="minorEastAsia"/>
                <w:color w:val="000000"/>
                <w:sz w:val="20"/>
                <w:szCs w:val="20"/>
              </w:rPr>
            </w:pPr>
            <w:r w:rsidRPr="00FE6B6F">
              <w:rPr>
                <w:rFonts w:ascii="標楷體" w:eastAsia="標楷體" w:hAnsi="標楷體" w:cs="新細明體" w:hint="eastAsia"/>
                <w:color w:val="000000"/>
                <w:sz w:val="26"/>
                <w:szCs w:val="20"/>
              </w:rPr>
              <w:lastRenderedPageBreak/>
              <w:t>【閱讀素養教育】</w:t>
            </w:r>
          </w:p>
        </w:tc>
      </w:tr>
      <w:tr w:rsidR="00F35476" w:rsidTr="00DC0B2F">
        <w:trPr>
          <w:trHeight w:val="1827"/>
        </w:trPr>
        <w:tc>
          <w:tcPr>
            <w:tcW w:w="1096" w:type="dxa"/>
            <w:vAlign w:val="center"/>
          </w:tcPr>
          <w:p w:rsidR="00F35476" w:rsidRPr="009A0160" w:rsidRDefault="00F35476" w:rsidP="00DC0B2F">
            <w:pPr>
              <w:jc w:val="center"/>
              <w:rPr>
                <w:rFonts w:ascii="標楷體" w:eastAsia="標楷體" w:hAnsi="標楷體"/>
                <w:sz w:val="26"/>
                <w:szCs w:val="26"/>
              </w:rPr>
            </w:pPr>
            <w:r w:rsidRPr="009A0160">
              <w:rPr>
                <w:rFonts w:ascii="標楷體" w:eastAsia="標楷體" w:hAnsi="標楷體"/>
                <w:sz w:val="26"/>
                <w:szCs w:val="26"/>
              </w:rPr>
              <w:lastRenderedPageBreak/>
              <w:t>五</w:t>
            </w:r>
          </w:p>
        </w:tc>
        <w:tc>
          <w:tcPr>
            <w:tcW w:w="1843" w:type="dxa"/>
            <w:tcBorders>
              <w:right w:val="single" w:sz="4" w:space="0" w:color="auto"/>
            </w:tcBorders>
            <w:vAlign w:val="center"/>
          </w:tcPr>
          <w:p w:rsidR="00F35476" w:rsidRPr="00FE6B6F" w:rsidRDefault="00F35476" w:rsidP="00DC0B2F">
            <w:pPr>
              <w:spacing w:line="260" w:lineRule="exact"/>
              <w:jc w:val="center"/>
              <w:rPr>
                <w:rFonts w:eastAsiaTheme="minorEastAsia"/>
                <w:sz w:val="20"/>
                <w:szCs w:val="20"/>
              </w:rPr>
            </w:pPr>
            <w:r w:rsidRPr="00FE6B6F">
              <w:rPr>
                <w:rFonts w:ascii="標楷體" w:eastAsia="標楷體" w:hAnsi="標楷體" w:cs="新細明體" w:hint="eastAsia"/>
                <w:color w:val="000000"/>
                <w:sz w:val="26"/>
                <w:szCs w:val="20"/>
              </w:rPr>
              <w:t>第2章遺傳</w:t>
            </w:r>
          </w:p>
          <w:p w:rsidR="00F35476" w:rsidRPr="00FE6B6F" w:rsidRDefault="00F35476" w:rsidP="00DC0B2F">
            <w:pPr>
              <w:spacing w:line="260" w:lineRule="exact"/>
              <w:jc w:val="center"/>
              <w:rPr>
                <w:rFonts w:eastAsiaTheme="minorEastAsia"/>
                <w:sz w:val="20"/>
                <w:szCs w:val="20"/>
              </w:rPr>
            </w:pPr>
            <w:r w:rsidRPr="00FE6B6F">
              <w:rPr>
                <w:rFonts w:ascii="標楷體" w:eastAsia="標楷體" w:hAnsi="標楷體" w:cs="新細明體" w:hint="eastAsia"/>
                <w:color w:val="000000"/>
                <w:sz w:val="26"/>
                <w:szCs w:val="20"/>
              </w:rPr>
              <w:t>2-2人類的遺傳、實驗2-2人類的性別遺傳</w:t>
            </w:r>
          </w:p>
        </w:tc>
        <w:tc>
          <w:tcPr>
            <w:tcW w:w="1650" w:type="dxa"/>
            <w:tcBorders>
              <w:left w:val="single" w:sz="4" w:space="0" w:color="auto"/>
            </w:tcBorders>
            <w:vAlign w:val="center"/>
          </w:tcPr>
          <w:p w:rsidR="00F35476" w:rsidRDefault="00F35476" w:rsidP="00DC0B2F">
            <w:r>
              <w:rPr>
                <w:rFonts w:ascii="標楷體" w:eastAsia="標楷體" w:hAnsi="標楷體" w:cs="新細明體" w:hint="eastAsia"/>
                <w:color w:val="000000"/>
                <w:sz w:val="26"/>
                <w:szCs w:val="26"/>
              </w:rPr>
              <w:t>自-J-A1 能應用科學知識、方法與態度於日常生活當中。</w:t>
            </w:r>
          </w:p>
          <w:p w:rsidR="00F35476" w:rsidRDefault="00F35476" w:rsidP="00DC0B2F">
            <w:r>
              <w:rPr>
                <w:rFonts w:ascii="標楷體" w:eastAsia="標楷體" w:hAnsi="標楷體" w:cs="新細明體" w:hint="eastAsia"/>
                <w:color w:val="000000"/>
                <w:sz w:val="26"/>
                <w:szCs w:val="26"/>
              </w:rPr>
              <w:lastRenderedPageBreak/>
              <w:t>自-J-A3 具備從日常生活經驗中找出問題，並能根據問題特性、資源等因素，善用生活週遭的物品、器材儀器、科技設備及資源，規劃自然科學探究活動。</w:t>
            </w:r>
          </w:p>
          <w:p w:rsidR="00F35476" w:rsidRDefault="00F35476" w:rsidP="00DC0B2F">
            <w:r>
              <w:rPr>
                <w:rFonts w:ascii="標楷體" w:eastAsia="標楷體" w:hAnsi="標楷體" w:cs="新細明體" w:hint="eastAsia"/>
                <w:color w:val="000000"/>
                <w:sz w:val="26"/>
                <w:szCs w:val="26"/>
              </w:rPr>
              <w:t>自-J-B1 能分析歸納、製作圖表、使用資訊及數學運算等方法，整理自然科學資訊或數據，並利用口語、影像、文字與圖案、繪圖或實物、科學名詞、數學公式、模型等，表達探究之過程、發現與成</w:t>
            </w:r>
            <w:r>
              <w:rPr>
                <w:rFonts w:ascii="標楷體" w:eastAsia="標楷體" w:hAnsi="標楷體" w:cs="新細明體" w:hint="eastAsia"/>
                <w:color w:val="000000"/>
                <w:sz w:val="26"/>
                <w:szCs w:val="26"/>
              </w:rPr>
              <w:lastRenderedPageBreak/>
              <w:t>果、價值和限制等。</w:t>
            </w:r>
          </w:p>
          <w:p w:rsidR="00F35476" w:rsidRDefault="00F35476" w:rsidP="00DC0B2F">
            <w:r>
              <w:rPr>
                <w:rFonts w:ascii="標楷體" w:eastAsia="標楷體" w:hAnsi="標楷體" w:cs="新細明體" w:hint="eastAsia"/>
                <w:color w:val="000000"/>
                <w:sz w:val="26"/>
                <w:szCs w:val="26"/>
              </w:rPr>
              <w:t>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F35476" w:rsidRDefault="00F35476" w:rsidP="00DC0B2F">
            <w:r>
              <w:rPr>
                <w:rFonts w:ascii="標楷體" w:eastAsia="標楷體" w:hAnsi="標楷體" w:cs="新細明體" w:hint="eastAsia"/>
                <w:color w:val="000000"/>
                <w:sz w:val="26"/>
                <w:szCs w:val="26"/>
              </w:rPr>
              <w:t>自-J-C2 透過合作學習，發展與同儕溝通、共同參與、共同執行及共同發掘科學相關知識與</w:t>
            </w:r>
            <w:r>
              <w:rPr>
                <w:rFonts w:ascii="標楷體" w:eastAsia="標楷體" w:hAnsi="標楷體" w:cs="新細明體" w:hint="eastAsia"/>
                <w:color w:val="000000"/>
                <w:sz w:val="26"/>
                <w:szCs w:val="26"/>
              </w:rPr>
              <w:lastRenderedPageBreak/>
              <w:t>問題解決的能力。</w:t>
            </w:r>
          </w:p>
        </w:tc>
        <w:tc>
          <w:tcPr>
            <w:tcW w:w="4969" w:type="dxa"/>
            <w:vAlign w:val="center"/>
          </w:tcPr>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lastRenderedPageBreak/>
              <w:t>【2-2】</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1.介紹人類的ABO血型遺傳。有不同的類型，ABO血型只是類血型其中一種，其餘尚有MN型、RH型等遺傳(詳見資料補充)。其中同學較熟悉的是ABO血型，此類是屬於複等位基因遺傳，與前一節介紹到的性狀遺傳不同之處，教師應說明清楚。</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lastRenderedPageBreak/>
              <w:t>2.利用班上同學的實際案例，讓學生推算父母親的可能血型，能夠提高學生的學習興趣。</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3.進行實驗2-2使學生了解人類的性別遺傳原理。</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4.以生物in my life的漫畫讓學生認識其他生物性別遺傳方式的不同。</w:t>
            </w:r>
          </w:p>
          <w:p w:rsidR="00F35476" w:rsidRPr="00FE6B6F" w:rsidRDefault="00F35476" w:rsidP="00DC0B2F">
            <w:pPr>
              <w:spacing w:line="260" w:lineRule="exact"/>
              <w:rPr>
                <w:rFonts w:eastAsiaTheme="minorEastAsia"/>
                <w:sz w:val="20"/>
                <w:szCs w:val="20"/>
              </w:rPr>
            </w:pP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【實驗2-2】</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1.性染色體的遺傳，學生不易實際進行觀察，因此本活動利用角色扮演的方式進行，並以卡片模擬X及Y染色體，讓學生了解人類性別遺傳是如何決定的。</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2.教師可以將此活動做簡單變化，來模擬性染色體異常產生的原因，方法是讓扮演父親或母親的一方，將兩張卡片同時放於一手之中，如此便能得到性染色體異常的組合。</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3.生男生女的機會理論上均為1/2，此點可以讓學生運用棋盤格做推算。</w:t>
            </w:r>
          </w:p>
        </w:tc>
        <w:tc>
          <w:tcPr>
            <w:tcW w:w="2126" w:type="dxa"/>
            <w:vAlign w:val="center"/>
          </w:tcPr>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lastRenderedPageBreak/>
              <w:t>【2-2】</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1.觀察：</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●要求學生說出自己性染色體的組合類型，以及其來源。</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2.紙筆測驗：</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lastRenderedPageBreak/>
              <w:t>●能寫出不同血型的父母產生的子代血型，其基因組合以及比例。</w:t>
            </w:r>
          </w:p>
          <w:p w:rsidR="00F35476" w:rsidRPr="00FE6B6F" w:rsidRDefault="00F35476" w:rsidP="00DC0B2F">
            <w:pPr>
              <w:spacing w:line="260" w:lineRule="exact"/>
              <w:rPr>
                <w:rFonts w:eastAsiaTheme="minorEastAsia"/>
                <w:sz w:val="20"/>
                <w:szCs w:val="20"/>
              </w:rPr>
            </w:pP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【實驗2-2】</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1.觀察：</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●是否能夠依照老師的指示，正確地進行活動。</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2.實作評量：</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●在活動進行時，態度認真嚴謹，並且能與他人合作，尊重他人。</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3.作業評量：</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●活動紀錄或問題討論書寫內容正確(或合理)，版面整潔。</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●作業能按時繳交。</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●作業內容是否自行完成。</w:t>
            </w:r>
          </w:p>
        </w:tc>
        <w:tc>
          <w:tcPr>
            <w:tcW w:w="2694" w:type="dxa"/>
            <w:vAlign w:val="center"/>
          </w:tcPr>
          <w:p w:rsidR="00F35476" w:rsidRPr="00FE6B6F" w:rsidRDefault="00F35476" w:rsidP="00DC0B2F">
            <w:pPr>
              <w:autoSpaceDE w:val="0"/>
              <w:autoSpaceDN w:val="0"/>
              <w:adjustRightInd w:val="0"/>
              <w:spacing w:line="260" w:lineRule="exact"/>
              <w:rPr>
                <w:rFonts w:eastAsiaTheme="minorEastAsia"/>
                <w:color w:val="000000"/>
                <w:sz w:val="20"/>
                <w:szCs w:val="20"/>
              </w:rPr>
            </w:pPr>
            <w:r w:rsidRPr="00FE6B6F">
              <w:rPr>
                <w:rFonts w:ascii="標楷體" w:eastAsia="標楷體" w:hAnsi="標楷體" w:cs="新細明體" w:hint="eastAsia"/>
                <w:color w:val="000000"/>
                <w:sz w:val="26"/>
                <w:szCs w:val="20"/>
              </w:rPr>
              <w:lastRenderedPageBreak/>
              <w:t>【閱讀素養教育】</w:t>
            </w:r>
          </w:p>
        </w:tc>
      </w:tr>
      <w:tr w:rsidR="00F35476" w:rsidTr="00DC0B2F">
        <w:trPr>
          <w:trHeight w:val="1827"/>
        </w:trPr>
        <w:tc>
          <w:tcPr>
            <w:tcW w:w="1096" w:type="dxa"/>
            <w:vAlign w:val="center"/>
          </w:tcPr>
          <w:p w:rsidR="00F35476" w:rsidRPr="009A0160" w:rsidRDefault="00F35476" w:rsidP="00DC0B2F">
            <w:pPr>
              <w:jc w:val="center"/>
              <w:rPr>
                <w:rFonts w:ascii="標楷體" w:eastAsia="標楷體" w:hAnsi="標楷體"/>
                <w:sz w:val="26"/>
                <w:szCs w:val="26"/>
              </w:rPr>
            </w:pPr>
            <w:r w:rsidRPr="009A0160">
              <w:rPr>
                <w:rFonts w:ascii="標楷體" w:eastAsia="標楷體" w:hAnsi="標楷體"/>
                <w:sz w:val="26"/>
                <w:szCs w:val="26"/>
              </w:rPr>
              <w:lastRenderedPageBreak/>
              <w:t>六</w:t>
            </w:r>
          </w:p>
        </w:tc>
        <w:tc>
          <w:tcPr>
            <w:tcW w:w="1843" w:type="dxa"/>
            <w:tcBorders>
              <w:right w:val="single" w:sz="4" w:space="0" w:color="auto"/>
            </w:tcBorders>
            <w:vAlign w:val="center"/>
          </w:tcPr>
          <w:p w:rsidR="00F35476" w:rsidRPr="00FE6B6F" w:rsidRDefault="00F35476" w:rsidP="00DC0B2F">
            <w:pPr>
              <w:spacing w:line="260" w:lineRule="exact"/>
              <w:jc w:val="center"/>
              <w:rPr>
                <w:rFonts w:eastAsiaTheme="minorEastAsia"/>
                <w:sz w:val="20"/>
                <w:szCs w:val="20"/>
              </w:rPr>
            </w:pPr>
            <w:r w:rsidRPr="00FE6B6F">
              <w:rPr>
                <w:rFonts w:ascii="標楷體" w:eastAsia="標楷體" w:hAnsi="標楷體" w:cs="新細明體" w:hint="eastAsia"/>
                <w:color w:val="000000"/>
                <w:sz w:val="26"/>
                <w:szCs w:val="20"/>
              </w:rPr>
              <w:t>第2章遺傳</w:t>
            </w:r>
          </w:p>
          <w:p w:rsidR="00F35476" w:rsidRPr="00FE6B6F" w:rsidRDefault="00F35476" w:rsidP="00DC0B2F">
            <w:pPr>
              <w:spacing w:line="260" w:lineRule="exact"/>
              <w:jc w:val="center"/>
              <w:rPr>
                <w:rFonts w:eastAsiaTheme="minorEastAsia"/>
                <w:sz w:val="20"/>
                <w:szCs w:val="20"/>
              </w:rPr>
            </w:pPr>
            <w:r w:rsidRPr="00FE6B6F">
              <w:rPr>
                <w:rFonts w:ascii="標楷體" w:eastAsia="標楷體" w:hAnsi="標楷體" w:cs="新細明體" w:hint="eastAsia"/>
                <w:color w:val="000000"/>
                <w:sz w:val="26"/>
                <w:szCs w:val="20"/>
              </w:rPr>
              <w:t>2-3突變與遺傳諮詢、2-4生物技術</w:t>
            </w:r>
          </w:p>
        </w:tc>
        <w:tc>
          <w:tcPr>
            <w:tcW w:w="1650" w:type="dxa"/>
            <w:tcBorders>
              <w:left w:val="single" w:sz="4" w:space="0" w:color="auto"/>
            </w:tcBorders>
            <w:vAlign w:val="center"/>
          </w:tcPr>
          <w:p w:rsidR="00F35476" w:rsidRDefault="00F35476" w:rsidP="00DC0B2F">
            <w:r>
              <w:rPr>
                <w:rFonts w:ascii="標楷體" w:eastAsia="標楷體" w:hAnsi="標楷體" w:cs="新細明體" w:hint="eastAsia"/>
                <w:color w:val="000000"/>
                <w:sz w:val="26"/>
                <w:szCs w:val="26"/>
              </w:rPr>
              <w:t>自-J-A1 能應用科學知識、方法與態度於日常生活當中。</w:t>
            </w:r>
          </w:p>
          <w:p w:rsidR="00F35476" w:rsidRDefault="00F35476" w:rsidP="00DC0B2F">
            <w:r>
              <w:rPr>
                <w:rFonts w:ascii="標楷體" w:eastAsia="標楷體" w:hAnsi="標楷體" w:cs="新細明體" w:hint="eastAsia"/>
                <w:color w:val="000000"/>
                <w:sz w:val="26"/>
                <w:szCs w:val="26"/>
              </w:rPr>
              <w:t>自-J-C1 從日常學習中，主動關心自然環境相關公共議題，尊重生命。</w:t>
            </w:r>
          </w:p>
        </w:tc>
        <w:tc>
          <w:tcPr>
            <w:tcW w:w="4969" w:type="dxa"/>
            <w:vAlign w:val="center"/>
          </w:tcPr>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【2-3】</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1.認識突變的意義，並了解突變可以發生於任何細胞中，但只有生殖細胞的突變才能遺傳至後代。</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2.介紹並區分自然突變與人為誘變。教師可以癌症的產生為例，簡單描述一下癌症的發生原因，並且讓學生知道為何致突變因素通常也都是致癌因素。</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3.說明遺傳性疾病的常見類型；顯型、隱性的等位基因異常以及染色體數目的異常(唐氏症)。</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4.介紹遺傳性疾病：由於遺傳性疾病的種類很多，教師可以讓學生就不同的遺傳性疾病作分組報告，並強調應對遺傳疾病患者具有同理心。</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5.介紹避免遺傳性疾病出現的方式；遺傳諮詢與新生兒篩檢。</w:t>
            </w:r>
          </w:p>
          <w:p w:rsidR="00F35476" w:rsidRPr="00FE6B6F" w:rsidRDefault="00F35476" w:rsidP="00DC0B2F">
            <w:pPr>
              <w:spacing w:line="260" w:lineRule="exact"/>
              <w:rPr>
                <w:rFonts w:eastAsiaTheme="minorEastAsia"/>
                <w:sz w:val="20"/>
                <w:szCs w:val="20"/>
              </w:rPr>
            </w:pP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【2-4】</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1.介紹生物技術的意義，並以育種、複製動物與基因轉殖技術為例，說明生物技術的運用。</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2.教師介紹完生物技術後，讓學生舉例說明生活中會用到那些生物技術。</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3.生物技術在未來產業發展上可能會有如同電子、通訊業一般的地位，教師可以讓學生上網找尋那些行業可歸類為生技產業。</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lastRenderedPageBreak/>
              <w:t>4.除了課本的例子外，教師可以讓學生發揮想像力，讓學生說出自己想要的基因轉殖，並讓全班同學評估其可行性。</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5.教師可以設定議題，如「基因改造食品」、「複製人」等，讓學生分組討論，提出正反面的意見，也可以利用辯論的方式，分正反方探討其中的利弊。</w:t>
            </w:r>
          </w:p>
        </w:tc>
        <w:tc>
          <w:tcPr>
            <w:tcW w:w="2126" w:type="dxa"/>
            <w:vAlign w:val="center"/>
          </w:tcPr>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lastRenderedPageBreak/>
              <w:t>【2-3】</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1.觀察：</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●讓學生進行遺傳性疾病的分組報告。</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●讓學生說出自己未來是否有作遺傳諮詢的必要，並要求說明原因。</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2.紙筆測驗：</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●測驗學生對有性生殖的概念是否清楚。</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3.口頭詢問：</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●某個孩子是</w:t>
            </w:r>
            <w:r>
              <w:rPr>
                <w:rFonts w:ascii="標楷體" w:eastAsia="標楷體" w:hAnsi="標楷體" w:cs="新細明體" w:hint="eastAsia"/>
                <w:color w:val="000000"/>
                <w:sz w:val="26"/>
                <w:szCs w:val="20"/>
              </w:rPr>
              <w:t>白化症</w:t>
            </w:r>
            <w:r w:rsidRPr="00FE6B6F">
              <w:rPr>
                <w:rFonts w:ascii="標楷體" w:eastAsia="標楷體" w:hAnsi="標楷體" w:cs="新細明體" w:hint="eastAsia"/>
                <w:color w:val="000000"/>
                <w:sz w:val="26"/>
                <w:szCs w:val="20"/>
              </w:rPr>
              <w:t>，但是他的父母是</w:t>
            </w:r>
            <w:r>
              <w:rPr>
                <w:rFonts w:ascii="標楷體" w:eastAsia="標楷體" w:hAnsi="標楷體" w:cs="新細明體" w:hint="eastAsia"/>
                <w:color w:val="000000"/>
                <w:sz w:val="26"/>
                <w:szCs w:val="20"/>
              </w:rPr>
              <w:t>正常膚色</w:t>
            </w:r>
            <w:r w:rsidRPr="00FE6B6F">
              <w:rPr>
                <w:rFonts w:ascii="標楷體" w:eastAsia="標楷體" w:hAnsi="標楷體" w:cs="新細明體" w:hint="eastAsia"/>
                <w:color w:val="000000"/>
                <w:sz w:val="26"/>
                <w:szCs w:val="20"/>
              </w:rPr>
              <w:t>，這種變異是怎樣產生的？這種變異是否可以傳遞給後代呢？</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●發生在何種細胞的突變才有可遺傳性？</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●為何發現自己住在輻射屋時，</w:t>
            </w:r>
            <w:r w:rsidRPr="00FE6B6F">
              <w:rPr>
                <w:rFonts w:ascii="標楷體" w:eastAsia="標楷體" w:hAnsi="標楷體" w:cs="新細明體" w:hint="eastAsia"/>
                <w:color w:val="000000"/>
                <w:sz w:val="26"/>
                <w:szCs w:val="20"/>
              </w:rPr>
              <w:lastRenderedPageBreak/>
              <w:t>要立刻體檢並遷居？</w:t>
            </w:r>
          </w:p>
          <w:p w:rsidR="00F35476" w:rsidRPr="00FE6B6F" w:rsidRDefault="00F35476" w:rsidP="00DC0B2F">
            <w:pPr>
              <w:spacing w:line="260" w:lineRule="exact"/>
              <w:rPr>
                <w:rFonts w:eastAsiaTheme="minorEastAsia"/>
                <w:sz w:val="20"/>
                <w:szCs w:val="20"/>
              </w:rPr>
            </w:pP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【2-4】</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1.觀察：</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●討論時是否發言踴躍。</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●發表意見時是否條理清晰。</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●在別人發言時，是否能夠虛心傾聽，尊重他人。</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2.口頭詢問：</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●就你所知，利用遺傳知識的生物技術在哪些方面改善了人類的生活呢？</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●ABO的血型是否能成為親子鑑定的指標呢？為什麼？</w:t>
            </w:r>
          </w:p>
        </w:tc>
        <w:tc>
          <w:tcPr>
            <w:tcW w:w="2694" w:type="dxa"/>
            <w:vAlign w:val="center"/>
          </w:tcPr>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lastRenderedPageBreak/>
              <w:t>【閱讀素養教育】</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【戶外教育】</w:t>
            </w:r>
          </w:p>
        </w:tc>
      </w:tr>
      <w:tr w:rsidR="00F35476" w:rsidTr="00DC0B2F">
        <w:trPr>
          <w:trHeight w:val="1827"/>
        </w:trPr>
        <w:tc>
          <w:tcPr>
            <w:tcW w:w="1096" w:type="dxa"/>
            <w:vAlign w:val="center"/>
          </w:tcPr>
          <w:p w:rsidR="00F35476" w:rsidRPr="009A0160" w:rsidRDefault="00F35476" w:rsidP="00DC0B2F">
            <w:pPr>
              <w:jc w:val="center"/>
              <w:rPr>
                <w:rFonts w:ascii="標楷體" w:eastAsia="標楷體" w:hAnsi="標楷體"/>
                <w:sz w:val="26"/>
                <w:szCs w:val="26"/>
              </w:rPr>
            </w:pPr>
            <w:r w:rsidRPr="009A0160">
              <w:rPr>
                <w:rFonts w:ascii="標楷體" w:eastAsia="標楷體" w:hAnsi="標楷體"/>
                <w:sz w:val="26"/>
                <w:szCs w:val="26"/>
              </w:rPr>
              <w:t>七</w:t>
            </w:r>
          </w:p>
        </w:tc>
        <w:tc>
          <w:tcPr>
            <w:tcW w:w="1843" w:type="dxa"/>
            <w:tcBorders>
              <w:right w:val="single" w:sz="4" w:space="0" w:color="auto"/>
            </w:tcBorders>
            <w:vAlign w:val="center"/>
          </w:tcPr>
          <w:p w:rsidR="00F35476" w:rsidRPr="00FE6B6F" w:rsidRDefault="00F35476" w:rsidP="00DC0B2F">
            <w:pPr>
              <w:spacing w:line="260" w:lineRule="exact"/>
              <w:jc w:val="center"/>
              <w:rPr>
                <w:rFonts w:eastAsiaTheme="minorEastAsia"/>
                <w:bCs/>
                <w:snapToGrid w:val="0"/>
                <w:sz w:val="20"/>
                <w:szCs w:val="20"/>
              </w:rPr>
            </w:pPr>
            <w:r w:rsidRPr="00FE6B6F">
              <w:rPr>
                <w:rFonts w:ascii="標楷體" w:eastAsia="標楷體" w:hAnsi="標楷體" w:cs="新細明體" w:hint="eastAsia"/>
                <w:bCs/>
                <w:snapToGrid w:val="0"/>
                <w:color w:val="000000"/>
                <w:sz w:val="26"/>
                <w:szCs w:val="20"/>
              </w:rPr>
              <w:t>第3章生物的演化與分類</w:t>
            </w:r>
          </w:p>
          <w:p w:rsidR="00F35476" w:rsidRPr="00FE6B6F" w:rsidRDefault="00F35476" w:rsidP="00DC0B2F">
            <w:pPr>
              <w:spacing w:line="260" w:lineRule="exact"/>
              <w:jc w:val="center"/>
              <w:rPr>
                <w:rFonts w:eastAsiaTheme="minorEastAsia"/>
                <w:bCs/>
                <w:snapToGrid w:val="0"/>
                <w:sz w:val="20"/>
                <w:szCs w:val="20"/>
              </w:rPr>
            </w:pPr>
            <w:r w:rsidRPr="00FE6B6F">
              <w:rPr>
                <w:rFonts w:ascii="標楷體" w:eastAsia="標楷體" w:hAnsi="標楷體" w:cs="新細明體" w:hint="eastAsia"/>
                <w:bCs/>
                <w:snapToGrid w:val="0"/>
                <w:color w:val="000000"/>
                <w:sz w:val="26"/>
                <w:szCs w:val="20"/>
              </w:rPr>
              <w:t>3-1化石與演化</w:t>
            </w:r>
            <w:r>
              <w:rPr>
                <w:rFonts w:ascii="標楷體" w:eastAsia="標楷體" w:hAnsi="標楷體" w:cs="新細明體" w:hint="eastAsia"/>
                <w:bCs/>
                <w:snapToGrid w:val="0"/>
                <w:color w:val="000000"/>
                <w:sz w:val="26"/>
                <w:szCs w:val="20"/>
              </w:rPr>
              <w:t>、</w:t>
            </w:r>
            <w:r w:rsidRPr="00FE6B6F">
              <w:rPr>
                <w:rFonts w:ascii="標楷體" w:eastAsia="標楷體" w:hAnsi="標楷體" w:cs="新細明體" w:hint="eastAsia"/>
                <w:bCs/>
                <w:snapToGrid w:val="0"/>
                <w:color w:val="000000"/>
                <w:sz w:val="26"/>
                <w:szCs w:val="20"/>
              </w:rPr>
              <w:t>3-2生物的分類（第一次段考）</w:t>
            </w:r>
          </w:p>
        </w:tc>
        <w:tc>
          <w:tcPr>
            <w:tcW w:w="1650" w:type="dxa"/>
            <w:tcBorders>
              <w:left w:val="single" w:sz="4" w:space="0" w:color="auto"/>
            </w:tcBorders>
            <w:vAlign w:val="center"/>
          </w:tcPr>
          <w:p w:rsidR="00F35476" w:rsidRDefault="00F35476" w:rsidP="00DC0B2F">
            <w:r>
              <w:rPr>
                <w:rFonts w:ascii="標楷體" w:eastAsia="標楷體" w:hAnsi="標楷體" w:cs="新細明體" w:hint="eastAsia"/>
                <w:color w:val="000000"/>
                <w:sz w:val="26"/>
                <w:szCs w:val="26"/>
              </w:rPr>
              <w:t>自-J-A2 能將所習得的科學知識，連結到自己觀察到的自然現象及實驗數據，學習自我或團體探索證據、回應多元觀點，並</w:t>
            </w:r>
            <w:r>
              <w:rPr>
                <w:rFonts w:ascii="標楷體" w:eastAsia="標楷體" w:hAnsi="標楷體" w:cs="新細明體" w:hint="eastAsia"/>
                <w:color w:val="000000"/>
                <w:sz w:val="26"/>
                <w:szCs w:val="26"/>
              </w:rPr>
              <w:lastRenderedPageBreak/>
              <w:t>能對問題、方法、資訊或數據的可信性抱持合理的懷疑態度或進行檢核，提出問題可能的解決方案。</w:t>
            </w:r>
          </w:p>
          <w:p w:rsidR="00F35476" w:rsidRDefault="00F35476" w:rsidP="00DC0B2F">
            <w:r>
              <w:rPr>
                <w:rFonts w:ascii="標楷體" w:eastAsia="標楷體" w:hAnsi="標楷體" w:cs="新細明體" w:hint="eastAsia"/>
                <w:color w:val="000000"/>
                <w:sz w:val="26"/>
                <w:szCs w:val="26"/>
              </w:rPr>
              <w:t>自-J-C3 透過環境相關議題的學習，能了解全球自然環境具有差異性與互動性，並能發展出自我文化認同與身為地球公民的價值觀。</w:t>
            </w:r>
          </w:p>
        </w:tc>
        <w:tc>
          <w:tcPr>
            <w:tcW w:w="4969" w:type="dxa"/>
            <w:vAlign w:val="center"/>
          </w:tcPr>
          <w:p w:rsidR="00F35476" w:rsidRPr="00FE6B6F" w:rsidRDefault="00F35476" w:rsidP="00DC0B2F">
            <w:pPr>
              <w:autoSpaceDE w:val="0"/>
              <w:autoSpaceDN w:val="0"/>
              <w:adjustRightInd w:val="0"/>
              <w:spacing w:line="260" w:lineRule="exact"/>
              <w:rPr>
                <w:rFonts w:eastAsiaTheme="minorEastAsia"/>
                <w:color w:val="000000"/>
                <w:sz w:val="20"/>
                <w:szCs w:val="20"/>
              </w:rPr>
            </w:pPr>
            <w:r w:rsidRPr="00FE6B6F">
              <w:rPr>
                <w:rFonts w:ascii="標楷體" w:eastAsia="標楷體" w:hAnsi="標楷體" w:cs="新細明體" w:hint="eastAsia"/>
                <w:color w:val="000000"/>
                <w:sz w:val="26"/>
                <w:szCs w:val="20"/>
              </w:rPr>
              <w:lastRenderedPageBreak/>
              <w:t>【3-1】</w:t>
            </w:r>
          </w:p>
          <w:p w:rsidR="00F35476" w:rsidRDefault="00F35476" w:rsidP="00DC0B2F">
            <w:pPr>
              <w:pStyle w:val="af3"/>
              <w:spacing w:line="260" w:lineRule="exact"/>
              <w:rPr>
                <w:rFonts w:eastAsiaTheme="minorEastAsia"/>
                <w:color w:val="000000"/>
                <w:sz w:val="20"/>
                <w:szCs w:val="20"/>
              </w:rPr>
            </w:pPr>
            <w:r w:rsidRPr="00FE6B6F">
              <w:rPr>
                <w:rFonts w:ascii="標楷體" w:eastAsia="標楷體" w:hAnsi="標楷體" w:cs="新細明體" w:hint="eastAsia"/>
                <w:color w:val="000000"/>
                <w:sz w:val="26"/>
                <w:szCs w:val="20"/>
              </w:rPr>
              <w:t>1.課前可先交待學生帶來一些化石標本、模型或圖片，分組討論這些化石生前可能的形貌與生活狀況等，將討論的結果畫出並進行口頭報告。之後再以這些化石為例，探討化石形成的原因與可能的過程。</w:t>
            </w:r>
          </w:p>
          <w:p w:rsidR="00F35476" w:rsidRPr="007D7E97" w:rsidRDefault="00F35476" w:rsidP="00DC0B2F">
            <w:pPr>
              <w:pStyle w:val="af3"/>
              <w:spacing w:line="260" w:lineRule="exact"/>
              <w:rPr>
                <w:rFonts w:eastAsiaTheme="minorEastAsia"/>
                <w:color w:val="000000"/>
                <w:sz w:val="20"/>
                <w:szCs w:val="20"/>
              </w:rPr>
            </w:pPr>
            <w:r w:rsidRPr="007D7E97">
              <w:rPr>
                <w:rFonts w:ascii="標楷體" w:eastAsia="標楷體" w:hAnsi="標楷體" w:cs="新細明體" w:hint="eastAsia"/>
                <w:color w:val="000000"/>
                <w:sz w:val="26"/>
                <w:szCs w:val="20"/>
              </w:rPr>
              <w:lastRenderedPageBreak/>
              <w:t>2進行課文內容說明與討論：</w:t>
            </w:r>
          </w:p>
          <w:p w:rsidR="00F35476" w:rsidRPr="00FE6B6F" w:rsidRDefault="00F35476" w:rsidP="00DC0B2F">
            <w:pPr>
              <w:pStyle w:val="af3"/>
              <w:spacing w:line="260" w:lineRule="exact"/>
              <w:rPr>
                <w:rFonts w:eastAsiaTheme="minorEastAsia"/>
                <w:color w:val="000000"/>
                <w:sz w:val="20"/>
                <w:szCs w:val="20"/>
              </w:rPr>
            </w:pPr>
            <w:r>
              <w:rPr>
                <w:rFonts w:ascii="標楷體" w:eastAsia="標楷體" w:hAnsi="標楷體" w:cs="新細明體" w:hint="eastAsia"/>
                <w:color w:val="000000"/>
                <w:sz w:val="26"/>
                <w:szCs w:val="20"/>
              </w:rPr>
              <w:t>(</w:t>
            </w:r>
            <w:r w:rsidRPr="007D7E97">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w:t>
            </w:r>
            <w:r w:rsidRPr="007D7E97">
              <w:rPr>
                <w:rFonts w:ascii="標楷體" w:eastAsia="標楷體" w:hAnsi="標楷體" w:cs="新細明體" w:hint="eastAsia"/>
                <w:color w:val="000000"/>
                <w:sz w:val="26"/>
                <w:szCs w:val="20"/>
              </w:rPr>
              <w:t>探討化石與生物演化的關係時，可利用腦力激盪的方式進行，只要學生回答的內容有理，便可接受。</w:t>
            </w:r>
          </w:p>
          <w:p w:rsidR="00F35476" w:rsidRDefault="00F35476" w:rsidP="00DC0B2F">
            <w:pPr>
              <w:autoSpaceDE w:val="0"/>
              <w:autoSpaceDN w:val="0"/>
              <w:adjustRightInd w:val="0"/>
              <w:spacing w:line="260" w:lineRule="exact"/>
              <w:rPr>
                <w:rFonts w:eastAsiaTheme="minorEastAsia"/>
                <w:color w:val="000000"/>
                <w:sz w:val="20"/>
                <w:szCs w:val="20"/>
              </w:rPr>
            </w:pPr>
          </w:p>
          <w:p w:rsidR="00F35476" w:rsidRPr="00FE6B6F" w:rsidRDefault="00F35476" w:rsidP="00DC0B2F">
            <w:pPr>
              <w:spacing w:line="260" w:lineRule="exact"/>
              <w:rPr>
                <w:rFonts w:eastAsiaTheme="minorEastAsia"/>
                <w:bCs/>
                <w:snapToGrid w:val="0"/>
                <w:sz w:val="20"/>
                <w:szCs w:val="20"/>
              </w:rPr>
            </w:pPr>
            <w:r w:rsidRPr="00FE6B6F">
              <w:rPr>
                <w:rFonts w:ascii="標楷體" w:eastAsia="標楷體" w:hAnsi="標楷體" w:cs="新細明體" w:hint="eastAsia"/>
                <w:bCs/>
                <w:snapToGrid w:val="0"/>
                <w:color w:val="000000"/>
                <w:sz w:val="26"/>
                <w:szCs w:val="20"/>
              </w:rPr>
              <w:t>【3-2】</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1.讓學生於課前收集各種生物的圖片，或到校園找到兩種生物，上課報告結果。</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2.說明同一種生物會有不同的俗名，俗名有時會產生誤解。</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3.說明瑞典人林奈以拉丁文為生物命名，並創制二名法。</w:t>
            </w:r>
          </w:p>
          <w:p w:rsidR="00F35476" w:rsidRPr="00FE6B6F" w:rsidRDefault="00F35476" w:rsidP="00DC0B2F">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4</w:t>
            </w:r>
            <w:r w:rsidRPr="00FE6B6F">
              <w:rPr>
                <w:rFonts w:ascii="標楷體" w:eastAsia="標楷體" w:hAnsi="標楷體" w:cs="新細明體" w:hint="eastAsia"/>
                <w:color w:val="000000" w:themeColor="text1"/>
                <w:sz w:val="26"/>
                <w:szCs w:val="20"/>
              </w:rPr>
              <w:t>.根據學名，判斷物種間的親緣關係。</w:t>
            </w:r>
          </w:p>
          <w:p w:rsidR="00F35476" w:rsidRPr="00FE6B6F" w:rsidRDefault="00F35476" w:rsidP="00DC0B2F">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5</w:t>
            </w:r>
            <w:r w:rsidRPr="00FE6B6F">
              <w:rPr>
                <w:rFonts w:ascii="標楷體" w:eastAsia="標楷體" w:hAnsi="標楷體" w:cs="新細明體" w:hint="eastAsia"/>
                <w:color w:val="000000" w:themeColor="text1"/>
                <w:sz w:val="26"/>
                <w:szCs w:val="20"/>
              </w:rPr>
              <w:t>.利用各類犬的圖卡提問：圖卡中的各類犬是否同一物種？說明物種的定義。</w:t>
            </w:r>
          </w:p>
          <w:p w:rsidR="00F35476" w:rsidRPr="00FE6B6F" w:rsidRDefault="00F35476" w:rsidP="00DC0B2F">
            <w:pPr>
              <w:spacing w:line="260" w:lineRule="exact"/>
              <w:rPr>
                <w:rFonts w:eastAsiaTheme="minorEastAsia"/>
                <w:sz w:val="20"/>
                <w:szCs w:val="20"/>
              </w:rPr>
            </w:pPr>
            <w:r>
              <w:rPr>
                <w:rFonts w:ascii="標楷體" w:eastAsia="標楷體" w:hAnsi="標楷體" w:cs="新細明體" w:hint="eastAsia"/>
                <w:color w:val="000000"/>
                <w:sz w:val="26"/>
                <w:szCs w:val="20"/>
              </w:rPr>
              <w:t>6</w:t>
            </w:r>
            <w:r w:rsidRPr="00FE6B6F">
              <w:rPr>
                <w:rFonts w:ascii="標楷體" w:eastAsia="標楷體" w:hAnsi="標楷體" w:cs="新細明體" w:hint="eastAsia"/>
                <w:color w:val="000000"/>
                <w:sz w:val="26"/>
                <w:szCs w:val="20"/>
              </w:rPr>
              <w:t>.說明生物分類的七大階層，為界、門、綱、目、科、屬、種。</w:t>
            </w:r>
          </w:p>
          <w:p w:rsidR="00F35476" w:rsidRPr="00FE6B6F" w:rsidRDefault="00F35476" w:rsidP="00DC0B2F">
            <w:pPr>
              <w:spacing w:line="260" w:lineRule="exact"/>
              <w:rPr>
                <w:rFonts w:eastAsiaTheme="minorEastAsia"/>
                <w:sz w:val="20"/>
                <w:szCs w:val="20"/>
              </w:rPr>
            </w:pPr>
            <w:r>
              <w:rPr>
                <w:rFonts w:ascii="標楷體" w:eastAsia="標楷體" w:hAnsi="標楷體" w:cs="新細明體" w:hint="eastAsia"/>
                <w:color w:val="000000"/>
                <w:sz w:val="26"/>
                <w:szCs w:val="20"/>
              </w:rPr>
              <w:t>7</w:t>
            </w:r>
            <w:r w:rsidRPr="00FE6B6F">
              <w:rPr>
                <w:rFonts w:ascii="標楷體" w:eastAsia="標楷體" w:hAnsi="標楷體" w:cs="新細明體" w:hint="eastAsia"/>
                <w:color w:val="000000"/>
                <w:sz w:val="26"/>
                <w:szCs w:val="20"/>
              </w:rPr>
              <w:t>.舉例說明分類階層愈低，包含的生物種類愈少，但生物間的親緣關係愈接近。</w:t>
            </w:r>
          </w:p>
          <w:p w:rsidR="00F35476" w:rsidRPr="00FE6B6F" w:rsidRDefault="00F35476" w:rsidP="00DC0B2F">
            <w:pPr>
              <w:spacing w:line="260" w:lineRule="exact"/>
              <w:rPr>
                <w:rFonts w:eastAsiaTheme="minorEastAsia"/>
                <w:sz w:val="20"/>
                <w:szCs w:val="20"/>
              </w:rPr>
            </w:pPr>
            <w:r>
              <w:rPr>
                <w:rFonts w:ascii="標楷體" w:eastAsia="標楷體" w:hAnsi="標楷體" w:cs="新細明體" w:hint="eastAsia"/>
                <w:color w:val="000000"/>
                <w:sz w:val="26"/>
                <w:szCs w:val="20"/>
              </w:rPr>
              <w:t>8</w:t>
            </w:r>
            <w:r w:rsidRPr="00FE6B6F">
              <w:rPr>
                <w:rFonts w:ascii="標楷體" w:eastAsia="標楷體" w:hAnsi="標楷體" w:cs="新細明體" w:hint="eastAsia"/>
                <w:color w:val="000000"/>
                <w:sz w:val="26"/>
                <w:szCs w:val="20"/>
              </w:rPr>
              <w:t>.例舉校園生物或學生所帶的圖片，說明五界分類系統，但不詳述各界生物的特徵。</w:t>
            </w:r>
          </w:p>
          <w:p w:rsidR="00F35476" w:rsidRPr="00FE6B6F" w:rsidRDefault="00F35476" w:rsidP="00DC0B2F">
            <w:pPr>
              <w:spacing w:line="260" w:lineRule="exact"/>
              <w:rPr>
                <w:rFonts w:eastAsiaTheme="minorEastAsia"/>
                <w:sz w:val="20"/>
                <w:szCs w:val="20"/>
              </w:rPr>
            </w:pPr>
            <w:r>
              <w:rPr>
                <w:rFonts w:ascii="標楷體" w:eastAsia="標楷體" w:hAnsi="標楷體" w:cs="新細明體" w:hint="eastAsia"/>
                <w:color w:val="000000"/>
                <w:sz w:val="26"/>
                <w:szCs w:val="20"/>
              </w:rPr>
              <w:t>9</w:t>
            </w:r>
            <w:r w:rsidRPr="00FE6B6F">
              <w:rPr>
                <w:rFonts w:ascii="標楷體" w:eastAsia="標楷體" w:hAnsi="標楷體" w:cs="新細明體" w:hint="eastAsia"/>
                <w:color w:val="000000"/>
                <w:sz w:val="26"/>
                <w:szCs w:val="20"/>
              </w:rPr>
              <w:t>.說明病毒雖與人類有密切關係，但因構造簡單未具有細胞層次，故未列入五界的分類系統。</w:t>
            </w:r>
          </w:p>
          <w:p w:rsidR="00F35476" w:rsidRPr="00CA1BFC" w:rsidRDefault="00F35476" w:rsidP="00DC0B2F">
            <w:pPr>
              <w:autoSpaceDE w:val="0"/>
              <w:autoSpaceDN w:val="0"/>
              <w:adjustRightInd w:val="0"/>
              <w:spacing w:line="260" w:lineRule="exact"/>
              <w:rPr>
                <w:rFonts w:eastAsiaTheme="minorEastAsia"/>
                <w:color w:val="000000"/>
                <w:sz w:val="20"/>
                <w:szCs w:val="20"/>
              </w:rPr>
            </w:pPr>
          </w:p>
        </w:tc>
        <w:tc>
          <w:tcPr>
            <w:tcW w:w="2126" w:type="dxa"/>
            <w:vAlign w:val="center"/>
          </w:tcPr>
          <w:p w:rsidR="00F35476" w:rsidRPr="00FE6B6F" w:rsidRDefault="00F35476" w:rsidP="00DC0B2F">
            <w:pPr>
              <w:autoSpaceDE w:val="0"/>
              <w:autoSpaceDN w:val="0"/>
              <w:adjustRightInd w:val="0"/>
              <w:spacing w:line="260" w:lineRule="exact"/>
              <w:rPr>
                <w:rFonts w:eastAsiaTheme="minorEastAsia"/>
                <w:color w:val="000000"/>
                <w:sz w:val="20"/>
                <w:szCs w:val="20"/>
              </w:rPr>
            </w:pPr>
            <w:r w:rsidRPr="00FE6B6F">
              <w:rPr>
                <w:rFonts w:ascii="標楷體" w:eastAsia="標楷體" w:hAnsi="標楷體" w:cs="新細明體" w:hint="eastAsia"/>
                <w:color w:val="000000"/>
                <w:sz w:val="26"/>
                <w:szCs w:val="20"/>
              </w:rPr>
              <w:lastRenderedPageBreak/>
              <w:t>【3-1】</w:t>
            </w:r>
          </w:p>
          <w:p w:rsidR="00F35476" w:rsidRPr="00FE6B6F" w:rsidRDefault="00F35476" w:rsidP="00DC0B2F">
            <w:pPr>
              <w:autoSpaceDE w:val="0"/>
              <w:autoSpaceDN w:val="0"/>
              <w:adjustRightInd w:val="0"/>
              <w:spacing w:line="260" w:lineRule="exact"/>
              <w:rPr>
                <w:rFonts w:eastAsiaTheme="minorEastAsia"/>
                <w:color w:val="000000"/>
                <w:sz w:val="20"/>
                <w:szCs w:val="20"/>
              </w:rPr>
            </w:pPr>
            <w:r w:rsidRPr="00FE6B6F">
              <w:rPr>
                <w:rFonts w:ascii="標楷體" w:eastAsia="標楷體" w:hAnsi="標楷體" w:cs="新細明體" w:hint="eastAsia"/>
                <w:color w:val="000000"/>
                <w:sz w:val="26"/>
                <w:szCs w:val="20"/>
              </w:rPr>
              <w:t>1.觀察</w:t>
            </w:r>
          </w:p>
          <w:p w:rsidR="00F35476" w:rsidRPr="007D7E97" w:rsidRDefault="00F35476" w:rsidP="00DC0B2F">
            <w:pPr>
              <w:autoSpaceDE w:val="0"/>
              <w:autoSpaceDN w:val="0"/>
              <w:adjustRightInd w:val="0"/>
              <w:spacing w:line="260" w:lineRule="exact"/>
              <w:rPr>
                <w:rFonts w:eastAsiaTheme="minorEastAsia"/>
                <w:color w:val="000000"/>
                <w:sz w:val="20"/>
                <w:szCs w:val="20"/>
              </w:rPr>
            </w:pPr>
            <w:r w:rsidRPr="00FE6B6F">
              <w:rPr>
                <w:rFonts w:ascii="標楷體" w:eastAsia="標楷體" w:hAnsi="標楷體" w:cs="新細明體" w:hint="eastAsia"/>
                <w:color w:val="000000"/>
                <w:sz w:val="26"/>
                <w:szCs w:val="20"/>
              </w:rPr>
              <w:t>●</w:t>
            </w:r>
            <w:r w:rsidRPr="007D7E97">
              <w:rPr>
                <w:rFonts w:ascii="標楷體" w:eastAsia="標楷體" w:hAnsi="標楷體" w:cs="新細明體" w:hint="eastAsia"/>
                <w:color w:val="000000"/>
                <w:sz w:val="26"/>
                <w:szCs w:val="20"/>
              </w:rPr>
              <w:t>討論時是否發言踴躍、條理清晰。</w:t>
            </w:r>
          </w:p>
          <w:p w:rsidR="00F35476" w:rsidRDefault="00F35476" w:rsidP="00DC0B2F">
            <w:pPr>
              <w:autoSpaceDE w:val="0"/>
              <w:autoSpaceDN w:val="0"/>
              <w:adjustRightInd w:val="0"/>
              <w:spacing w:line="260" w:lineRule="exact"/>
              <w:rPr>
                <w:rFonts w:eastAsiaTheme="minorEastAsia"/>
                <w:color w:val="000000"/>
                <w:sz w:val="20"/>
                <w:szCs w:val="20"/>
              </w:rPr>
            </w:pPr>
            <w:r w:rsidRPr="00FE6B6F">
              <w:rPr>
                <w:rFonts w:ascii="標楷體" w:eastAsia="標楷體" w:hAnsi="標楷體" w:cs="新細明體" w:hint="eastAsia"/>
                <w:color w:val="000000"/>
                <w:sz w:val="26"/>
                <w:szCs w:val="20"/>
              </w:rPr>
              <w:t>●</w:t>
            </w:r>
            <w:r w:rsidRPr="007D7E97">
              <w:rPr>
                <w:rFonts w:ascii="標楷體" w:eastAsia="標楷體" w:hAnsi="標楷體" w:cs="新細明體" w:hint="eastAsia"/>
                <w:color w:val="000000"/>
                <w:sz w:val="26"/>
                <w:szCs w:val="20"/>
              </w:rPr>
              <w:t>在別人發言時，是否能夠虛心傾聽，尊重他人。</w:t>
            </w:r>
          </w:p>
          <w:p w:rsidR="00F35476" w:rsidRPr="00FE6B6F" w:rsidRDefault="00F35476" w:rsidP="00DC0B2F">
            <w:pPr>
              <w:autoSpaceDE w:val="0"/>
              <w:autoSpaceDN w:val="0"/>
              <w:adjustRightInd w:val="0"/>
              <w:spacing w:line="260" w:lineRule="exact"/>
              <w:rPr>
                <w:rFonts w:eastAsiaTheme="minorEastAsia"/>
                <w:color w:val="000000"/>
                <w:sz w:val="20"/>
                <w:szCs w:val="20"/>
              </w:rPr>
            </w:pPr>
            <w:r w:rsidRPr="00FE6B6F">
              <w:rPr>
                <w:rFonts w:ascii="標楷體" w:eastAsia="標楷體" w:hAnsi="標楷體" w:cs="新細明體" w:hint="eastAsia"/>
                <w:color w:val="000000"/>
                <w:sz w:val="26"/>
                <w:szCs w:val="20"/>
              </w:rPr>
              <w:t>2.口頭回答</w:t>
            </w:r>
          </w:p>
          <w:p w:rsidR="00F35476" w:rsidRPr="007D7E97" w:rsidRDefault="00F35476" w:rsidP="00DC0B2F">
            <w:pPr>
              <w:autoSpaceDE w:val="0"/>
              <w:autoSpaceDN w:val="0"/>
              <w:adjustRightInd w:val="0"/>
              <w:spacing w:line="260" w:lineRule="exact"/>
              <w:rPr>
                <w:rFonts w:eastAsiaTheme="minorEastAsia"/>
                <w:color w:val="000000"/>
                <w:sz w:val="20"/>
                <w:szCs w:val="20"/>
              </w:rPr>
            </w:pPr>
            <w:r w:rsidRPr="00FE6B6F">
              <w:rPr>
                <w:rFonts w:ascii="標楷體" w:eastAsia="標楷體" w:hAnsi="標楷體" w:cs="新細明體" w:hint="eastAsia"/>
                <w:color w:val="000000"/>
                <w:sz w:val="26"/>
                <w:szCs w:val="20"/>
              </w:rPr>
              <w:t>●</w:t>
            </w:r>
            <w:r w:rsidRPr="007D7E97">
              <w:rPr>
                <w:rFonts w:ascii="標楷體" w:eastAsia="標楷體" w:hAnsi="標楷體" w:cs="新細明體" w:hint="eastAsia"/>
                <w:color w:val="000000"/>
                <w:sz w:val="26"/>
                <w:szCs w:val="20"/>
              </w:rPr>
              <w:t>能否說明化石形成的原因。</w:t>
            </w:r>
          </w:p>
          <w:p w:rsidR="00F35476" w:rsidRDefault="00F35476" w:rsidP="00DC0B2F">
            <w:pPr>
              <w:autoSpaceDE w:val="0"/>
              <w:autoSpaceDN w:val="0"/>
              <w:adjustRightInd w:val="0"/>
              <w:spacing w:line="260" w:lineRule="exact"/>
              <w:rPr>
                <w:rFonts w:eastAsiaTheme="minorEastAsia"/>
                <w:color w:val="000000"/>
                <w:sz w:val="20"/>
                <w:szCs w:val="20"/>
              </w:rPr>
            </w:pPr>
            <w:r w:rsidRPr="00FE6B6F">
              <w:rPr>
                <w:rFonts w:ascii="標楷體" w:eastAsia="標楷體" w:hAnsi="標楷體" w:cs="新細明體" w:hint="eastAsia"/>
                <w:color w:val="000000"/>
                <w:sz w:val="26"/>
                <w:szCs w:val="20"/>
              </w:rPr>
              <w:lastRenderedPageBreak/>
              <w:t>●</w:t>
            </w:r>
            <w:r w:rsidRPr="007D7E97">
              <w:rPr>
                <w:rFonts w:ascii="標楷體" w:eastAsia="標楷體" w:hAnsi="標楷體" w:cs="新細明體" w:hint="eastAsia"/>
                <w:color w:val="000000"/>
                <w:sz w:val="26"/>
                <w:szCs w:val="20"/>
              </w:rPr>
              <w:t>能否了解化石與生物演化的關係。</w:t>
            </w:r>
          </w:p>
          <w:p w:rsidR="00F35476" w:rsidRPr="00FE6B6F" w:rsidRDefault="00F35476" w:rsidP="00DC0B2F">
            <w:pPr>
              <w:autoSpaceDE w:val="0"/>
              <w:autoSpaceDN w:val="0"/>
              <w:adjustRightInd w:val="0"/>
              <w:spacing w:line="260" w:lineRule="exact"/>
              <w:rPr>
                <w:rFonts w:eastAsiaTheme="minorEastAsia"/>
                <w:color w:val="000000"/>
                <w:sz w:val="20"/>
                <w:szCs w:val="20"/>
              </w:rPr>
            </w:pPr>
          </w:p>
          <w:p w:rsidR="00F35476" w:rsidRPr="00FE6B6F" w:rsidRDefault="00F35476" w:rsidP="00DC0B2F">
            <w:pPr>
              <w:spacing w:line="260" w:lineRule="exact"/>
              <w:rPr>
                <w:rFonts w:eastAsiaTheme="minorEastAsia"/>
                <w:bCs/>
                <w:snapToGrid w:val="0"/>
                <w:sz w:val="20"/>
                <w:szCs w:val="20"/>
              </w:rPr>
            </w:pPr>
            <w:r w:rsidRPr="00FE6B6F">
              <w:rPr>
                <w:rFonts w:ascii="標楷體" w:eastAsia="標楷體" w:hAnsi="標楷體" w:cs="新細明體" w:hint="eastAsia"/>
                <w:bCs/>
                <w:snapToGrid w:val="0"/>
                <w:color w:val="000000"/>
                <w:sz w:val="26"/>
                <w:szCs w:val="20"/>
              </w:rPr>
              <w:t>【3-2】</w:t>
            </w:r>
          </w:p>
          <w:p w:rsidR="00F35476" w:rsidRPr="00FE6B6F" w:rsidRDefault="00F35476" w:rsidP="00DC0B2F">
            <w:pPr>
              <w:autoSpaceDE w:val="0"/>
              <w:autoSpaceDN w:val="0"/>
              <w:adjustRightInd w:val="0"/>
              <w:spacing w:line="260" w:lineRule="exact"/>
              <w:rPr>
                <w:rFonts w:eastAsiaTheme="minorEastAsia"/>
                <w:color w:val="000000"/>
                <w:sz w:val="20"/>
                <w:szCs w:val="20"/>
              </w:rPr>
            </w:pPr>
            <w:r w:rsidRPr="00FE6B6F">
              <w:rPr>
                <w:rFonts w:ascii="標楷體" w:eastAsia="標楷體" w:hAnsi="標楷體" w:cs="新細明體" w:hint="eastAsia"/>
                <w:color w:val="000000"/>
                <w:sz w:val="26"/>
                <w:szCs w:val="20"/>
              </w:rPr>
              <w:t>1.觀察</w:t>
            </w:r>
          </w:p>
          <w:p w:rsidR="00F35476" w:rsidRPr="007D7E97" w:rsidRDefault="00F35476" w:rsidP="00DC0B2F">
            <w:pPr>
              <w:autoSpaceDE w:val="0"/>
              <w:autoSpaceDN w:val="0"/>
              <w:adjustRightInd w:val="0"/>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7D7E97">
              <w:rPr>
                <w:rFonts w:ascii="標楷體" w:eastAsia="標楷體" w:hAnsi="標楷體" w:cs="新細明體" w:hint="eastAsia"/>
                <w:color w:val="000000"/>
                <w:sz w:val="26"/>
                <w:szCs w:val="20"/>
              </w:rPr>
              <w:t>討論時是否踴躍發言。</w:t>
            </w:r>
          </w:p>
          <w:p w:rsidR="00F35476" w:rsidRPr="007D7E97" w:rsidRDefault="00F35476" w:rsidP="00DC0B2F">
            <w:pPr>
              <w:autoSpaceDE w:val="0"/>
              <w:autoSpaceDN w:val="0"/>
              <w:adjustRightInd w:val="0"/>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7D7E97">
              <w:rPr>
                <w:rFonts w:ascii="標楷體" w:eastAsia="標楷體" w:hAnsi="標楷體" w:cs="新細明體" w:hint="eastAsia"/>
                <w:color w:val="000000"/>
                <w:sz w:val="26"/>
                <w:szCs w:val="20"/>
              </w:rPr>
              <w:t>發表意見時是否條理清晰。</w:t>
            </w:r>
          </w:p>
          <w:p w:rsidR="00F35476" w:rsidRDefault="00F35476" w:rsidP="00DC0B2F">
            <w:pPr>
              <w:autoSpaceDE w:val="0"/>
              <w:autoSpaceDN w:val="0"/>
              <w:adjustRightInd w:val="0"/>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7D7E97">
              <w:rPr>
                <w:rFonts w:ascii="標楷體" w:eastAsia="標楷體" w:hAnsi="標楷體" w:cs="新細明體" w:hint="eastAsia"/>
                <w:color w:val="000000"/>
                <w:sz w:val="26"/>
                <w:szCs w:val="20"/>
              </w:rPr>
              <w:t>在別人發言時，是否能夠虛心傾聽，尊重他人。</w:t>
            </w:r>
          </w:p>
          <w:p w:rsidR="00F35476" w:rsidRPr="00FE6B6F" w:rsidRDefault="00F35476" w:rsidP="00DC0B2F">
            <w:pPr>
              <w:autoSpaceDE w:val="0"/>
              <w:autoSpaceDN w:val="0"/>
              <w:adjustRightInd w:val="0"/>
              <w:spacing w:line="260" w:lineRule="exact"/>
              <w:rPr>
                <w:rFonts w:eastAsiaTheme="minorEastAsia"/>
                <w:color w:val="000000"/>
                <w:sz w:val="20"/>
                <w:szCs w:val="20"/>
              </w:rPr>
            </w:pPr>
            <w:r w:rsidRPr="00FE6B6F">
              <w:rPr>
                <w:rFonts w:ascii="標楷體" w:eastAsia="標楷體" w:hAnsi="標楷體" w:cs="新細明體" w:hint="eastAsia"/>
                <w:color w:val="000000"/>
                <w:sz w:val="26"/>
                <w:szCs w:val="20"/>
              </w:rPr>
              <w:t>2.口頭回答</w:t>
            </w:r>
          </w:p>
          <w:p w:rsidR="00F35476" w:rsidRPr="007D7E97" w:rsidRDefault="00F35476" w:rsidP="00DC0B2F">
            <w:pPr>
              <w:autoSpaceDE w:val="0"/>
              <w:autoSpaceDN w:val="0"/>
              <w:adjustRightInd w:val="0"/>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7D7E97">
              <w:rPr>
                <w:rFonts w:ascii="標楷體" w:eastAsia="標楷體" w:hAnsi="標楷體" w:cs="新細明體" w:hint="eastAsia"/>
                <w:color w:val="000000"/>
                <w:sz w:val="26"/>
                <w:szCs w:val="20"/>
              </w:rPr>
              <w:t>能否說出種的定義。</w:t>
            </w:r>
          </w:p>
          <w:p w:rsidR="00F35476" w:rsidRPr="007D7E97" w:rsidRDefault="00F35476" w:rsidP="00DC0B2F">
            <w:pPr>
              <w:autoSpaceDE w:val="0"/>
              <w:autoSpaceDN w:val="0"/>
              <w:adjustRightInd w:val="0"/>
              <w:spacing w:line="260" w:lineRule="exact"/>
              <w:rPr>
                <w:rFonts w:eastAsiaTheme="minorEastAsia"/>
                <w:color w:val="000000"/>
                <w:sz w:val="20"/>
                <w:szCs w:val="20"/>
              </w:rPr>
            </w:pPr>
            <w:r w:rsidRPr="00FE6B6F">
              <w:rPr>
                <w:rFonts w:ascii="標楷體" w:eastAsia="標楷體" w:hAnsi="標楷體" w:cs="新細明體" w:hint="eastAsia"/>
                <w:color w:val="000000"/>
                <w:sz w:val="26"/>
                <w:szCs w:val="20"/>
              </w:rPr>
              <w:t>●</w:t>
            </w:r>
            <w:r w:rsidRPr="007D7E97">
              <w:rPr>
                <w:rFonts w:ascii="標楷體" w:eastAsia="標楷體" w:hAnsi="標楷體" w:cs="新細明體" w:hint="eastAsia"/>
                <w:color w:val="000000"/>
                <w:sz w:val="26"/>
                <w:szCs w:val="20"/>
              </w:rPr>
              <w:t>能否依次序說出由低階至高階的分類七大階層。</w:t>
            </w:r>
          </w:p>
        </w:tc>
        <w:tc>
          <w:tcPr>
            <w:tcW w:w="2694" w:type="dxa"/>
            <w:vAlign w:val="center"/>
          </w:tcPr>
          <w:p w:rsidR="00F35476" w:rsidRPr="00FE6B6F" w:rsidRDefault="00F35476" w:rsidP="00DC0B2F">
            <w:pPr>
              <w:spacing w:line="260" w:lineRule="exact"/>
              <w:rPr>
                <w:rFonts w:eastAsiaTheme="minorEastAsia"/>
                <w:color w:val="000000"/>
                <w:sz w:val="20"/>
                <w:szCs w:val="20"/>
              </w:rPr>
            </w:pPr>
            <w:r w:rsidRPr="00FE6B6F">
              <w:rPr>
                <w:rFonts w:ascii="標楷體" w:eastAsia="標楷體" w:hAnsi="標楷體" w:cs="新細明體" w:hint="eastAsia"/>
                <w:color w:val="000000"/>
                <w:sz w:val="26"/>
                <w:szCs w:val="20"/>
              </w:rPr>
              <w:lastRenderedPageBreak/>
              <w:t>【戶外教育】</w:t>
            </w:r>
          </w:p>
          <w:p w:rsidR="00F35476" w:rsidRPr="00FE6B6F" w:rsidRDefault="00F35476" w:rsidP="00DC0B2F">
            <w:pPr>
              <w:spacing w:line="260" w:lineRule="exact"/>
              <w:rPr>
                <w:rFonts w:eastAsiaTheme="minorEastAsia"/>
                <w:color w:val="000000"/>
                <w:sz w:val="20"/>
                <w:szCs w:val="20"/>
              </w:rPr>
            </w:pPr>
            <w:r w:rsidRPr="00FE6B6F">
              <w:rPr>
                <w:rFonts w:ascii="標楷體" w:eastAsia="標楷體" w:hAnsi="標楷體" w:cs="新細明體" w:hint="eastAsia"/>
                <w:color w:val="000000"/>
                <w:sz w:val="26"/>
                <w:szCs w:val="20"/>
              </w:rPr>
              <w:t>【海洋教育】</w:t>
            </w:r>
          </w:p>
        </w:tc>
      </w:tr>
      <w:tr w:rsidR="00F35476" w:rsidTr="00DC0B2F">
        <w:trPr>
          <w:trHeight w:val="1827"/>
        </w:trPr>
        <w:tc>
          <w:tcPr>
            <w:tcW w:w="1096" w:type="dxa"/>
            <w:vAlign w:val="center"/>
          </w:tcPr>
          <w:p w:rsidR="00F35476" w:rsidRPr="009A0160" w:rsidRDefault="00F35476" w:rsidP="00DC0B2F">
            <w:pPr>
              <w:jc w:val="center"/>
              <w:rPr>
                <w:rFonts w:ascii="標楷體" w:eastAsia="標楷體" w:hAnsi="標楷體"/>
                <w:sz w:val="26"/>
                <w:szCs w:val="26"/>
              </w:rPr>
            </w:pPr>
            <w:r w:rsidRPr="009A0160">
              <w:rPr>
                <w:rFonts w:ascii="標楷體" w:eastAsia="標楷體" w:hAnsi="標楷體"/>
                <w:sz w:val="26"/>
                <w:szCs w:val="26"/>
              </w:rPr>
              <w:lastRenderedPageBreak/>
              <w:t>八</w:t>
            </w:r>
          </w:p>
        </w:tc>
        <w:tc>
          <w:tcPr>
            <w:tcW w:w="1843" w:type="dxa"/>
            <w:tcBorders>
              <w:right w:val="single" w:sz="4" w:space="0" w:color="auto"/>
            </w:tcBorders>
            <w:vAlign w:val="center"/>
          </w:tcPr>
          <w:p w:rsidR="00F35476" w:rsidRPr="00FE6B6F" w:rsidRDefault="00F35476" w:rsidP="00DC0B2F">
            <w:pPr>
              <w:spacing w:line="260" w:lineRule="exact"/>
              <w:jc w:val="center"/>
              <w:rPr>
                <w:rFonts w:eastAsiaTheme="minorEastAsia"/>
                <w:bCs/>
                <w:snapToGrid w:val="0"/>
                <w:sz w:val="20"/>
                <w:szCs w:val="20"/>
              </w:rPr>
            </w:pPr>
            <w:r w:rsidRPr="00FE6B6F">
              <w:rPr>
                <w:rFonts w:ascii="標楷體" w:eastAsia="標楷體" w:hAnsi="標楷體" w:cs="新細明體" w:hint="eastAsia"/>
                <w:bCs/>
                <w:snapToGrid w:val="0"/>
                <w:color w:val="000000"/>
                <w:sz w:val="26"/>
                <w:szCs w:val="20"/>
              </w:rPr>
              <w:t>第3章生物的演化與分類</w:t>
            </w:r>
          </w:p>
          <w:p w:rsidR="00F35476" w:rsidRPr="00FE6B6F" w:rsidRDefault="00F35476" w:rsidP="00DC0B2F">
            <w:pPr>
              <w:spacing w:line="260" w:lineRule="exact"/>
              <w:ind w:leftChars="17" w:left="42" w:hanging="1"/>
              <w:jc w:val="center"/>
              <w:rPr>
                <w:rFonts w:eastAsiaTheme="minorEastAsia"/>
                <w:bCs/>
                <w:snapToGrid w:val="0"/>
                <w:sz w:val="20"/>
                <w:szCs w:val="20"/>
              </w:rPr>
            </w:pPr>
            <w:r w:rsidRPr="00FE6B6F">
              <w:rPr>
                <w:rFonts w:ascii="標楷體" w:eastAsia="標楷體" w:hAnsi="標楷體" w:cs="新細明體" w:hint="eastAsia"/>
                <w:bCs/>
                <w:snapToGrid w:val="0"/>
                <w:color w:val="000000"/>
                <w:sz w:val="26"/>
                <w:szCs w:val="20"/>
              </w:rPr>
              <w:t>實驗3-1檢索表的認識與應用</w:t>
            </w:r>
            <w:r>
              <w:rPr>
                <w:rFonts w:ascii="標楷體" w:eastAsia="標楷體" w:hAnsi="標楷體" w:cs="新細明體" w:hint="eastAsia"/>
                <w:bCs/>
                <w:snapToGrid w:val="0"/>
                <w:color w:val="000000"/>
                <w:sz w:val="26"/>
                <w:szCs w:val="20"/>
              </w:rPr>
              <w:t>、</w:t>
            </w:r>
            <w:r w:rsidRPr="00FE6B6F">
              <w:rPr>
                <w:rFonts w:ascii="標楷體" w:eastAsia="標楷體" w:hAnsi="標楷體" w:cs="新細明體" w:hint="eastAsia"/>
                <w:color w:val="000000"/>
                <w:sz w:val="26"/>
                <w:szCs w:val="20"/>
              </w:rPr>
              <w:t>3-3原核、原生生物界及菌物界</w:t>
            </w:r>
          </w:p>
        </w:tc>
        <w:tc>
          <w:tcPr>
            <w:tcW w:w="1650" w:type="dxa"/>
            <w:tcBorders>
              <w:left w:val="single" w:sz="4" w:space="0" w:color="auto"/>
            </w:tcBorders>
            <w:vAlign w:val="center"/>
          </w:tcPr>
          <w:p w:rsidR="00F35476" w:rsidRDefault="00F35476" w:rsidP="00DC0B2F">
            <w:r>
              <w:rPr>
                <w:rFonts w:ascii="標楷體" w:eastAsia="標楷體" w:hAnsi="標楷體" w:cs="新細明體" w:hint="eastAsia"/>
                <w:color w:val="000000"/>
                <w:sz w:val="26"/>
                <w:szCs w:val="26"/>
              </w:rPr>
              <w:t>自-J-A1 能應用科學知識、方法與態度於日常生活當中。</w:t>
            </w:r>
          </w:p>
          <w:p w:rsidR="00F35476" w:rsidRDefault="00F35476" w:rsidP="00DC0B2F">
            <w:r>
              <w:rPr>
                <w:rFonts w:ascii="標楷體" w:eastAsia="標楷體" w:hAnsi="標楷體" w:cs="新細明體" w:hint="eastAsia"/>
                <w:color w:val="000000"/>
                <w:sz w:val="26"/>
                <w:szCs w:val="26"/>
              </w:rPr>
              <w:t>自-J-A3 具備從日常生活經驗中找出問題，並能根據問題特性、資源等因素，善用生活週遭的物品、器材儀器、科技設備及資源，規劃自然科學探究活動。</w:t>
            </w:r>
          </w:p>
          <w:p w:rsidR="00F35476" w:rsidRDefault="00F35476" w:rsidP="00DC0B2F">
            <w:r>
              <w:rPr>
                <w:rFonts w:ascii="標楷體" w:eastAsia="標楷體" w:hAnsi="標楷體" w:cs="新細明體" w:hint="eastAsia"/>
                <w:color w:val="000000"/>
                <w:sz w:val="26"/>
                <w:szCs w:val="26"/>
              </w:rPr>
              <w:t>自-J-C2 透過合作學習，發展與同儕溝通、共同參與、共同執行及共同發掘科學相關知識與問題解決的能力。</w:t>
            </w:r>
          </w:p>
        </w:tc>
        <w:tc>
          <w:tcPr>
            <w:tcW w:w="4969" w:type="dxa"/>
            <w:vAlign w:val="center"/>
          </w:tcPr>
          <w:p w:rsidR="00F35476" w:rsidRPr="00FE6B6F" w:rsidRDefault="00F35476" w:rsidP="00DC0B2F">
            <w:pPr>
              <w:spacing w:line="260" w:lineRule="exact"/>
              <w:rPr>
                <w:rFonts w:eastAsiaTheme="minorEastAsia"/>
                <w:bCs/>
                <w:snapToGrid w:val="0"/>
                <w:sz w:val="20"/>
                <w:szCs w:val="20"/>
              </w:rPr>
            </w:pPr>
            <w:r w:rsidRPr="00FE6B6F">
              <w:rPr>
                <w:rFonts w:ascii="標楷體" w:eastAsia="標楷體" w:hAnsi="標楷體" w:cs="新細明體" w:hint="eastAsia"/>
                <w:bCs/>
                <w:snapToGrid w:val="0"/>
                <w:color w:val="000000"/>
                <w:sz w:val="26"/>
                <w:szCs w:val="20"/>
              </w:rPr>
              <w:t>【實驗3-1】</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1.將全班分組後再進行本活動。</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2.舉例說明如何使用「二分法」。</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3.說明小華的檢索表之使用方法，從左邊的特徵開始檢索，依序往右邊便可找到相對應的昆蟲名稱。</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4.分析小華的檢索表中，將六隻昆蟲分為B、C、D及A、E、F兩群的分類依據。</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5.利用小華所做的檢索表檢索甲昆蟲和乙昆蟲，所得結果填在活動紀錄簿中。</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6.各組將甲~己昆蟲等六種昆蟲，完成一個二分叉檢索表，並畫在黑板上。</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7.討論並發表各組所製作出來的檢索表不盡相同的可能原因。</w:t>
            </w:r>
          </w:p>
          <w:p w:rsidR="00F35476"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8.說明歸納檢索表的功用。</w:t>
            </w:r>
          </w:p>
          <w:p w:rsidR="00F35476" w:rsidRDefault="00F35476" w:rsidP="00DC0B2F">
            <w:pPr>
              <w:spacing w:line="260" w:lineRule="exact"/>
              <w:rPr>
                <w:rFonts w:eastAsiaTheme="minorEastAsia"/>
                <w:sz w:val="20"/>
                <w:szCs w:val="20"/>
              </w:rPr>
            </w:pP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【3-3】</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1.生物分類的方式及結果，並非一成不變。</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2.說明五界分類系統的分類依據及各界生物的特徵。</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3.說明原核生物由於細胞內的遺傳物質沒有核膜包圍，故缺乏完整的細胞核。</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4.列舉常見的原核生物，說明其構造、特徵、分布及對人類的影響。</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5.讓學生了解原核生物和真核生物差異處，真核生物可再區分為原生生物界、菌物界、植物界及動物界。</w:t>
            </w:r>
          </w:p>
          <w:p w:rsidR="00F35476" w:rsidRPr="003925CE" w:rsidRDefault="00F35476" w:rsidP="00DC0B2F">
            <w:pPr>
              <w:spacing w:line="260" w:lineRule="exact"/>
              <w:rPr>
                <w:rFonts w:eastAsiaTheme="minorEastAsia"/>
                <w:sz w:val="20"/>
                <w:szCs w:val="20"/>
              </w:rPr>
            </w:pPr>
          </w:p>
        </w:tc>
        <w:tc>
          <w:tcPr>
            <w:tcW w:w="2126" w:type="dxa"/>
            <w:vAlign w:val="center"/>
          </w:tcPr>
          <w:p w:rsidR="00F35476" w:rsidRPr="00FE6B6F" w:rsidRDefault="00F35476" w:rsidP="00DC0B2F">
            <w:pPr>
              <w:spacing w:line="260" w:lineRule="exact"/>
              <w:rPr>
                <w:rFonts w:eastAsiaTheme="minorEastAsia"/>
                <w:bCs/>
                <w:sz w:val="20"/>
                <w:szCs w:val="20"/>
              </w:rPr>
            </w:pPr>
            <w:r w:rsidRPr="00FE6B6F">
              <w:rPr>
                <w:rFonts w:ascii="標楷體" w:eastAsia="標楷體" w:hAnsi="標楷體" w:cs="新細明體" w:hint="eastAsia"/>
                <w:bCs/>
                <w:snapToGrid w:val="0"/>
                <w:color w:val="000000"/>
                <w:sz w:val="26"/>
                <w:szCs w:val="20"/>
              </w:rPr>
              <w:t>【實驗3-1】</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1觀察</w:t>
            </w:r>
          </w:p>
          <w:p w:rsidR="00F35476" w:rsidRPr="007D7E97"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7D7E97">
              <w:rPr>
                <w:rFonts w:ascii="標楷體" w:eastAsia="標楷體" w:hAnsi="標楷體" w:cs="新細明體" w:hint="eastAsia"/>
                <w:color w:val="000000"/>
                <w:sz w:val="26"/>
                <w:szCs w:val="20"/>
              </w:rPr>
              <w:t>能指出昆蟲的各部分構造名稱。</w:t>
            </w:r>
          </w:p>
          <w:p w:rsidR="00F35476"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7D7E97">
              <w:rPr>
                <w:rFonts w:ascii="標楷體" w:eastAsia="標楷體" w:hAnsi="標楷體" w:cs="新細明體" w:hint="eastAsia"/>
                <w:color w:val="000000"/>
                <w:sz w:val="26"/>
                <w:szCs w:val="20"/>
              </w:rPr>
              <w:t>能區分比較本活動中所列舉之昆蟲的異同。</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2實作評量</w:t>
            </w:r>
          </w:p>
          <w:p w:rsidR="00F35476"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7D7E97">
              <w:rPr>
                <w:rFonts w:ascii="標楷體" w:eastAsia="標楷體" w:hAnsi="標楷體" w:cs="新細明體" w:hint="eastAsia"/>
                <w:color w:val="000000"/>
                <w:sz w:val="26"/>
                <w:szCs w:val="20"/>
              </w:rPr>
              <w:t>實驗過程中能與組員分工合作，並隨時發現問題。</w:t>
            </w:r>
          </w:p>
          <w:p w:rsidR="00F35476" w:rsidRPr="007D7E97" w:rsidRDefault="00F35476" w:rsidP="00DC0B2F">
            <w:pPr>
              <w:spacing w:line="260" w:lineRule="exact"/>
              <w:rPr>
                <w:rFonts w:eastAsiaTheme="minorEastAsia"/>
                <w:sz w:val="20"/>
                <w:szCs w:val="20"/>
              </w:rPr>
            </w:pPr>
            <w:r w:rsidRPr="007D7E97">
              <w:rPr>
                <w:rFonts w:ascii="標楷體" w:eastAsia="標楷體" w:hAnsi="標楷體" w:cs="新細明體" w:hint="eastAsia"/>
                <w:color w:val="000000"/>
                <w:sz w:val="26"/>
                <w:szCs w:val="20"/>
              </w:rPr>
              <w:t>3作業評量：</w:t>
            </w:r>
          </w:p>
          <w:p w:rsidR="00F35476"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7D7E97">
              <w:rPr>
                <w:rFonts w:ascii="標楷體" w:eastAsia="標楷體" w:hAnsi="標楷體" w:cs="新細明體" w:hint="eastAsia"/>
                <w:color w:val="000000"/>
                <w:sz w:val="26"/>
                <w:szCs w:val="20"/>
              </w:rPr>
              <w:t>完成活動紀錄簿，並確認答案的正確性。</w:t>
            </w:r>
          </w:p>
          <w:p w:rsidR="00F35476" w:rsidRDefault="00F35476" w:rsidP="00DC0B2F">
            <w:pPr>
              <w:spacing w:line="260" w:lineRule="exact"/>
              <w:rPr>
                <w:rFonts w:eastAsiaTheme="minorEastAsia"/>
                <w:sz w:val="20"/>
                <w:szCs w:val="20"/>
              </w:rPr>
            </w:pP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【3-3】</w:t>
            </w:r>
          </w:p>
          <w:p w:rsidR="00F35476" w:rsidRPr="007D7E97" w:rsidRDefault="00F35476" w:rsidP="00DC0B2F">
            <w:pPr>
              <w:spacing w:line="260" w:lineRule="exact"/>
              <w:rPr>
                <w:rFonts w:eastAsiaTheme="minorEastAsia"/>
                <w:sz w:val="20"/>
                <w:szCs w:val="20"/>
              </w:rPr>
            </w:pPr>
            <w:r w:rsidRPr="007D7E97">
              <w:rPr>
                <w:rFonts w:ascii="標楷體" w:eastAsia="標楷體" w:hAnsi="標楷體" w:cs="新細明體" w:hint="eastAsia"/>
                <w:color w:val="000000"/>
                <w:sz w:val="26"/>
                <w:szCs w:val="20"/>
              </w:rPr>
              <w:t>1觀察：</w:t>
            </w:r>
          </w:p>
          <w:p w:rsidR="00F35476" w:rsidRPr="007D7E97"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7D7E97">
              <w:rPr>
                <w:rFonts w:ascii="標楷體" w:eastAsia="標楷體" w:hAnsi="標楷體" w:cs="新細明體" w:hint="eastAsia"/>
                <w:color w:val="000000"/>
                <w:sz w:val="26"/>
                <w:szCs w:val="20"/>
              </w:rPr>
              <w:t>能正確說出五界的名稱。</w:t>
            </w:r>
          </w:p>
          <w:p w:rsidR="00F35476" w:rsidRPr="007D7E97"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7D7E97">
              <w:rPr>
                <w:rFonts w:ascii="標楷體" w:eastAsia="標楷體" w:hAnsi="標楷體" w:cs="新細明體" w:hint="eastAsia"/>
                <w:color w:val="000000"/>
                <w:sz w:val="26"/>
                <w:szCs w:val="20"/>
              </w:rPr>
              <w:t>教師講解時，是否能夠專心聽講，並記錄重點。</w:t>
            </w:r>
          </w:p>
          <w:p w:rsidR="00F35476" w:rsidRPr="007D7E97" w:rsidRDefault="00F35476" w:rsidP="00DC0B2F">
            <w:pPr>
              <w:spacing w:line="260" w:lineRule="exact"/>
              <w:rPr>
                <w:rFonts w:eastAsiaTheme="minorEastAsia"/>
                <w:sz w:val="20"/>
                <w:szCs w:val="20"/>
              </w:rPr>
            </w:pPr>
            <w:r w:rsidRPr="007D7E97">
              <w:rPr>
                <w:rFonts w:ascii="標楷體" w:eastAsia="標楷體" w:hAnsi="標楷體" w:cs="新細明體" w:hint="eastAsia"/>
                <w:color w:val="000000"/>
                <w:sz w:val="26"/>
                <w:szCs w:val="20"/>
              </w:rPr>
              <w:t>2口頭詢問：</w:t>
            </w:r>
          </w:p>
          <w:p w:rsidR="00F35476" w:rsidRPr="007D7E97"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7D7E97">
              <w:rPr>
                <w:rFonts w:ascii="標楷體" w:eastAsia="標楷體" w:hAnsi="標楷體" w:cs="新細明體" w:hint="eastAsia"/>
                <w:color w:val="000000"/>
                <w:sz w:val="26"/>
                <w:szCs w:val="20"/>
              </w:rPr>
              <w:t>能否說出原核生物與真核生物的差異。</w:t>
            </w:r>
          </w:p>
          <w:p w:rsidR="00F35476" w:rsidRPr="007D7E97"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7D7E97">
              <w:rPr>
                <w:rFonts w:ascii="標楷體" w:eastAsia="標楷體" w:hAnsi="標楷體" w:cs="新細明體" w:hint="eastAsia"/>
                <w:color w:val="000000"/>
                <w:sz w:val="26"/>
                <w:szCs w:val="20"/>
              </w:rPr>
              <w:t>能否比較三類原生生物的異同。</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7D7E97">
              <w:rPr>
                <w:rFonts w:ascii="標楷體" w:eastAsia="標楷體" w:hAnsi="標楷體" w:cs="新細明體" w:hint="eastAsia"/>
                <w:color w:val="000000"/>
                <w:sz w:val="26"/>
                <w:szCs w:val="20"/>
              </w:rPr>
              <w:t>能否列舉生活中的菌物界生物。</w:t>
            </w:r>
          </w:p>
        </w:tc>
        <w:tc>
          <w:tcPr>
            <w:tcW w:w="2694" w:type="dxa"/>
            <w:vAlign w:val="center"/>
          </w:tcPr>
          <w:p w:rsidR="00F35476" w:rsidRPr="00FE6B6F" w:rsidRDefault="00F35476" w:rsidP="00DC0B2F">
            <w:pPr>
              <w:spacing w:line="260" w:lineRule="exact"/>
              <w:rPr>
                <w:rFonts w:eastAsiaTheme="minorEastAsia"/>
                <w:bCs/>
                <w:snapToGrid w:val="0"/>
                <w:sz w:val="20"/>
                <w:szCs w:val="20"/>
              </w:rPr>
            </w:pPr>
            <w:r w:rsidRPr="00FE6B6F">
              <w:rPr>
                <w:rFonts w:ascii="標楷體" w:eastAsia="標楷體" w:hAnsi="標楷體" w:cs="新細明體" w:hint="eastAsia"/>
                <w:bCs/>
                <w:snapToGrid w:val="0"/>
                <w:color w:val="000000"/>
                <w:sz w:val="26"/>
                <w:szCs w:val="20"/>
              </w:rPr>
              <w:t>【環境教育】</w:t>
            </w:r>
          </w:p>
        </w:tc>
      </w:tr>
      <w:tr w:rsidR="00F35476" w:rsidTr="00DC0B2F">
        <w:trPr>
          <w:trHeight w:val="1827"/>
        </w:trPr>
        <w:tc>
          <w:tcPr>
            <w:tcW w:w="1096" w:type="dxa"/>
            <w:vAlign w:val="center"/>
          </w:tcPr>
          <w:p w:rsidR="00F35476" w:rsidRPr="009A0160" w:rsidRDefault="00F35476" w:rsidP="00DC0B2F">
            <w:pPr>
              <w:jc w:val="center"/>
              <w:rPr>
                <w:rFonts w:ascii="標楷體" w:eastAsia="標楷體" w:hAnsi="標楷體"/>
                <w:sz w:val="26"/>
                <w:szCs w:val="26"/>
              </w:rPr>
            </w:pPr>
            <w:r w:rsidRPr="009A0160">
              <w:rPr>
                <w:rFonts w:ascii="標楷體" w:eastAsia="標楷體" w:hAnsi="標楷體"/>
                <w:sz w:val="26"/>
                <w:szCs w:val="26"/>
              </w:rPr>
              <w:lastRenderedPageBreak/>
              <w:t>九</w:t>
            </w:r>
          </w:p>
        </w:tc>
        <w:tc>
          <w:tcPr>
            <w:tcW w:w="1843" w:type="dxa"/>
            <w:tcBorders>
              <w:right w:val="single" w:sz="4" w:space="0" w:color="auto"/>
            </w:tcBorders>
            <w:vAlign w:val="center"/>
          </w:tcPr>
          <w:p w:rsidR="00F35476" w:rsidRPr="00FE6B6F" w:rsidRDefault="00F35476" w:rsidP="00DC0B2F">
            <w:pPr>
              <w:spacing w:line="260" w:lineRule="exact"/>
              <w:jc w:val="center"/>
              <w:rPr>
                <w:rFonts w:eastAsiaTheme="minorEastAsia"/>
                <w:sz w:val="20"/>
                <w:szCs w:val="20"/>
              </w:rPr>
            </w:pPr>
            <w:r w:rsidRPr="00FE6B6F">
              <w:rPr>
                <w:rFonts w:ascii="標楷體" w:eastAsia="標楷體" w:hAnsi="標楷體" w:cs="新細明體" w:hint="eastAsia"/>
                <w:color w:val="000000"/>
                <w:sz w:val="26"/>
                <w:szCs w:val="20"/>
              </w:rPr>
              <w:t>第3章生物的演化與分類</w:t>
            </w:r>
          </w:p>
          <w:p w:rsidR="00F35476" w:rsidRPr="00FE6B6F" w:rsidRDefault="00F35476" w:rsidP="00DC0B2F">
            <w:pPr>
              <w:spacing w:line="260" w:lineRule="exact"/>
              <w:jc w:val="center"/>
              <w:rPr>
                <w:rFonts w:eastAsiaTheme="minorEastAsia"/>
                <w:sz w:val="20"/>
                <w:szCs w:val="20"/>
              </w:rPr>
            </w:pPr>
            <w:r w:rsidRPr="00FE6B6F">
              <w:rPr>
                <w:rFonts w:ascii="標楷體" w:eastAsia="標楷體" w:hAnsi="標楷體" w:cs="新細明體" w:hint="eastAsia"/>
                <w:color w:val="000000"/>
                <w:sz w:val="26"/>
                <w:szCs w:val="20"/>
              </w:rPr>
              <w:t>3-3原核、原生生物界及菌物界、探討活動3-1</w:t>
            </w:r>
            <w:r w:rsidRPr="00006395">
              <w:rPr>
                <w:rFonts w:ascii="標楷體" w:eastAsia="標楷體" w:hAnsi="標楷體" w:cs="新細明體" w:hint="eastAsia"/>
                <w:color w:val="000000"/>
                <w:sz w:val="26"/>
                <w:szCs w:val="20"/>
              </w:rPr>
              <w:t>蕈類的孢子印</w:t>
            </w:r>
          </w:p>
        </w:tc>
        <w:tc>
          <w:tcPr>
            <w:tcW w:w="1650" w:type="dxa"/>
            <w:tcBorders>
              <w:left w:val="single" w:sz="4" w:space="0" w:color="auto"/>
            </w:tcBorders>
            <w:vAlign w:val="center"/>
          </w:tcPr>
          <w:p w:rsidR="00F35476" w:rsidRDefault="00F35476" w:rsidP="00DC0B2F">
            <w:r>
              <w:rPr>
                <w:rFonts w:ascii="標楷體" w:eastAsia="標楷體" w:hAnsi="標楷體" w:cs="新細明體" w:hint="eastAsia"/>
                <w:color w:val="000000"/>
                <w:sz w:val="26"/>
                <w:szCs w:val="26"/>
              </w:rPr>
              <w:t>自-J-A1 能應用科學知識、方法與態度於日常生活當中。</w:t>
            </w:r>
          </w:p>
          <w:p w:rsidR="00F35476" w:rsidRDefault="00F35476" w:rsidP="00DC0B2F">
            <w:r>
              <w:rPr>
                <w:rFonts w:ascii="標楷體" w:eastAsia="標楷體" w:hAnsi="標楷體" w:cs="新細明體" w:hint="eastAsia"/>
                <w:color w:val="000000"/>
                <w:sz w:val="26"/>
                <w:szCs w:val="26"/>
              </w:rPr>
              <w:t>自-J-B3 透過欣賞山川大地、風雲雨露、河海大洋、日月星辰，體驗自然與生命之美。</w:t>
            </w:r>
          </w:p>
        </w:tc>
        <w:tc>
          <w:tcPr>
            <w:tcW w:w="4969" w:type="dxa"/>
            <w:vAlign w:val="center"/>
          </w:tcPr>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【3-3】</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6.展示原生生物的實物或圖片，說明常見的三大類原生生物之構造及與人類的關係。</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7.展示菌物界的實物或食品，以引起學生動機。</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8.介紹真菌的構造特徵和分類、及與人類的關係。</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9.微生物與人類的生活息息相關，不論是生活所需、健康保健或疾病，瞭解微生物生命科學的重要性。</w:t>
            </w:r>
          </w:p>
          <w:p w:rsidR="00F35476" w:rsidRPr="00FE6B6F" w:rsidRDefault="00F35476" w:rsidP="00DC0B2F">
            <w:pPr>
              <w:spacing w:line="260" w:lineRule="exact"/>
              <w:rPr>
                <w:rFonts w:eastAsiaTheme="minorEastAsia"/>
                <w:sz w:val="20"/>
                <w:szCs w:val="20"/>
              </w:rPr>
            </w:pP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【探討活動3-1】</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1.引導學生觀察洋菇的蕈傘、蕈褶、蕈柄等構造。</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2.讓學生多測試幾種蕈傘打開程度不一的洋菇，引導學生比較彼此間形成的孢子印差異。</w:t>
            </w:r>
          </w:p>
        </w:tc>
        <w:tc>
          <w:tcPr>
            <w:tcW w:w="2126" w:type="dxa"/>
            <w:vAlign w:val="center"/>
          </w:tcPr>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【3-3】</w:t>
            </w:r>
          </w:p>
          <w:p w:rsidR="00F35476" w:rsidRPr="007D7E97" w:rsidRDefault="00F35476" w:rsidP="00DC0B2F">
            <w:pPr>
              <w:spacing w:line="260" w:lineRule="exact"/>
              <w:rPr>
                <w:rFonts w:eastAsiaTheme="minorEastAsia"/>
                <w:sz w:val="20"/>
                <w:szCs w:val="20"/>
              </w:rPr>
            </w:pPr>
            <w:r w:rsidRPr="007D7E97">
              <w:rPr>
                <w:rFonts w:ascii="標楷體" w:eastAsia="標楷體" w:hAnsi="標楷體" w:cs="新細明體" w:hint="eastAsia"/>
                <w:color w:val="000000"/>
                <w:sz w:val="26"/>
                <w:szCs w:val="20"/>
              </w:rPr>
              <w:t>1觀察：</w:t>
            </w:r>
          </w:p>
          <w:p w:rsidR="00F35476" w:rsidRPr="007D7E97"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7D7E97">
              <w:rPr>
                <w:rFonts w:ascii="標楷體" w:eastAsia="標楷體" w:hAnsi="標楷體" w:cs="新細明體" w:hint="eastAsia"/>
                <w:color w:val="000000"/>
                <w:sz w:val="26"/>
                <w:szCs w:val="20"/>
              </w:rPr>
              <w:t>教師講解時，是否能夠專心聽講，並記錄重點。</w:t>
            </w:r>
          </w:p>
          <w:p w:rsidR="00F35476" w:rsidRPr="007D7E97" w:rsidRDefault="00F35476" w:rsidP="00DC0B2F">
            <w:pPr>
              <w:spacing w:line="260" w:lineRule="exact"/>
              <w:rPr>
                <w:rFonts w:eastAsiaTheme="minorEastAsia"/>
                <w:sz w:val="20"/>
                <w:szCs w:val="20"/>
              </w:rPr>
            </w:pPr>
            <w:r w:rsidRPr="007D7E97">
              <w:rPr>
                <w:rFonts w:ascii="標楷體" w:eastAsia="標楷體" w:hAnsi="標楷體" w:cs="新細明體" w:hint="eastAsia"/>
                <w:color w:val="000000"/>
                <w:sz w:val="26"/>
                <w:szCs w:val="20"/>
              </w:rPr>
              <w:t>2口頭詢問：</w:t>
            </w:r>
          </w:p>
          <w:p w:rsidR="00F35476" w:rsidRPr="007D7E97"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7D7E97">
              <w:rPr>
                <w:rFonts w:ascii="標楷體" w:eastAsia="標楷體" w:hAnsi="標楷體" w:cs="新細明體" w:hint="eastAsia"/>
                <w:color w:val="000000"/>
                <w:sz w:val="26"/>
                <w:szCs w:val="20"/>
              </w:rPr>
              <w:t>能否比較三類原生生物的異同。</w:t>
            </w:r>
          </w:p>
          <w:p w:rsidR="00F35476"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7D7E97">
              <w:rPr>
                <w:rFonts w:ascii="標楷體" w:eastAsia="標楷體" w:hAnsi="標楷體" w:cs="新細明體" w:hint="eastAsia"/>
                <w:color w:val="000000"/>
                <w:sz w:val="26"/>
                <w:szCs w:val="20"/>
              </w:rPr>
              <w:t>能否列舉生活中的菌物界生物。</w:t>
            </w:r>
          </w:p>
          <w:p w:rsidR="00F35476" w:rsidRPr="00FE6B6F" w:rsidRDefault="00F35476" w:rsidP="00DC0B2F">
            <w:pPr>
              <w:spacing w:line="260" w:lineRule="exact"/>
              <w:rPr>
                <w:rFonts w:eastAsiaTheme="minorEastAsia"/>
                <w:sz w:val="20"/>
                <w:szCs w:val="20"/>
              </w:rPr>
            </w:pP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【探討活動3-1】</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1觀察</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2實作評量</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3作業評量</w:t>
            </w:r>
          </w:p>
        </w:tc>
        <w:tc>
          <w:tcPr>
            <w:tcW w:w="2694" w:type="dxa"/>
            <w:vAlign w:val="center"/>
          </w:tcPr>
          <w:p w:rsidR="00F35476" w:rsidRPr="00FE6B6F" w:rsidRDefault="00F35476" w:rsidP="00DC0B2F">
            <w:pPr>
              <w:spacing w:line="260" w:lineRule="exact"/>
              <w:rPr>
                <w:rFonts w:eastAsiaTheme="minorEastAsia"/>
                <w:bCs/>
                <w:snapToGrid w:val="0"/>
                <w:sz w:val="20"/>
                <w:szCs w:val="20"/>
              </w:rPr>
            </w:pPr>
            <w:r w:rsidRPr="00FE6B6F">
              <w:rPr>
                <w:rFonts w:ascii="標楷體" w:eastAsia="標楷體" w:hAnsi="標楷體" w:cs="新細明體" w:hint="eastAsia"/>
                <w:bCs/>
                <w:snapToGrid w:val="0"/>
                <w:color w:val="000000"/>
                <w:sz w:val="26"/>
                <w:szCs w:val="20"/>
              </w:rPr>
              <w:t>【環境教育】</w:t>
            </w:r>
          </w:p>
        </w:tc>
      </w:tr>
      <w:tr w:rsidR="00F35476" w:rsidTr="00DC0B2F">
        <w:trPr>
          <w:trHeight w:val="1827"/>
        </w:trPr>
        <w:tc>
          <w:tcPr>
            <w:tcW w:w="1096" w:type="dxa"/>
            <w:vAlign w:val="center"/>
          </w:tcPr>
          <w:p w:rsidR="00F35476" w:rsidRPr="009A0160" w:rsidRDefault="00F35476" w:rsidP="00DC0B2F">
            <w:pPr>
              <w:jc w:val="center"/>
              <w:rPr>
                <w:rFonts w:ascii="標楷體" w:eastAsia="標楷體" w:hAnsi="標楷體"/>
                <w:sz w:val="26"/>
                <w:szCs w:val="26"/>
              </w:rPr>
            </w:pPr>
            <w:r w:rsidRPr="009A0160">
              <w:rPr>
                <w:rFonts w:ascii="標楷體" w:eastAsia="標楷體" w:hAnsi="標楷體"/>
                <w:sz w:val="26"/>
                <w:szCs w:val="26"/>
              </w:rPr>
              <w:t>十</w:t>
            </w:r>
          </w:p>
        </w:tc>
        <w:tc>
          <w:tcPr>
            <w:tcW w:w="1843" w:type="dxa"/>
            <w:tcBorders>
              <w:right w:val="single" w:sz="4" w:space="0" w:color="auto"/>
            </w:tcBorders>
            <w:vAlign w:val="center"/>
          </w:tcPr>
          <w:p w:rsidR="00F35476" w:rsidRPr="00FE6B6F" w:rsidRDefault="00F35476" w:rsidP="00DC0B2F">
            <w:pPr>
              <w:spacing w:line="260" w:lineRule="exact"/>
              <w:jc w:val="center"/>
              <w:rPr>
                <w:rFonts w:eastAsiaTheme="minorEastAsia"/>
                <w:sz w:val="20"/>
                <w:szCs w:val="20"/>
              </w:rPr>
            </w:pPr>
            <w:r w:rsidRPr="00FE6B6F">
              <w:rPr>
                <w:rFonts w:ascii="標楷體" w:eastAsia="標楷體" w:hAnsi="標楷體" w:cs="新細明體" w:hint="eastAsia"/>
                <w:color w:val="000000"/>
                <w:sz w:val="26"/>
                <w:szCs w:val="20"/>
              </w:rPr>
              <w:t>第3章生物的演化與分類</w:t>
            </w:r>
          </w:p>
          <w:p w:rsidR="00F35476" w:rsidRPr="00FE6B6F" w:rsidRDefault="00F35476" w:rsidP="00DC0B2F">
            <w:pPr>
              <w:spacing w:line="260" w:lineRule="exact"/>
              <w:jc w:val="center"/>
              <w:rPr>
                <w:rFonts w:eastAsiaTheme="minorEastAsia"/>
                <w:sz w:val="20"/>
                <w:szCs w:val="20"/>
              </w:rPr>
            </w:pPr>
            <w:r w:rsidRPr="00FE6B6F">
              <w:rPr>
                <w:rFonts w:ascii="標楷體" w:eastAsia="標楷體" w:hAnsi="標楷體" w:cs="新細明體" w:hint="eastAsia"/>
                <w:color w:val="000000"/>
                <w:sz w:val="26"/>
                <w:szCs w:val="20"/>
              </w:rPr>
              <w:t>3-4植物界、實驗3-2蕨類植物的觀察</w:t>
            </w:r>
          </w:p>
        </w:tc>
        <w:tc>
          <w:tcPr>
            <w:tcW w:w="1650" w:type="dxa"/>
            <w:tcBorders>
              <w:left w:val="single" w:sz="4" w:space="0" w:color="auto"/>
            </w:tcBorders>
            <w:vAlign w:val="center"/>
          </w:tcPr>
          <w:p w:rsidR="00F35476" w:rsidRDefault="00F35476" w:rsidP="00DC0B2F">
            <w:r>
              <w:rPr>
                <w:rFonts w:ascii="標楷體" w:eastAsia="標楷體" w:hAnsi="標楷體" w:cs="新細明體" w:hint="eastAsia"/>
                <w:color w:val="000000"/>
                <w:sz w:val="26"/>
                <w:szCs w:val="26"/>
              </w:rPr>
              <w:t>自-J-A1 能應用科學知識、方法與態度於日常生活當中。</w:t>
            </w:r>
          </w:p>
          <w:p w:rsidR="00F35476" w:rsidRDefault="00F35476" w:rsidP="00DC0B2F">
            <w:r>
              <w:rPr>
                <w:rFonts w:ascii="標楷體" w:eastAsia="標楷體" w:hAnsi="標楷體" w:cs="新細明體" w:hint="eastAsia"/>
                <w:color w:val="000000"/>
                <w:sz w:val="26"/>
                <w:szCs w:val="26"/>
              </w:rPr>
              <w:t>自-J-B3 透過欣賞山川大地、風雲雨露、河海大洋、日月星辰，體驗自然與生命之美。</w:t>
            </w:r>
          </w:p>
        </w:tc>
        <w:tc>
          <w:tcPr>
            <w:tcW w:w="4969" w:type="dxa"/>
            <w:vAlign w:val="center"/>
          </w:tcPr>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【3-4】</w:t>
            </w:r>
          </w:p>
          <w:p w:rsidR="00F35476" w:rsidRPr="00FE6B6F" w:rsidRDefault="00F35476" w:rsidP="00DC0B2F">
            <w:pPr>
              <w:spacing w:line="260" w:lineRule="exact"/>
              <w:rPr>
                <w:rFonts w:eastAsiaTheme="minorEastAsia"/>
                <w:color w:val="000000" w:themeColor="text1"/>
                <w:sz w:val="20"/>
                <w:szCs w:val="20"/>
              </w:rPr>
            </w:pPr>
            <w:r w:rsidRPr="00FE6B6F">
              <w:rPr>
                <w:rFonts w:ascii="標楷體" w:eastAsia="標楷體" w:hAnsi="標楷體" w:cs="新細明體" w:hint="eastAsia"/>
                <w:color w:val="000000"/>
                <w:sz w:val="26"/>
                <w:szCs w:val="20"/>
              </w:rPr>
              <w:t>1.說明植物的</w:t>
            </w:r>
            <w:r w:rsidRPr="00FE6B6F">
              <w:rPr>
                <w:rFonts w:ascii="標楷體" w:eastAsia="標楷體" w:hAnsi="標楷體" w:cs="新細明體" w:hint="eastAsia"/>
                <w:color w:val="000000" w:themeColor="text1"/>
                <w:sz w:val="26"/>
                <w:szCs w:val="20"/>
              </w:rPr>
              <w:t>構造特徵、營養方式及分類。</w:t>
            </w:r>
          </w:p>
          <w:p w:rsidR="00F35476" w:rsidRPr="00FE6B6F" w:rsidRDefault="00F35476" w:rsidP="00DC0B2F">
            <w:pPr>
              <w:spacing w:line="260" w:lineRule="exact"/>
              <w:rPr>
                <w:rFonts w:eastAsiaTheme="minorEastAsia"/>
                <w:color w:val="000000" w:themeColor="text1"/>
                <w:sz w:val="20"/>
                <w:szCs w:val="20"/>
              </w:rPr>
            </w:pPr>
            <w:r w:rsidRPr="00FE6B6F">
              <w:rPr>
                <w:rFonts w:ascii="標楷體" w:eastAsia="標楷體" w:hAnsi="標楷體" w:cs="新細明體" w:hint="eastAsia"/>
                <w:color w:val="000000" w:themeColor="text1"/>
                <w:sz w:val="26"/>
                <w:szCs w:val="20"/>
              </w:rPr>
              <w:t>2.展示地錢或土馬騌實體，並用圖解說明蘚苔植物的構造及特徵。</w:t>
            </w:r>
          </w:p>
          <w:p w:rsidR="00F35476" w:rsidRPr="00FE6B6F" w:rsidRDefault="00F35476" w:rsidP="00DC0B2F">
            <w:pPr>
              <w:spacing w:line="260" w:lineRule="exact"/>
              <w:rPr>
                <w:rFonts w:eastAsiaTheme="minorEastAsia"/>
                <w:color w:val="000000" w:themeColor="text1"/>
                <w:sz w:val="20"/>
                <w:szCs w:val="20"/>
              </w:rPr>
            </w:pPr>
            <w:r w:rsidRPr="00FE6B6F">
              <w:rPr>
                <w:rFonts w:ascii="標楷體" w:eastAsia="標楷體" w:hAnsi="標楷體" w:cs="新細明體" w:hint="eastAsia"/>
                <w:color w:val="000000" w:themeColor="text1"/>
                <w:sz w:val="26"/>
                <w:szCs w:val="20"/>
              </w:rPr>
              <w:t>3.說明蕨類植物的構造特徵、生殖方式、與人類生活上的關係。</w:t>
            </w:r>
          </w:p>
          <w:p w:rsidR="00F35476" w:rsidRPr="00FE6B6F" w:rsidRDefault="00F35476" w:rsidP="00DC0B2F">
            <w:pPr>
              <w:spacing w:line="260" w:lineRule="exact"/>
              <w:rPr>
                <w:rFonts w:eastAsiaTheme="minorEastAsia"/>
                <w:color w:val="000000" w:themeColor="text1"/>
                <w:sz w:val="20"/>
                <w:szCs w:val="20"/>
              </w:rPr>
            </w:pPr>
            <w:r w:rsidRPr="00FE6B6F">
              <w:rPr>
                <w:rFonts w:ascii="標楷體" w:eastAsia="標楷體" w:hAnsi="標楷體" w:cs="新細明體" w:hint="eastAsia"/>
                <w:color w:val="000000" w:themeColor="text1"/>
                <w:sz w:val="26"/>
                <w:szCs w:val="20"/>
              </w:rPr>
              <w:t>4.引導學生思考種子植物的生存優勢及分類。</w:t>
            </w:r>
          </w:p>
          <w:p w:rsidR="00F35476" w:rsidRPr="00FE6B6F" w:rsidRDefault="00F35476" w:rsidP="00DC0B2F">
            <w:pPr>
              <w:spacing w:line="260" w:lineRule="exact"/>
              <w:rPr>
                <w:rFonts w:eastAsiaTheme="minorEastAsia"/>
                <w:color w:val="000000" w:themeColor="text1"/>
                <w:sz w:val="20"/>
                <w:szCs w:val="20"/>
              </w:rPr>
            </w:pPr>
            <w:r w:rsidRPr="00FE6B6F">
              <w:rPr>
                <w:rFonts w:ascii="標楷體" w:eastAsia="標楷體" w:hAnsi="標楷體" w:cs="新細明體" w:hint="eastAsia"/>
                <w:color w:val="000000" w:themeColor="text1"/>
                <w:sz w:val="26"/>
                <w:szCs w:val="20"/>
              </w:rPr>
              <w:t>5.取一個雌毬果，提問「這是為雄毬果或雌毬果？」藉以引起學生的學習動機。</w:t>
            </w:r>
          </w:p>
          <w:p w:rsidR="00F35476" w:rsidRPr="00FE6B6F" w:rsidRDefault="00F35476" w:rsidP="00DC0B2F">
            <w:pPr>
              <w:spacing w:line="260" w:lineRule="exact"/>
              <w:rPr>
                <w:rFonts w:eastAsiaTheme="minorEastAsia"/>
                <w:color w:val="000000" w:themeColor="text1"/>
                <w:sz w:val="20"/>
                <w:szCs w:val="20"/>
              </w:rPr>
            </w:pPr>
            <w:r w:rsidRPr="00FE6B6F">
              <w:rPr>
                <w:rFonts w:ascii="標楷體" w:eastAsia="標楷體" w:hAnsi="標楷體" w:cs="新細明體" w:hint="eastAsia"/>
                <w:color w:val="000000" w:themeColor="text1"/>
                <w:sz w:val="26"/>
                <w:szCs w:val="20"/>
              </w:rPr>
              <w:t>(1)說明毬果的構造，只有種子，沒有果實</w:t>
            </w:r>
          </w:p>
          <w:p w:rsidR="00F35476" w:rsidRPr="00FE6B6F" w:rsidRDefault="00F35476" w:rsidP="00DC0B2F">
            <w:pPr>
              <w:spacing w:line="260" w:lineRule="exact"/>
              <w:rPr>
                <w:rFonts w:eastAsiaTheme="minorEastAsia"/>
                <w:color w:val="000000" w:themeColor="text1"/>
                <w:sz w:val="20"/>
                <w:szCs w:val="20"/>
              </w:rPr>
            </w:pPr>
            <w:r w:rsidRPr="00FE6B6F">
              <w:rPr>
                <w:rFonts w:ascii="標楷體" w:eastAsia="標楷體" w:hAnsi="標楷體" w:cs="新細明體" w:hint="eastAsia"/>
                <w:color w:val="000000" w:themeColor="text1"/>
                <w:sz w:val="26"/>
                <w:szCs w:val="20"/>
              </w:rPr>
              <w:t>(2)舉例說明裸子植物與人類生活上的關係。</w:t>
            </w:r>
          </w:p>
          <w:p w:rsidR="00F35476" w:rsidRPr="00FE6B6F" w:rsidRDefault="00F35476" w:rsidP="00DC0B2F">
            <w:pPr>
              <w:spacing w:line="260" w:lineRule="exact"/>
              <w:rPr>
                <w:rFonts w:eastAsiaTheme="minorEastAsia"/>
                <w:color w:val="000000" w:themeColor="text1"/>
                <w:sz w:val="20"/>
                <w:szCs w:val="20"/>
              </w:rPr>
            </w:pPr>
            <w:r w:rsidRPr="00FE6B6F">
              <w:rPr>
                <w:rFonts w:ascii="標楷體" w:eastAsia="標楷體" w:hAnsi="標楷體" w:cs="新細明體" w:hint="eastAsia"/>
                <w:color w:val="000000" w:themeColor="text1"/>
                <w:sz w:val="26"/>
                <w:szCs w:val="20"/>
              </w:rPr>
              <w:t>6.複習花的構造和精卵受精的過程，說明形成的種子被果實包覆，故開花植物又稱為被子植物。</w:t>
            </w:r>
          </w:p>
          <w:p w:rsidR="00F35476" w:rsidRPr="00FE6B6F" w:rsidRDefault="00F35476" w:rsidP="00DC0B2F">
            <w:pPr>
              <w:spacing w:line="260" w:lineRule="exact"/>
              <w:rPr>
                <w:rFonts w:eastAsiaTheme="minorEastAsia"/>
                <w:color w:val="000000" w:themeColor="text1"/>
                <w:sz w:val="20"/>
                <w:szCs w:val="20"/>
              </w:rPr>
            </w:pPr>
            <w:r w:rsidRPr="00FE6B6F">
              <w:rPr>
                <w:rFonts w:ascii="標楷體" w:eastAsia="標楷體" w:hAnsi="標楷體" w:cs="新細明體" w:hint="eastAsia"/>
                <w:color w:val="000000" w:themeColor="text1"/>
                <w:sz w:val="26"/>
                <w:szCs w:val="20"/>
              </w:rPr>
              <w:lastRenderedPageBreak/>
              <w:t>7.分組進行葉片、花、種子、果實等的觀察。</w:t>
            </w:r>
          </w:p>
          <w:p w:rsidR="00F35476" w:rsidRPr="00FE6B6F" w:rsidRDefault="00F35476" w:rsidP="00DC0B2F">
            <w:pPr>
              <w:spacing w:line="260" w:lineRule="exact"/>
              <w:rPr>
                <w:rFonts w:eastAsiaTheme="minorEastAsia"/>
                <w:color w:val="000000" w:themeColor="text1"/>
                <w:sz w:val="20"/>
                <w:szCs w:val="20"/>
              </w:rPr>
            </w:pPr>
            <w:r w:rsidRPr="00FE6B6F">
              <w:rPr>
                <w:rFonts w:ascii="標楷體" w:eastAsia="標楷體" w:hAnsi="標楷體" w:cs="新細明體" w:hint="eastAsia"/>
                <w:color w:val="000000" w:themeColor="text1"/>
                <w:sz w:val="26"/>
                <w:szCs w:val="20"/>
              </w:rPr>
              <w:t>(1)觀察種子的構造，區別其子葉的數目</w:t>
            </w:r>
          </w:p>
          <w:p w:rsidR="00F35476" w:rsidRPr="00FE6B6F" w:rsidRDefault="00F35476" w:rsidP="00DC0B2F">
            <w:pPr>
              <w:spacing w:line="260" w:lineRule="exact"/>
              <w:rPr>
                <w:rFonts w:eastAsiaTheme="minorEastAsia"/>
                <w:color w:val="000000" w:themeColor="text1"/>
                <w:sz w:val="20"/>
                <w:szCs w:val="20"/>
              </w:rPr>
            </w:pPr>
            <w:r w:rsidRPr="00FE6B6F">
              <w:rPr>
                <w:rFonts w:ascii="標楷體" w:eastAsia="標楷體" w:hAnsi="標楷體" w:cs="新細明體" w:hint="eastAsia"/>
                <w:color w:val="000000" w:themeColor="text1"/>
                <w:sz w:val="26"/>
                <w:szCs w:val="20"/>
              </w:rPr>
              <w:t>(2)觀察植物葉脈的形式、花瓣的數目。</w:t>
            </w:r>
          </w:p>
          <w:p w:rsidR="00F35476" w:rsidRPr="00FE6B6F" w:rsidRDefault="00F35476" w:rsidP="00DC0B2F">
            <w:pPr>
              <w:spacing w:line="260" w:lineRule="exact"/>
              <w:rPr>
                <w:rFonts w:eastAsiaTheme="minorEastAsia"/>
                <w:color w:val="000000" w:themeColor="text1"/>
                <w:sz w:val="20"/>
                <w:szCs w:val="20"/>
              </w:rPr>
            </w:pPr>
            <w:r w:rsidRPr="00FE6B6F">
              <w:rPr>
                <w:rFonts w:ascii="標楷體" w:eastAsia="標楷體" w:hAnsi="標楷體" w:cs="新細明體" w:hint="eastAsia"/>
                <w:color w:val="000000" w:themeColor="text1"/>
                <w:sz w:val="26"/>
                <w:szCs w:val="20"/>
              </w:rPr>
              <w:t>8.歸納被子植物的特徵並分類為雙子葉植物與單子葉植物。</w:t>
            </w:r>
          </w:p>
          <w:p w:rsidR="00F35476" w:rsidRPr="00FE6B6F" w:rsidRDefault="00F35476" w:rsidP="00DC0B2F">
            <w:pPr>
              <w:spacing w:line="260" w:lineRule="exact"/>
              <w:rPr>
                <w:rFonts w:eastAsiaTheme="minorEastAsia"/>
                <w:color w:val="7030A0"/>
                <w:sz w:val="20"/>
                <w:szCs w:val="20"/>
              </w:rPr>
            </w:pP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【實驗3-2】</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1.引導學生在採集蕨類時，觀察其生長在潮溼的地方。</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2.本實驗用到解剖顯微鏡、複式顯微鏡，可於實驗課前稍作複習。</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3.讓學生多觀察幾種蕨類，引導學生比較彼此間形態與構造的異同。</w:t>
            </w:r>
          </w:p>
        </w:tc>
        <w:tc>
          <w:tcPr>
            <w:tcW w:w="2126" w:type="dxa"/>
            <w:vAlign w:val="center"/>
          </w:tcPr>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lastRenderedPageBreak/>
              <w:t>【3-4】</w:t>
            </w:r>
          </w:p>
          <w:p w:rsidR="00F35476" w:rsidRPr="009914DE" w:rsidRDefault="00F35476" w:rsidP="00DC0B2F">
            <w:pPr>
              <w:spacing w:line="260" w:lineRule="exact"/>
              <w:rPr>
                <w:rFonts w:eastAsiaTheme="minorEastAsia"/>
                <w:sz w:val="20"/>
                <w:szCs w:val="20"/>
              </w:rPr>
            </w:pPr>
            <w:r w:rsidRPr="009914DE">
              <w:rPr>
                <w:rFonts w:ascii="標楷體" w:eastAsia="標楷體" w:hAnsi="標楷體" w:cs="新細明體" w:hint="eastAsia"/>
                <w:color w:val="000000"/>
                <w:sz w:val="26"/>
                <w:szCs w:val="20"/>
              </w:rPr>
              <w:t>1觀察：</w:t>
            </w:r>
          </w:p>
          <w:p w:rsidR="00F35476" w:rsidRPr="009914DE"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9914DE">
              <w:rPr>
                <w:rFonts w:ascii="標楷體" w:eastAsia="標楷體" w:hAnsi="標楷體" w:cs="新細明體" w:hint="eastAsia"/>
                <w:color w:val="000000"/>
                <w:sz w:val="26"/>
                <w:szCs w:val="20"/>
              </w:rPr>
              <w:t>是否能區分蕨類植物的根、莖、葉等構造。</w:t>
            </w:r>
          </w:p>
          <w:p w:rsidR="00F35476" w:rsidRPr="009914DE"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9914DE">
              <w:rPr>
                <w:rFonts w:ascii="標楷體" w:eastAsia="標楷體" w:hAnsi="標楷體" w:cs="新細明體" w:hint="eastAsia"/>
                <w:color w:val="000000"/>
                <w:sz w:val="26"/>
                <w:szCs w:val="20"/>
              </w:rPr>
              <w:t>能正確判斷雄毬果與雌毬</w:t>
            </w:r>
          </w:p>
          <w:p w:rsidR="00F35476" w:rsidRPr="009914DE" w:rsidRDefault="00F35476" w:rsidP="00DC0B2F">
            <w:pPr>
              <w:spacing w:line="260" w:lineRule="exact"/>
              <w:rPr>
                <w:rFonts w:eastAsiaTheme="minorEastAsia"/>
                <w:sz w:val="20"/>
                <w:szCs w:val="20"/>
              </w:rPr>
            </w:pPr>
            <w:r w:rsidRPr="009914DE">
              <w:rPr>
                <w:rFonts w:ascii="標楷體" w:eastAsia="標楷體" w:hAnsi="標楷體" w:cs="新細明體" w:hint="eastAsia"/>
                <w:color w:val="000000"/>
                <w:sz w:val="26"/>
                <w:szCs w:val="20"/>
              </w:rPr>
              <w:t>果。</w:t>
            </w:r>
          </w:p>
          <w:p w:rsidR="00F35476" w:rsidRPr="009914DE"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9914DE">
              <w:rPr>
                <w:rFonts w:ascii="標楷體" w:eastAsia="標楷體" w:hAnsi="標楷體" w:cs="新細明體" w:hint="eastAsia"/>
                <w:color w:val="000000"/>
                <w:sz w:val="26"/>
                <w:szCs w:val="20"/>
              </w:rPr>
              <w:t>能從子葉數目、葉脈形式、維管束排列，區分雙子葉植物與單子葉植物。</w:t>
            </w:r>
          </w:p>
          <w:p w:rsidR="00F35476" w:rsidRPr="009914DE" w:rsidRDefault="00F35476" w:rsidP="00DC0B2F">
            <w:pPr>
              <w:spacing w:line="260" w:lineRule="exact"/>
              <w:rPr>
                <w:rFonts w:eastAsiaTheme="minorEastAsia"/>
                <w:sz w:val="20"/>
                <w:szCs w:val="20"/>
              </w:rPr>
            </w:pPr>
            <w:r w:rsidRPr="009914DE">
              <w:rPr>
                <w:rFonts w:ascii="標楷體" w:eastAsia="標楷體" w:hAnsi="標楷體" w:cs="新細明體" w:hint="eastAsia"/>
                <w:color w:val="000000"/>
                <w:sz w:val="26"/>
                <w:szCs w:val="20"/>
              </w:rPr>
              <w:t>2口頭詢問：</w:t>
            </w:r>
          </w:p>
          <w:p w:rsidR="00F35476" w:rsidRPr="009914DE"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9914DE">
              <w:rPr>
                <w:rFonts w:ascii="標楷體" w:eastAsia="標楷體" w:hAnsi="標楷體" w:cs="新細明體" w:hint="eastAsia"/>
                <w:color w:val="000000"/>
                <w:sz w:val="26"/>
                <w:szCs w:val="20"/>
              </w:rPr>
              <w:t>是否能說出藻類和植物的共同特徵。</w:t>
            </w:r>
          </w:p>
          <w:p w:rsidR="00F35476" w:rsidRPr="009914DE"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lastRenderedPageBreak/>
              <w:t>●</w:t>
            </w:r>
            <w:r w:rsidRPr="009914DE">
              <w:rPr>
                <w:rFonts w:ascii="標楷體" w:eastAsia="標楷體" w:hAnsi="標楷體" w:cs="新細明體" w:hint="eastAsia"/>
                <w:color w:val="000000"/>
                <w:sz w:val="26"/>
                <w:szCs w:val="20"/>
              </w:rPr>
              <w:t>能說出種子對種子植物的重要性。</w:t>
            </w:r>
          </w:p>
          <w:p w:rsidR="00F35476"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9914DE">
              <w:rPr>
                <w:rFonts w:ascii="標楷體" w:eastAsia="標楷體" w:hAnsi="標楷體" w:cs="新細明體" w:hint="eastAsia"/>
                <w:color w:val="000000"/>
                <w:sz w:val="26"/>
                <w:szCs w:val="20"/>
              </w:rPr>
              <w:t>是否攜帶所分配的項目，並能仔細觀察。</w:t>
            </w:r>
          </w:p>
          <w:p w:rsidR="00F35476" w:rsidRPr="009914DE" w:rsidRDefault="00F35476" w:rsidP="00DC0B2F">
            <w:pPr>
              <w:spacing w:line="260" w:lineRule="exact"/>
              <w:rPr>
                <w:rFonts w:eastAsiaTheme="minorEastAsia"/>
                <w:sz w:val="20"/>
                <w:szCs w:val="20"/>
              </w:rPr>
            </w:pP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【實驗3-2】</w:t>
            </w:r>
          </w:p>
          <w:p w:rsidR="00F35476" w:rsidRPr="009914DE" w:rsidRDefault="00F35476" w:rsidP="00DC0B2F">
            <w:pPr>
              <w:spacing w:line="260" w:lineRule="exact"/>
              <w:rPr>
                <w:rFonts w:eastAsiaTheme="minorEastAsia"/>
                <w:sz w:val="20"/>
                <w:szCs w:val="20"/>
              </w:rPr>
            </w:pPr>
            <w:r w:rsidRPr="009914DE">
              <w:rPr>
                <w:rFonts w:ascii="標楷體" w:eastAsia="標楷體" w:hAnsi="標楷體" w:cs="新細明體" w:hint="eastAsia"/>
                <w:color w:val="000000"/>
                <w:sz w:val="26"/>
                <w:szCs w:val="20"/>
              </w:rPr>
              <w:t>1觀察：</w:t>
            </w:r>
          </w:p>
          <w:p w:rsidR="00F35476" w:rsidRPr="009914DE"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9914DE">
              <w:rPr>
                <w:rFonts w:ascii="標楷體" w:eastAsia="標楷體" w:hAnsi="標楷體" w:cs="新細明體" w:hint="eastAsia"/>
                <w:color w:val="000000"/>
                <w:sz w:val="26"/>
                <w:szCs w:val="20"/>
              </w:rPr>
              <w:t>能正確區分根、莖、葉。</w:t>
            </w:r>
          </w:p>
          <w:p w:rsidR="00F35476" w:rsidRPr="009914DE"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9914DE">
              <w:rPr>
                <w:rFonts w:ascii="標楷體" w:eastAsia="標楷體" w:hAnsi="標楷體" w:cs="新細明體" w:hint="eastAsia"/>
                <w:color w:val="000000"/>
                <w:sz w:val="26"/>
                <w:szCs w:val="20"/>
              </w:rPr>
              <w:t>從外型及顏色等特徵，區分成熟的葉及幼嫩的葉。</w:t>
            </w:r>
          </w:p>
          <w:p w:rsidR="00F35476" w:rsidRPr="009914DE" w:rsidRDefault="00F35476" w:rsidP="00DC0B2F">
            <w:pPr>
              <w:spacing w:line="260" w:lineRule="exact"/>
              <w:rPr>
                <w:rFonts w:eastAsiaTheme="minorEastAsia"/>
                <w:sz w:val="20"/>
                <w:szCs w:val="20"/>
              </w:rPr>
            </w:pPr>
            <w:r w:rsidRPr="009914DE">
              <w:rPr>
                <w:rFonts w:ascii="標楷體" w:eastAsia="標楷體" w:hAnsi="標楷體" w:cs="新細明體" w:hint="eastAsia"/>
                <w:color w:val="000000"/>
                <w:sz w:val="26"/>
                <w:szCs w:val="20"/>
              </w:rPr>
              <w:t>2實作評量：</w:t>
            </w:r>
          </w:p>
          <w:p w:rsidR="00F35476" w:rsidRPr="009914DE"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9914DE">
              <w:rPr>
                <w:rFonts w:ascii="標楷體" w:eastAsia="標楷體" w:hAnsi="標楷體" w:cs="新細明體" w:hint="eastAsia"/>
                <w:color w:val="000000"/>
                <w:sz w:val="26"/>
                <w:szCs w:val="20"/>
              </w:rPr>
              <w:t>能正確使用解剖顯微鏡及複式顯微鏡。</w:t>
            </w:r>
          </w:p>
          <w:p w:rsidR="00F35476"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9914DE">
              <w:rPr>
                <w:rFonts w:ascii="標楷體" w:eastAsia="標楷體" w:hAnsi="標楷體" w:cs="新細明體" w:hint="eastAsia"/>
                <w:color w:val="000000"/>
                <w:sz w:val="26"/>
                <w:szCs w:val="20"/>
              </w:rPr>
              <w:t>能製作孢子囊的玻片標本。</w:t>
            </w:r>
          </w:p>
          <w:p w:rsidR="00F35476" w:rsidRPr="009914DE"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9914DE">
              <w:rPr>
                <w:rFonts w:ascii="標楷體" w:eastAsia="標楷體" w:hAnsi="標楷體" w:cs="新細明體" w:hint="eastAsia"/>
                <w:color w:val="000000"/>
                <w:sz w:val="26"/>
                <w:szCs w:val="20"/>
              </w:rPr>
              <w:t>實驗過程中能與組員分工合作並隨時發現問題。</w:t>
            </w:r>
          </w:p>
          <w:p w:rsidR="00F35476" w:rsidRPr="009914DE" w:rsidRDefault="00F35476" w:rsidP="00DC0B2F">
            <w:pPr>
              <w:spacing w:line="260" w:lineRule="exact"/>
              <w:rPr>
                <w:rFonts w:eastAsiaTheme="minorEastAsia"/>
                <w:sz w:val="20"/>
                <w:szCs w:val="20"/>
              </w:rPr>
            </w:pPr>
            <w:r w:rsidRPr="009914DE">
              <w:rPr>
                <w:rFonts w:ascii="標楷體" w:eastAsia="標楷體" w:hAnsi="標楷體" w:cs="新細明體" w:hint="eastAsia"/>
                <w:color w:val="000000"/>
                <w:sz w:val="26"/>
                <w:szCs w:val="20"/>
              </w:rPr>
              <w:t>3作業評量：</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9914DE">
              <w:rPr>
                <w:rFonts w:ascii="標楷體" w:eastAsia="標楷體" w:hAnsi="標楷體" w:cs="新細明體" w:hint="eastAsia"/>
                <w:color w:val="000000"/>
                <w:sz w:val="26"/>
                <w:szCs w:val="20"/>
              </w:rPr>
              <w:t>完成活動紀錄簿，並確認答案是否正確。</w:t>
            </w:r>
          </w:p>
        </w:tc>
        <w:tc>
          <w:tcPr>
            <w:tcW w:w="2694" w:type="dxa"/>
            <w:vAlign w:val="center"/>
          </w:tcPr>
          <w:p w:rsidR="00F35476" w:rsidRPr="00FE6B6F" w:rsidRDefault="00F35476" w:rsidP="00DC0B2F">
            <w:pPr>
              <w:spacing w:line="260" w:lineRule="exact"/>
              <w:rPr>
                <w:rFonts w:eastAsiaTheme="minorEastAsia"/>
                <w:bCs/>
                <w:snapToGrid w:val="0"/>
                <w:sz w:val="20"/>
                <w:szCs w:val="20"/>
              </w:rPr>
            </w:pPr>
            <w:r w:rsidRPr="00FE6B6F">
              <w:rPr>
                <w:rFonts w:ascii="標楷體" w:eastAsia="標楷體" w:hAnsi="標楷體" w:cs="新細明體" w:hint="eastAsia"/>
                <w:bCs/>
                <w:snapToGrid w:val="0"/>
                <w:color w:val="000000"/>
                <w:sz w:val="26"/>
                <w:szCs w:val="20"/>
              </w:rPr>
              <w:lastRenderedPageBreak/>
              <w:t>【環境教育】</w:t>
            </w:r>
          </w:p>
          <w:p w:rsidR="00F35476" w:rsidRPr="00FE6B6F" w:rsidRDefault="00F35476" w:rsidP="00DC0B2F">
            <w:pPr>
              <w:spacing w:line="260" w:lineRule="exact"/>
              <w:rPr>
                <w:rFonts w:eastAsiaTheme="minorEastAsia"/>
                <w:bCs/>
                <w:snapToGrid w:val="0"/>
                <w:sz w:val="20"/>
                <w:szCs w:val="20"/>
              </w:rPr>
            </w:pPr>
            <w:r w:rsidRPr="00FE6B6F">
              <w:rPr>
                <w:rFonts w:ascii="標楷體" w:eastAsia="標楷體" w:hAnsi="標楷體" w:cs="新細明體" w:hint="eastAsia"/>
                <w:bCs/>
                <w:snapToGrid w:val="0"/>
                <w:color w:val="000000"/>
                <w:sz w:val="26"/>
                <w:szCs w:val="20"/>
              </w:rPr>
              <w:t>【戶外教育】</w:t>
            </w:r>
          </w:p>
        </w:tc>
      </w:tr>
      <w:tr w:rsidR="00F35476" w:rsidTr="00DC0B2F">
        <w:trPr>
          <w:trHeight w:val="1827"/>
        </w:trPr>
        <w:tc>
          <w:tcPr>
            <w:tcW w:w="1096" w:type="dxa"/>
            <w:vAlign w:val="center"/>
          </w:tcPr>
          <w:p w:rsidR="00F35476" w:rsidRPr="009A0160" w:rsidRDefault="00F35476" w:rsidP="00DC0B2F">
            <w:pPr>
              <w:jc w:val="center"/>
              <w:rPr>
                <w:rFonts w:ascii="標楷體" w:eastAsia="標楷體" w:hAnsi="標楷體"/>
                <w:sz w:val="26"/>
                <w:szCs w:val="26"/>
              </w:rPr>
            </w:pPr>
            <w:r w:rsidRPr="009A0160">
              <w:rPr>
                <w:rFonts w:ascii="標楷體" w:eastAsia="標楷體" w:hAnsi="標楷體"/>
                <w:sz w:val="26"/>
                <w:szCs w:val="26"/>
              </w:rPr>
              <w:lastRenderedPageBreak/>
              <w:t>十一</w:t>
            </w:r>
          </w:p>
        </w:tc>
        <w:tc>
          <w:tcPr>
            <w:tcW w:w="1843" w:type="dxa"/>
            <w:tcBorders>
              <w:right w:val="single" w:sz="4" w:space="0" w:color="auto"/>
            </w:tcBorders>
            <w:vAlign w:val="center"/>
          </w:tcPr>
          <w:p w:rsidR="00F35476" w:rsidRPr="00FE6B6F" w:rsidRDefault="00F35476" w:rsidP="00DC0B2F">
            <w:pPr>
              <w:spacing w:line="260" w:lineRule="exact"/>
              <w:jc w:val="center"/>
              <w:rPr>
                <w:rFonts w:eastAsiaTheme="minorEastAsia"/>
                <w:sz w:val="20"/>
                <w:szCs w:val="20"/>
              </w:rPr>
            </w:pPr>
            <w:r w:rsidRPr="00FE6B6F">
              <w:rPr>
                <w:rFonts w:ascii="標楷體" w:eastAsia="標楷體" w:hAnsi="標楷體" w:cs="新細明體" w:hint="eastAsia"/>
                <w:color w:val="000000"/>
                <w:sz w:val="26"/>
                <w:szCs w:val="20"/>
              </w:rPr>
              <w:t>第3章生物的演化與分類</w:t>
            </w:r>
          </w:p>
          <w:p w:rsidR="00F35476" w:rsidRPr="00FE6B6F" w:rsidRDefault="00F35476" w:rsidP="00DC0B2F">
            <w:pPr>
              <w:spacing w:line="260" w:lineRule="exact"/>
              <w:jc w:val="center"/>
              <w:rPr>
                <w:rFonts w:eastAsiaTheme="minorEastAsia"/>
                <w:sz w:val="20"/>
                <w:szCs w:val="20"/>
              </w:rPr>
            </w:pPr>
            <w:r w:rsidRPr="00FE6B6F">
              <w:rPr>
                <w:rFonts w:ascii="標楷體" w:eastAsia="標楷體" w:hAnsi="標楷體" w:cs="新細明體" w:hint="eastAsia"/>
                <w:color w:val="000000"/>
                <w:sz w:val="26"/>
                <w:szCs w:val="20"/>
              </w:rPr>
              <w:t>3-5動物界</w:t>
            </w:r>
          </w:p>
        </w:tc>
        <w:tc>
          <w:tcPr>
            <w:tcW w:w="1650" w:type="dxa"/>
            <w:tcBorders>
              <w:left w:val="single" w:sz="4" w:space="0" w:color="auto"/>
            </w:tcBorders>
            <w:vAlign w:val="center"/>
          </w:tcPr>
          <w:p w:rsidR="00F35476" w:rsidRDefault="00F35476" w:rsidP="00DC0B2F">
            <w:r>
              <w:rPr>
                <w:rFonts w:ascii="標楷體" w:eastAsia="標楷體" w:hAnsi="標楷體" w:cs="新細明體" w:hint="eastAsia"/>
                <w:color w:val="000000"/>
                <w:sz w:val="26"/>
                <w:szCs w:val="26"/>
              </w:rPr>
              <w:t>自-J-A1 能應用科學知識、方法與態度於日常生活當中。</w:t>
            </w:r>
          </w:p>
          <w:p w:rsidR="00F35476" w:rsidRDefault="00F35476" w:rsidP="00DC0B2F">
            <w:r>
              <w:rPr>
                <w:rFonts w:ascii="標楷體" w:eastAsia="標楷體" w:hAnsi="標楷體" w:cs="新細明體" w:hint="eastAsia"/>
                <w:color w:val="000000"/>
                <w:sz w:val="26"/>
                <w:szCs w:val="26"/>
              </w:rPr>
              <w:t>自-J-A3 具備從日常生活經驗中找出問題，並能根據問題特性、資源等因素，善用生活週遭的物品、器材儀器、科技設備及資源，規劃自然科學探究活動。</w:t>
            </w:r>
          </w:p>
          <w:p w:rsidR="00F35476" w:rsidRDefault="00F35476" w:rsidP="00DC0B2F">
            <w:r>
              <w:rPr>
                <w:rFonts w:ascii="標楷體" w:eastAsia="標楷體" w:hAnsi="標楷體" w:cs="新細明體" w:hint="eastAsia"/>
                <w:color w:val="000000"/>
                <w:sz w:val="26"/>
                <w:szCs w:val="26"/>
              </w:rPr>
              <w:t>自-J-C2 透過合作學習，發展與同儕溝通、共同參與、共同執行及共同發掘科學相關知識與問題解決的能力。</w:t>
            </w:r>
          </w:p>
        </w:tc>
        <w:tc>
          <w:tcPr>
            <w:tcW w:w="4969" w:type="dxa"/>
            <w:vAlign w:val="center"/>
          </w:tcPr>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【3-5】</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1.動物界中的無脊椎動物以「門」的階層為單位介紹，而脊椎動物的分類位階屬於脊索動物門之脊椎動物亞門，故常以「綱」的階層作介紹，或僅以「類」做區別而未特別強調所屬的分類階層。</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2.介紹動物界生物的構造特徵及分類。</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(1)構造特徵：為多細胞，無細胞壁，也沒有葉綠體，必須經由攝食以獲得能量。</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(2)分類：依據脊椎骨的有無，可分為脊椎動物及無脊椎動物兩大類。</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3.以海邊的漁民或遊客被水母螫傷的社會事件為例，引起學習動機。</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(1)舉例墾丁石珊瑚的白化現象。</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(2)配合每年四、五月間珊瑚產卵的報導，作為教學題材。</w:t>
            </w:r>
          </w:p>
          <w:p w:rsidR="00F35476" w:rsidRPr="00FE6B6F" w:rsidRDefault="00F35476" w:rsidP="00DC0B2F">
            <w:pPr>
              <w:spacing w:line="260" w:lineRule="exact"/>
              <w:rPr>
                <w:rFonts w:eastAsiaTheme="minorEastAsia"/>
                <w:color w:val="000000" w:themeColor="text1"/>
                <w:sz w:val="20"/>
                <w:szCs w:val="20"/>
              </w:rPr>
            </w:pPr>
            <w:r w:rsidRPr="00FE6B6F">
              <w:rPr>
                <w:rFonts w:ascii="標楷體" w:eastAsia="標楷體" w:hAnsi="標楷體" w:cs="新細明體" w:hint="eastAsia"/>
                <w:color w:val="000000" w:themeColor="text1"/>
                <w:sz w:val="26"/>
                <w:szCs w:val="20"/>
              </w:rPr>
              <w:t>4.舉例說明刺絲胞動物、軟體動物、扁形動物、環節動物、節肢動物、棘皮動物等無脊椎動物的特徵。</w:t>
            </w:r>
          </w:p>
        </w:tc>
        <w:tc>
          <w:tcPr>
            <w:tcW w:w="2126" w:type="dxa"/>
            <w:vAlign w:val="center"/>
          </w:tcPr>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【3-5】</w:t>
            </w:r>
          </w:p>
          <w:p w:rsidR="00F35476" w:rsidRPr="006D253F" w:rsidRDefault="00F35476" w:rsidP="00DC0B2F">
            <w:pPr>
              <w:spacing w:line="260" w:lineRule="exact"/>
              <w:rPr>
                <w:rFonts w:eastAsiaTheme="minorEastAsia"/>
                <w:sz w:val="20"/>
                <w:szCs w:val="20"/>
              </w:rPr>
            </w:pPr>
            <w:r w:rsidRPr="006D253F">
              <w:rPr>
                <w:rFonts w:ascii="標楷體" w:eastAsia="標楷體" w:hAnsi="標楷體" w:cs="新細明體" w:hint="eastAsia"/>
                <w:color w:val="000000"/>
                <w:sz w:val="26"/>
                <w:szCs w:val="20"/>
              </w:rPr>
              <w:t>1觀察：</w:t>
            </w:r>
          </w:p>
          <w:p w:rsidR="00F35476" w:rsidRPr="006D253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6D253F">
              <w:rPr>
                <w:rFonts w:ascii="標楷體" w:eastAsia="標楷體" w:hAnsi="標楷體" w:cs="新細明體" w:hint="eastAsia"/>
                <w:color w:val="000000"/>
                <w:sz w:val="26"/>
                <w:szCs w:val="20"/>
              </w:rPr>
              <w:t>討論時是否發言踴躍。</w:t>
            </w:r>
          </w:p>
          <w:p w:rsidR="00F35476" w:rsidRPr="006D253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6D253F">
              <w:rPr>
                <w:rFonts w:ascii="標楷體" w:eastAsia="標楷體" w:hAnsi="標楷體" w:cs="新細明體" w:hint="eastAsia"/>
                <w:color w:val="000000"/>
                <w:sz w:val="26"/>
                <w:szCs w:val="20"/>
              </w:rPr>
              <w:t>發表意見時是否條理清晰。</w:t>
            </w:r>
          </w:p>
          <w:p w:rsidR="00F35476" w:rsidRPr="006D253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6D253F">
              <w:rPr>
                <w:rFonts w:ascii="標楷體" w:eastAsia="標楷體" w:hAnsi="標楷體" w:cs="新細明體" w:hint="eastAsia"/>
                <w:color w:val="000000"/>
                <w:sz w:val="26"/>
                <w:szCs w:val="20"/>
              </w:rPr>
              <w:t>在別人發言時，是否能夠虛心傾聽，尊重他人。</w:t>
            </w:r>
          </w:p>
          <w:p w:rsidR="00F35476" w:rsidRPr="006D253F" w:rsidRDefault="00F35476" w:rsidP="00DC0B2F">
            <w:pPr>
              <w:spacing w:line="260" w:lineRule="exact"/>
              <w:rPr>
                <w:rFonts w:eastAsiaTheme="minorEastAsia"/>
                <w:sz w:val="20"/>
                <w:szCs w:val="20"/>
              </w:rPr>
            </w:pPr>
            <w:r w:rsidRPr="006D253F">
              <w:rPr>
                <w:rFonts w:ascii="標楷體" w:eastAsia="標楷體" w:hAnsi="標楷體" w:cs="新細明體" w:hint="eastAsia"/>
                <w:color w:val="000000"/>
                <w:sz w:val="26"/>
                <w:szCs w:val="20"/>
              </w:rPr>
              <w:t>2口頭詢問：</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6D253F">
              <w:rPr>
                <w:rFonts w:ascii="標楷體" w:eastAsia="標楷體" w:hAnsi="標楷體" w:cs="新細明體" w:hint="eastAsia"/>
                <w:color w:val="000000"/>
                <w:sz w:val="26"/>
                <w:szCs w:val="20"/>
              </w:rPr>
              <w:t>說出</w:t>
            </w:r>
            <w:r>
              <w:rPr>
                <w:rFonts w:ascii="標楷體" w:eastAsia="標楷體" w:hAnsi="標楷體" w:cs="新細明體" w:hint="eastAsia"/>
                <w:color w:val="000000"/>
                <w:sz w:val="26"/>
                <w:szCs w:val="20"/>
              </w:rPr>
              <w:t>動</w:t>
            </w:r>
            <w:r w:rsidRPr="006D253F">
              <w:rPr>
                <w:rFonts w:ascii="標楷體" w:eastAsia="標楷體" w:hAnsi="標楷體" w:cs="新細明體" w:hint="eastAsia"/>
                <w:color w:val="000000"/>
                <w:sz w:val="26"/>
                <w:szCs w:val="20"/>
              </w:rPr>
              <w:t>物界生物的特徵及分類系統。</w:t>
            </w:r>
          </w:p>
        </w:tc>
        <w:tc>
          <w:tcPr>
            <w:tcW w:w="2694" w:type="dxa"/>
            <w:vAlign w:val="center"/>
          </w:tcPr>
          <w:p w:rsidR="00F35476" w:rsidRPr="00FE6B6F" w:rsidRDefault="00F35476" w:rsidP="00DC0B2F">
            <w:pPr>
              <w:spacing w:line="260" w:lineRule="exact"/>
              <w:rPr>
                <w:rFonts w:eastAsiaTheme="minorEastAsia"/>
                <w:bCs/>
                <w:snapToGrid w:val="0"/>
                <w:sz w:val="20"/>
                <w:szCs w:val="20"/>
              </w:rPr>
            </w:pPr>
            <w:r w:rsidRPr="00FE6B6F">
              <w:rPr>
                <w:rFonts w:ascii="標楷體" w:eastAsia="標楷體" w:hAnsi="標楷體" w:cs="新細明體" w:hint="eastAsia"/>
                <w:bCs/>
                <w:snapToGrid w:val="0"/>
                <w:color w:val="000000"/>
                <w:sz w:val="26"/>
                <w:szCs w:val="20"/>
              </w:rPr>
              <w:t>【環境教育】</w:t>
            </w:r>
          </w:p>
          <w:p w:rsidR="00F35476" w:rsidRPr="00FE6B6F" w:rsidRDefault="00F35476" w:rsidP="00DC0B2F">
            <w:pPr>
              <w:spacing w:line="260" w:lineRule="exact"/>
              <w:rPr>
                <w:rFonts w:eastAsiaTheme="minorEastAsia"/>
                <w:bCs/>
                <w:snapToGrid w:val="0"/>
                <w:sz w:val="20"/>
                <w:szCs w:val="20"/>
              </w:rPr>
            </w:pPr>
            <w:r w:rsidRPr="00FE6B6F">
              <w:rPr>
                <w:rFonts w:ascii="標楷體" w:eastAsia="標楷體" w:hAnsi="標楷體" w:cs="新細明體" w:hint="eastAsia"/>
                <w:bCs/>
                <w:snapToGrid w:val="0"/>
                <w:color w:val="000000"/>
                <w:sz w:val="26"/>
                <w:szCs w:val="20"/>
              </w:rPr>
              <w:t>【戶外教育】</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【海洋教育】</w:t>
            </w:r>
          </w:p>
        </w:tc>
      </w:tr>
      <w:tr w:rsidR="00F35476" w:rsidTr="00DC0B2F">
        <w:trPr>
          <w:trHeight w:val="1827"/>
        </w:trPr>
        <w:tc>
          <w:tcPr>
            <w:tcW w:w="1096" w:type="dxa"/>
            <w:vAlign w:val="center"/>
          </w:tcPr>
          <w:p w:rsidR="00F35476" w:rsidRPr="009A0160" w:rsidRDefault="00F35476" w:rsidP="00DC0B2F">
            <w:pPr>
              <w:jc w:val="center"/>
              <w:rPr>
                <w:rFonts w:ascii="標楷體" w:eastAsia="標楷體" w:hAnsi="標楷體"/>
                <w:sz w:val="26"/>
                <w:szCs w:val="26"/>
              </w:rPr>
            </w:pPr>
            <w:r w:rsidRPr="009A0160">
              <w:rPr>
                <w:rFonts w:ascii="標楷體" w:eastAsia="標楷體" w:hAnsi="標楷體"/>
                <w:sz w:val="26"/>
                <w:szCs w:val="26"/>
              </w:rPr>
              <w:lastRenderedPageBreak/>
              <w:t>十二</w:t>
            </w:r>
          </w:p>
        </w:tc>
        <w:tc>
          <w:tcPr>
            <w:tcW w:w="1843" w:type="dxa"/>
            <w:tcBorders>
              <w:right w:val="single" w:sz="4" w:space="0" w:color="auto"/>
            </w:tcBorders>
            <w:vAlign w:val="center"/>
          </w:tcPr>
          <w:p w:rsidR="00F35476" w:rsidRPr="00FE6B6F" w:rsidRDefault="00F35476" w:rsidP="00DC0B2F">
            <w:pPr>
              <w:spacing w:line="260" w:lineRule="exact"/>
              <w:jc w:val="center"/>
              <w:rPr>
                <w:rFonts w:eastAsiaTheme="minorEastAsia"/>
                <w:sz w:val="20"/>
                <w:szCs w:val="20"/>
              </w:rPr>
            </w:pPr>
            <w:r w:rsidRPr="00FE6B6F">
              <w:rPr>
                <w:rFonts w:ascii="標楷體" w:eastAsia="標楷體" w:hAnsi="標楷體" w:cs="新細明體" w:hint="eastAsia"/>
                <w:color w:val="000000"/>
                <w:sz w:val="26"/>
                <w:szCs w:val="20"/>
              </w:rPr>
              <w:t>第3章生物的演化與分類</w:t>
            </w:r>
          </w:p>
          <w:p w:rsidR="00F35476" w:rsidRPr="00FE6B6F" w:rsidRDefault="00F35476" w:rsidP="00DC0B2F">
            <w:pPr>
              <w:spacing w:line="260" w:lineRule="exact"/>
              <w:jc w:val="center"/>
              <w:rPr>
                <w:rFonts w:eastAsiaTheme="minorEastAsia"/>
                <w:sz w:val="20"/>
                <w:szCs w:val="20"/>
              </w:rPr>
            </w:pPr>
            <w:r w:rsidRPr="00FE6B6F">
              <w:rPr>
                <w:rFonts w:ascii="標楷體" w:eastAsia="標楷體" w:hAnsi="標楷體" w:cs="新細明體" w:hint="eastAsia"/>
                <w:color w:val="000000"/>
                <w:sz w:val="26"/>
                <w:szCs w:val="20"/>
              </w:rPr>
              <w:t>3-5動物界、探討活動3-2海洋哺乳動物的分類挑戰</w:t>
            </w:r>
          </w:p>
        </w:tc>
        <w:tc>
          <w:tcPr>
            <w:tcW w:w="1650" w:type="dxa"/>
            <w:tcBorders>
              <w:left w:val="single" w:sz="4" w:space="0" w:color="auto"/>
            </w:tcBorders>
            <w:vAlign w:val="center"/>
          </w:tcPr>
          <w:p w:rsidR="00F35476" w:rsidRDefault="00F35476" w:rsidP="00DC0B2F">
            <w:r>
              <w:rPr>
                <w:rFonts w:ascii="標楷體" w:eastAsia="標楷體" w:hAnsi="標楷體" w:cs="新細明體" w:hint="eastAsia"/>
                <w:color w:val="000000"/>
                <w:sz w:val="26"/>
                <w:szCs w:val="26"/>
              </w:rPr>
              <w:t>自-J-A1 能應用科學知識、方法與態度於日常生活當中。</w:t>
            </w:r>
          </w:p>
          <w:p w:rsidR="00F35476" w:rsidRDefault="00F35476" w:rsidP="00DC0B2F">
            <w:r>
              <w:rPr>
                <w:rFonts w:ascii="標楷體" w:eastAsia="標楷體" w:hAnsi="標楷體" w:cs="新細明體" w:hint="eastAsia"/>
                <w:color w:val="000000"/>
                <w:sz w:val="26"/>
                <w:szCs w:val="26"/>
              </w:rPr>
              <w:t>自-J-B3 透過欣賞山川大地、風雲雨露、河海大洋、日月星辰，體驗自然與生命之美。</w:t>
            </w:r>
          </w:p>
        </w:tc>
        <w:tc>
          <w:tcPr>
            <w:tcW w:w="4969" w:type="dxa"/>
            <w:vAlign w:val="center"/>
          </w:tcPr>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【3-5】</w:t>
            </w:r>
          </w:p>
          <w:p w:rsidR="00F35476" w:rsidRPr="00FE6B6F" w:rsidRDefault="00F35476" w:rsidP="00DC0B2F">
            <w:pPr>
              <w:spacing w:line="260" w:lineRule="exact"/>
              <w:rPr>
                <w:rFonts w:eastAsiaTheme="minorEastAsia"/>
                <w:color w:val="000000" w:themeColor="text1"/>
                <w:sz w:val="20"/>
                <w:szCs w:val="20"/>
              </w:rPr>
            </w:pPr>
            <w:r w:rsidRPr="00FE6B6F">
              <w:rPr>
                <w:rFonts w:ascii="標楷體" w:eastAsia="標楷體" w:hAnsi="標楷體" w:cs="新細明體" w:hint="eastAsia"/>
                <w:color w:val="000000" w:themeColor="text1"/>
                <w:sz w:val="26"/>
                <w:szCs w:val="20"/>
              </w:rPr>
              <w:t>5.列舉常見的例子以介紹魚類、兩生類、爬蟲類、鳥類、哺乳類等脊椎動物的構造特徵。</w:t>
            </w:r>
          </w:p>
          <w:p w:rsidR="00F35476" w:rsidRPr="00FE6B6F" w:rsidRDefault="00F35476" w:rsidP="00DC0B2F">
            <w:pPr>
              <w:spacing w:line="260" w:lineRule="exact"/>
              <w:rPr>
                <w:rFonts w:eastAsiaTheme="minorEastAsia"/>
                <w:sz w:val="20"/>
                <w:szCs w:val="20"/>
              </w:rPr>
            </w:pP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【探討活動3-2】</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1.引導學生觀察4種海洋哺乳動物構造上的差異。</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2.讓學生利用活動中的簡易檢索表，引導學生比對出未知物種的名稱。</w:t>
            </w:r>
          </w:p>
          <w:p w:rsidR="00F35476" w:rsidRPr="00FE6B6F" w:rsidRDefault="00F35476" w:rsidP="00DC0B2F">
            <w:pPr>
              <w:spacing w:line="260" w:lineRule="exact"/>
              <w:rPr>
                <w:rFonts w:eastAsiaTheme="minorEastAsia"/>
                <w:color w:val="000000" w:themeColor="text1"/>
                <w:sz w:val="20"/>
                <w:szCs w:val="20"/>
              </w:rPr>
            </w:pPr>
            <w:r w:rsidRPr="00FE6B6F">
              <w:rPr>
                <w:rFonts w:ascii="標楷體" w:eastAsia="標楷體" w:hAnsi="標楷體" w:cs="新細明體" w:hint="eastAsia"/>
                <w:color w:val="000000"/>
                <w:sz w:val="26"/>
                <w:szCs w:val="20"/>
              </w:rPr>
              <w:t>3.能回答想一想的問題，並複習哺乳類的共同特徵包括毛髮。</w:t>
            </w:r>
          </w:p>
        </w:tc>
        <w:tc>
          <w:tcPr>
            <w:tcW w:w="2126" w:type="dxa"/>
            <w:vAlign w:val="center"/>
          </w:tcPr>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【3-5】</w:t>
            </w:r>
          </w:p>
          <w:p w:rsidR="00F35476" w:rsidRPr="006D253F" w:rsidRDefault="00F35476" w:rsidP="00DC0B2F">
            <w:pPr>
              <w:spacing w:line="260" w:lineRule="exact"/>
              <w:rPr>
                <w:rFonts w:eastAsiaTheme="minorEastAsia"/>
                <w:sz w:val="20"/>
                <w:szCs w:val="20"/>
              </w:rPr>
            </w:pPr>
            <w:r w:rsidRPr="006D253F">
              <w:rPr>
                <w:rFonts w:ascii="標楷體" w:eastAsia="標楷體" w:hAnsi="標楷體" w:cs="新細明體" w:hint="eastAsia"/>
                <w:color w:val="000000"/>
                <w:sz w:val="26"/>
                <w:szCs w:val="20"/>
              </w:rPr>
              <w:t>1觀察：</w:t>
            </w:r>
          </w:p>
          <w:p w:rsidR="00F35476" w:rsidRPr="006D253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6D253F">
              <w:rPr>
                <w:rFonts w:ascii="標楷體" w:eastAsia="標楷體" w:hAnsi="標楷體" w:cs="新細明體" w:hint="eastAsia"/>
                <w:color w:val="000000"/>
                <w:sz w:val="26"/>
                <w:szCs w:val="20"/>
              </w:rPr>
              <w:t>討論時是否發言踴躍。</w:t>
            </w:r>
          </w:p>
          <w:p w:rsidR="00F35476" w:rsidRPr="006D253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6D253F">
              <w:rPr>
                <w:rFonts w:ascii="標楷體" w:eastAsia="標楷體" w:hAnsi="標楷體" w:cs="新細明體" w:hint="eastAsia"/>
                <w:color w:val="000000"/>
                <w:sz w:val="26"/>
                <w:szCs w:val="20"/>
              </w:rPr>
              <w:t>發表意見時是否條理清晰。</w:t>
            </w:r>
          </w:p>
          <w:p w:rsidR="00F35476" w:rsidRPr="006D253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6D253F">
              <w:rPr>
                <w:rFonts w:ascii="標楷體" w:eastAsia="標楷體" w:hAnsi="標楷體" w:cs="新細明體" w:hint="eastAsia"/>
                <w:color w:val="000000"/>
                <w:sz w:val="26"/>
                <w:szCs w:val="20"/>
              </w:rPr>
              <w:t>在別人發言時，是否能夠虛心傾聽，尊重他人。</w:t>
            </w:r>
          </w:p>
          <w:p w:rsidR="00F35476" w:rsidRPr="006D253F" w:rsidRDefault="00F35476" w:rsidP="00DC0B2F">
            <w:pPr>
              <w:spacing w:line="260" w:lineRule="exact"/>
              <w:rPr>
                <w:rFonts w:eastAsiaTheme="minorEastAsia"/>
                <w:sz w:val="20"/>
                <w:szCs w:val="20"/>
              </w:rPr>
            </w:pPr>
            <w:r w:rsidRPr="006D253F">
              <w:rPr>
                <w:rFonts w:ascii="標楷體" w:eastAsia="標楷體" w:hAnsi="標楷體" w:cs="新細明體" w:hint="eastAsia"/>
                <w:color w:val="000000"/>
                <w:sz w:val="26"/>
                <w:szCs w:val="20"/>
              </w:rPr>
              <w:t>2口頭詢問：</w:t>
            </w:r>
          </w:p>
          <w:p w:rsidR="00F35476"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6D253F">
              <w:rPr>
                <w:rFonts w:ascii="標楷體" w:eastAsia="標楷體" w:hAnsi="標楷體" w:cs="新細明體" w:hint="eastAsia"/>
                <w:color w:val="000000"/>
                <w:sz w:val="26"/>
                <w:szCs w:val="20"/>
              </w:rPr>
              <w:t>說出</w:t>
            </w:r>
            <w:r>
              <w:rPr>
                <w:rFonts w:ascii="標楷體" w:eastAsia="標楷體" w:hAnsi="標楷體" w:cs="新細明體" w:hint="eastAsia"/>
                <w:color w:val="000000"/>
                <w:sz w:val="26"/>
                <w:szCs w:val="20"/>
              </w:rPr>
              <w:t>動</w:t>
            </w:r>
            <w:r w:rsidRPr="006D253F">
              <w:rPr>
                <w:rFonts w:ascii="標楷體" w:eastAsia="標楷體" w:hAnsi="標楷體" w:cs="新細明體" w:hint="eastAsia"/>
                <w:color w:val="000000"/>
                <w:sz w:val="26"/>
                <w:szCs w:val="20"/>
              </w:rPr>
              <w:t>物界生物的特徵及分類系統。</w:t>
            </w:r>
          </w:p>
          <w:p w:rsidR="00F35476" w:rsidRPr="00FE6B6F" w:rsidRDefault="00F35476" w:rsidP="00DC0B2F">
            <w:pPr>
              <w:spacing w:line="260" w:lineRule="exact"/>
              <w:rPr>
                <w:rFonts w:eastAsiaTheme="minorEastAsia"/>
                <w:sz w:val="20"/>
                <w:szCs w:val="20"/>
              </w:rPr>
            </w:pP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【探討活動3-2】</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1.口頭評量</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2.課堂問答</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3.學習態度</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4.觀察評量</w:t>
            </w:r>
          </w:p>
          <w:p w:rsidR="00F35476" w:rsidRPr="00FE6B6F" w:rsidRDefault="00F35476" w:rsidP="00DC0B2F">
            <w:pPr>
              <w:spacing w:line="260" w:lineRule="exact"/>
              <w:rPr>
                <w:rFonts w:eastAsiaTheme="minorEastAsia"/>
                <w:sz w:val="20"/>
                <w:szCs w:val="20"/>
              </w:rPr>
            </w:pPr>
          </w:p>
        </w:tc>
        <w:tc>
          <w:tcPr>
            <w:tcW w:w="2694" w:type="dxa"/>
            <w:vAlign w:val="center"/>
          </w:tcPr>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【海洋教育】</w:t>
            </w:r>
          </w:p>
          <w:p w:rsidR="00F35476" w:rsidRPr="00FE6B6F" w:rsidRDefault="00F35476" w:rsidP="00DC0B2F">
            <w:pPr>
              <w:spacing w:line="260" w:lineRule="exact"/>
              <w:rPr>
                <w:rFonts w:eastAsiaTheme="minorEastAsia"/>
                <w:bCs/>
                <w:snapToGrid w:val="0"/>
                <w:sz w:val="20"/>
                <w:szCs w:val="20"/>
              </w:rPr>
            </w:pPr>
            <w:r w:rsidRPr="00FE6B6F">
              <w:rPr>
                <w:rFonts w:ascii="標楷體" w:eastAsia="標楷體" w:hAnsi="標楷體" w:cs="新細明體" w:hint="eastAsia"/>
                <w:bCs/>
                <w:snapToGrid w:val="0"/>
                <w:color w:val="000000"/>
                <w:sz w:val="26"/>
                <w:szCs w:val="20"/>
              </w:rPr>
              <w:t>【環境教育】</w:t>
            </w:r>
          </w:p>
          <w:p w:rsidR="00F35476" w:rsidRPr="00FE6B6F" w:rsidRDefault="00F35476" w:rsidP="00DC0B2F">
            <w:pPr>
              <w:spacing w:line="260" w:lineRule="exact"/>
              <w:rPr>
                <w:rFonts w:eastAsiaTheme="minorEastAsia"/>
                <w:bCs/>
                <w:snapToGrid w:val="0"/>
                <w:sz w:val="20"/>
                <w:szCs w:val="20"/>
              </w:rPr>
            </w:pPr>
            <w:r w:rsidRPr="00FE6B6F">
              <w:rPr>
                <w:rFonts w:ascii="標楷體" w:eastAsia="標楷體" w:hAnsi="標楷體" w:cs="新細明體" w:hint="eastAsia"/>
                <w:bCs/>
                <w:snapToGrid w:val="0"/>
                <w:color w:val="000000"/>
                <w:sz w:val="26"/>
                <w:szCs w:val="20"/>
              </w:rPr>
              <w:t>【戶外教育】</w:t>
            </w:r>
          </w:p>
        </w:tc>
      </w:tr>
      <w:tr w:rsidR="00F35476" w:rsidTr="00DC0B2F">
        <w:trPr>
          <w:trHeight w:val="1827"/>
        </w:trPr>
        <w:tc>
          <w:tcPr>
            <w:tcW w:w="1096" w:type="dxa"/>
            <w:vAlign w:val="center"/>
          </w:tcPr>
          <w:p w:rsidR="00F35476" w:rsidRPr="009A0160" w:rsidRDefault="00F35476" w:rsidP="00DC0B2F">
            <w:pPr>
              <w:jc w:val="center"/>
              <w:rPr>
                <w:rFonts w:ascii="標楷體" w:eastAsia="標楷體" w:hAnsi="標楷體"/>
                <w:sz w:val="26"/>
                <w:szCs w:val="26"/>
              </w:rPr>
            </w:pPr>
            <w:r w:rsidRPr="009A0160">
              <w:rPr>
                <w:rFonts w:ascii="標楷體" w:eastAsia="標楷體" w:hAnsi="標楷體"/>
                <w:sz w:val="26"/>
                <w:szCs w:val="26"/>
              </w:rPr>
              <w:t>十三</w:t>
            </w:r>
          </w:p>
        </w:tc>
        <w:tc>
          <w:tcPr>
            <w:tcW w:w="1843" w:type="dxa"/>
            <w:tcBorders>
              <w:right w:val="single" w:sz="4" w:space="0" w:color="auto"/>
            </w:tcBorders>
            <w:vAlign w:val="center"/>
          </w:tcPr>
          <w:p w:rsidR="00F35476" w:rsidRPr="00FE6B6F" w:rsidRDefault="00F35476" w:rsidP="00DC0B2F">
            <w:pPr>
              <w:spacing w:line="260" w:lineRule="exact"/>
              <w:jc w:val="center"/>
              <w:rPr>
                <w:rFonts w:eastAsiaTheme="minorEastAsia"/>
                <w:sz w:val="20"/>
                <w:szCs w:val="20"/>
              </w:rPr>
            </w:pPr>
            <w:r w:rsidRPr="00FE6B6F">
              <w:rPr>
                <w:rFonts w:ascii="標楷體" w:eastAsia="標楷體" w:hAnsi="標楷體" w:cs="新細明體" w:hint="eastAsia"/>
                <w:color w:val="000000"/>
                <w:sz w:val="26"/>
                <w:szCs w:val="20"/>
              </w:rPr>
              <w:t>第4章生物與環境</w:t>
            </w:r>
          </w:p>
          <w:p w:rsidR="00F35476" w:rsidRPr="00FE6B6F" w:rsidRDefault="00F35476" w:rsidP="00DC0B2F">
            <w:pPr>
              <w:spacing w:line="260" w:lineRule="exact"/>
              <w:jc w:val="center"/>
              <w:rPr>
                <w:rFonts w:eastAsiaTheme="minorEastAsia"/>
                <w:sz w:val="20"/>
                <w:szCs w:val="20"/>
              </w:rPr>
            </w:pPr>
            <w:r w:rsidRPr="00FE6B6F">
              <w:rPr>
                <w:rFonts w:ascii="標楷體" w:eastAsia="標楷體" w:hAnsi="標楷體" w:cs="新細明體" w:hint="eastAsia"/>
                <w:color w:val="000000"/>
                <w:sz w:val="26"/>
                <w:szCs w:val="20"/>
              </w:rPr>
              <w:t>4-1族群、群集與演替、實驗4-1族群個體數的調查、4-2生物間的互動關係</w:t>
            </w:r>
          </w:p>
        </w:tc>
        <w:tc>
          <w:tcPr>
            <w:tcW w:w="1650" w:type="dxa"/>
            <w:tcBorders>
              <w:left w:val="single" w:sz="4" w:space="0" w:color="auto"/>
            </w:tcBorders>
            <w:vAlign w:val="center"/>
          </w:tcPr>
          <w:p w:rsidR="00F35476" w:rsidRDefault="00F35476" w:rsidP="00DC0B2F">
            <w:r>
              <w:rPr>
                <w:rFonts w:ascii="標楷體" w:eastAsia="標楷體" w:hAnsi="標楷體" w:cs="新細明體" w:hint="eastAsia"/>
                <w:color w:val="000000"/>
                <w:sz w:val="26"/>
                <w:szCs w:val="26"/>
              </w:rPr>
              <w:t>自-J-A1 能應用科學知識、方法與態度於日常生活當中。</w:t>
            </w:r>
          </w:p>
          <w:p w:rsidR="00F35476" w:rsidRDefault="00F35476" w:rsidP="00DC0B2F">
            <w:r>
              <w:rPr>
                <w:rFonts w:ascii="標楷體" w:eastAsia="標楷體" w:hAnsi="標楷體" w:cs="新細明體" w:hint="eastAsia"/>
                <w:color w:val="000000"/>
                <w:sz w:val="26"/>
                <w:szCs w:val="26"/>
              </w:rPr>
              <w:t>自-J-A2 能將所習得的科學知識，連結到自己觀察到的自然現象及實驗數據，學習</w:t>
            </w:r>
            <w:r>
              <w:rPr>
                <w:rFonts w:ascii="標楷體" w:eastAsia="標楷體" w:hAnsi="標楷體" w:cs="新細明體" w:hint="eastAsia"/>
                <w:color w:val="000000"/>
                <w:sz w:val="26"/>
                <w:szCs w:val="26"/>
              </w:rPr>
              <w:lastRenderedPageBreak/>
              <w:t>自我或團體探索證據、回應多元觀點，並能對問題、方法、資訊或數據的可信性抱持合理的懷疑態度或進行檢核，提出問題可能的解決方案。</w:t>
            </w:r>
          </w:p>
          <w:p w:rsidR="00F35476" w:rsidRDefault="00F35476" w:rsidP="00DC0B2F">
            <w:r>
              <w:rPr>
                <w:rFonts w:ascii="標楷體" w:eastAsia="標楷體" w:hAnsi="標楷體" w:cs="新細明體" w:hint="eastAsia"/>
                <w:color w:val="000000"/>
                <w:sz w:val="26"/>
                <w:szCs w:val="26"/>
              </w:rPr>
              <w:t>自-J-A3 具備從日常生活經驗中找出問題，並能根據問題特性、資源等因素，善用生活週遭的物品、器材儀器、科技設備及資源，規劃自然科學探究活動。</w:t>
            </w:r>
          </w:p>
          <w:p w:rsidR="00F35476" w:rsidRDefault="00F35476" w:rsidP="00DC0B2F">
            <w:r>
              <w:rPr>
                <w:rFonts w:ascii="標楷體" w:eastAsia="標楷體" w:hAnsi="標楷體" w:cs="新細明體" w:hint="eastAsia"/>
                <w:color w:val="000000"/>
                <w:sz w:val="26"/>
                <w:szCs w:val="26"/>
              </w:rPr>
              <w:t>自-J-B1 能分析歸納、製作圖表、使用資訊及數學運算</w:t>
            </w:r>
            <w:r>
              <w:rPr>
                <w:rFonts w:ascii="標楷體" w:eastAsia="標楷體" w:hAnsi="標楷體" w:cs="新細明體" w:hint="eastAsia"/>
                <w:color w:val="000000"/>
                <w:sz w:val="26"/>
                <w:szCs w:val="26"/>
              </w:rPr>
              <w:lastRenderedPageBreak/>
              <w:t>等方法，整理自然科學資訊或數據，並利用口語、影像、文字與圖案、繪圖或實物、科學名詞、數學公式、模型等，表達探究之過程、發現與成果、價值和限制等。</w:t>
            </w:r>
          </w:p>
          <w:p w:rsidR="00F35476" w:rsidRDefault="00F35476" w:rsidP="00DC0B2F">
            <w:r>
              <w:rPr>
                <w:rFonts w:ascii="標楷體" w:eastAsia="標楷體" w:hAnsi="標楷體" w:cs="新細明體" w:hint="eastAsia"/>
                <w:color w:val="000000"/>
                <w:sz w:val="26"/>
                <w:szCs w:val="26"/>
              </w:rPr>
              <w:t>自-J-C2 透過合作學習，發展與同儕溝通、共同參與、共同執行及共同發掘科學相關知識與問題解決的能力。</w:t>
            </w:r>
          </w:p>
        </w:tc>
        <w:tc>
          <w:tcPr>
            <w:tcW w:w="4969" w:type="dxa"/>
            <w:vAlign w:val="center"/>
          </w:tcPr>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lastRenderedPageBreak/>
              <w:t>【4-1】</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1.利用校園生態與環境照片、掛圖或PPT簡介校園常見動、植物，讓同學們認識與了解。</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2.利用PPT介紹臺灣代表性生態環境、動物與植物，讓同學們進一步的認識與了解臺灣生態之美，並引起學生對本單元學習的興趣。</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3.請學生發表、分享曾經旅遊過的生態景點，這些地點有哪些特色？給你有什麼特別經驗？哪些地點值得推薦同學去體驗？原因為何？</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4.進行課文內容說明、講解與討論。</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lastRenderedPageBreak/>
              <w:t>(1)族群︰是指特定時間＋相同棲地＋同種生物所組成的群體。</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(2)族群大小：是指一個族群中含有多少個體數。族群大小是研究族群一個重要基本資料，但有時此數據不容易經由測量而獲得，因此就必需採用估算的方式來推斷族群大小。</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(3)族群密度：單位空間中族群內的個體數目。若以分布之總空間為基礎，所計算出之族群密度稱為粗密度；若僅考慮其可能占據的棲地或生存空間，計算的值可稱為實際密度或生態密度。</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5.自然環境中的生物族群不會無限制增大，是因為環境的負荷力(負荷量)有一定上限，所以任何種類的生物都不會無限制增大。這個問題可以導引出負荷力與環境阻力的概念。</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(1)負荷力︰是指一個生態系(或棲息地、區域)於最適時期所能負荷的最大生物族群量，稱為負荷量，也稱為容納量或負載能力。</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(2)環境阻力：限制族群增大的各項的環境因素，稱為環境阻力，例如︰溫度、食物、生存空間、代謝毒物累積或配偶等資源。當族群量過高時，個體間會相互競爭有限的資源，易被天敵捕食，棲地的品質也會下降，這將造成族群的生殖率降低，或死亡率的升高，而使族群成長受到抑制，這便是環境阻力作用的結果。</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6.群集︰是指特定時間＋相同棲地＋所有不同種類的生物所組成的群體。</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7.老師提問︰「環境中常見的螞蟻，是歸屬於族群？還是群集？原因為何？」請同學回答，螞蟻的種類很多，例如臺灣常見者有黑頭慌蟻、中華單家蟻、小黃家蟻與</w:t>
            </w:r>
            <w:r w:rsidRPr="00FE6B6F">
              <w:rPr>
                <w:rFonts w:ascii="標楷體" w:eastAsia="標楷體" w:hAnsi="標楷體" w:cs="新細明體" w:hint="eastAsia"/>
                <w:color w:val="000000"/>
                <w:sz w:val="26"/>
                <w:szCs w:val="20"/>
              </w:rPr>
              <w:lastRenderedPageBreak/>
              <w:t>狂蟻(小黑蟻)等，故螞蟻一詞應屬於群集。</w:t>
            </w:r>
          </w:p>
          <w:p w:rsidR="00F35476" w:rsidRPr="00FE6B6F" w:rsidRDefault="00F35476" w:rsidP="00DC0B2F">
            <w:pPr>
              <w:spacing w:line="260" w:lineRule="exact"/>
              <w:rPr>
                <w:rFonts w:eastAsiaTheme="minorEastAsia"/>
                <w:sz w:val="20"/>
                <w:szCs w:val="20"/>
              </w:rPr>
            </w:pP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【實驗4-1】</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1.進行活動依序為樣區法、捉放法與直接計數法。</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2.進行樣區法時，將黑棋分布的狀況與樣區選取的次數，會影響估計值的準確性，這些因子是同學活動後討論的重點，教師可以提醒同學注意。</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3.進行捉放法時，黑、白棋混合要充分，隨機取樣，以免影響實驗結果的精確性。</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4.族群個體數目估算方法適用對象：</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(1)直接計數法：適用於面積範圍較小，生物移動不能過快，生物不能太過擁擠的樣區內的物種。</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(2)樣區法：適用於面積範圍較大，以平均散布型態的生物較為合適，調查的數據也較準確。</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(3)捉放法：適用於具有較高移動性的動物族群個體數目的調查。</w:t>
            </w:r>
          </w:p>
          <w:p w:rsidR="00F35476" w:rsidRPr="00FE6B6F" w:rsidRDefault="00F35476" w:rsidP="00DC0B2F">
            <w:pPr>
              <w:spacing w:line="260" w:lineRule="exact"/>
              <w:rPr>
                <w:rFonts w:eastAsiaTheme="minorEastAsia"/>
                <w:sz w:val="20"/>
                <w:szCs w:val="20"/>
              </w:rPr>
            </w:pP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【4-2】</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1.延續第一節所學，以影片或PPT展示獅子或獵豹在草原上獵補羚羊，請學生發表看法，從此引出「掠食」的概念，也讓學生對於生物間的互動有初步的認識，並說明生物很少以單一個體生存於環境中。</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2.以教學掛圖、教學DVD或PPT介紹各種生物間的互動關係。</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3.生物防治(Biological control)或稱為生物害蟲防治(Biological pest control)利用自然界中的捕食性、寄生性、病原菌等天敵，把有害生物的族群壓制在較低的密度之下，使這些有害生物不致造成危</w:t>
            </w:r>
            <w:r w:rsidRPr="00FE6B6F">
              <w:rPr>
                <w:rFonts w:ascii="標楷體" w:eastAsia="標楷體" w:hAnsi="標楷體" w:cs="新細明體" w:hint="eastAsia"/>
                <w:color w:val="000000"/>
                <w:sz w:val="26"/>
                <w:szCs w:val="20"/>
              </w:rPr>
              <w:lastRenderedPageBreak/>
              <w:t>害，也就是利用「一物剋一物」的防治法。以臺灣常見的例子</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(1)捕食性天敵—以澳洲瓢蟲來捕食蚜蟲、介殼蟲、飛蝨、木蝨、粉蝨、葉蟬和葉螨等。其他捕食性昆蟲有螳螂、椿象、草蛉、胡蜂與捕植蟎等。</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(2)寄生性天敵—以赤眼卵寄生蜂來對付黃螟、條螟、二點螟、白螟、紫螟和玉米螟蟲。</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(3)病原菌天敵—蘇力菌、白殭菌與黑殭菌等。栽培蔬菜類時，噴施蘇力菌(生物性農藥)即可達到良好的防治效果。此外，費洛蒙為動物利用傳遞訊息與溝通的化學分子，多具有物種專一性，許多昆蟲可釋放出性費洛蒙來吸引配偶。科學家就可利用「人工合成性費洛蒙」來協助農夫來誘捕鱗翅目(蝶、蛾)的雄性成蟲，以達到降低害蟲數量的效果。</w:t>
            </w:r>
          </w:p>
        </w:tc>
        <w:tc>
          <w:tcPr>
            <w:tcW w:w="2126" w:type="dxa"/>
            <w:vAlign w:val="center"/>
          </w:tcPr>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lastRenderedPageBreak/>
              <w:t>【4-1】</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1.觀察：</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●請同學課前預習本節的內容。</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●自由發表時是否發言踴躍。</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●發表意見時是否條理清晰。</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●在別人發言時，是否能夠虛心傾聽，尊重他人。</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●教師講解時，是否能夠專心聽</w:t>
            </w:r>
            <w:r w:rsidRPr="00FE6B6F">
              <w:rPr>
                <w:rFonts w:ascii="標楷體" w:eastAsia="標楷體" w:hAnsi="標楷體" w:cs="新細明體" w:hint="eastAsia"/>
                <w:color w:val="000000"/>
                <w:sz w:val="26"/>
                <w:szCs w:val="20"/>
              </w:rPr>
              <w:lastRenderedPageBreak/>
              <w:t>講，並記錄重點。</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2.口頭詢問：</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●能說出族群與群集的概念。</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●能說族群的大小會受到出生、死亡、遷出與遷入的影響。</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●能說出族群估算方法。</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3.教師的講解與補充：</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●學生發表後，教師可節錄其重點，加以說明、補充，使學生了解族群與群集的定義，並說明族群的大小會受到出生、死亡、遷出與遷入的影響。</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4.預習教材：</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●教師提示下節課授課重點，告知學生必須完成那些準備工作。</w:t>
            </w:r>
          </w:p>
          <w:p w:rsidR="00F35476" w:rsidRPr="00FE6B6F" w:rsidRDefault="00F35476" w:rsidP="00DC0B2F">
            <w:pPr>
              <w:spacing w:line="260" w:lineRule="exact"/>
              <w:rPr>
                <w:rFonts w:eastAsiaTheme="minorEastAsia"/>
                <w:sz w:val="20"/>
                <w:szCs w:val="20"/>
              </w:rPr>
            </w:pP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【實驗4-1】</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1.觀察：</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●學生是否能互相合作、正確的操作，進行實驗。</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lastRenderedPageBreak/>
              <w:t>●於教師規定時間完成實驗活動內容。</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●遇到問題，組員們是否會進一步探討，以獲得解決之道。</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2.實作評量：</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●能正確操作活動器材，順利進行活動步驟。</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●活動進行時態度認真嚴謹。</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●在活動進行時，能與他人合作，尊重他人。</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3.作業評量：</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●活動紀錄本要記錄詳細、確實，問題討論的內容正確、條理分明，版面乾淨、整齊。</w:t>
            </w:r>
          </w:p>
          <w:p w:rsidR="00F35476" w:rsidRPr="00FE6B6F" w:rsidRDefault="00F35476" w:rsidP="00DC0B2F">
            <w:pPr>
              <w:spacing w:line="260" w:lineRule="exact"/>
              <w:rPr>
                <w:rFonts w:eastAsiaTheme="minorEastAsia"/>
                <w:sz w:val="20"/>
                <w:szCs w:val="20"/>
              </w:rPr>
            </w:pP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【4-2】</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1.觀察：</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●討論時是否發言踴躍。</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●發表意見時是否條理清晰。</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●在別人發言時，是否能夠虛心傾聽，尊重他人。</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●教師講解時，是否能夠專心聽</w:t>
            </w:r>
            <w:r w:rsidRPr="00FE6B6F">
              <w:rPr>
                <w:rFonts w:ascii="標楷體" w:eastAsia="標楷體" w:hAnsi="標楷體" w:cs="新細明體" w:hint="eastAsia"/>
                <w:color w:val="000000"/>
                <w:sz w:val="26"/>
                <w:szCs w:val="20"/>
              </w:rPr>
              <w:lastRenderedPageBreak/>
              <w:t>講，並記錄重點。</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2.口頭詢問：</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●學生是否能說出生物間的互動的概念。</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●學生是否能列舉生物間的互動的方式。</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3.預習教材：</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●教師提示下節課授課重點，告知學生必須完成那些準備工作。</w:t>
            </w:r>
          </w:p>
        </w:tc>
        <w:tc>
          <w:tcPr>
            <w:tcW w:w="2694" w:type="dxa"/>
            <w:vAlign w:val="center"/>
          </w:tcPr>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lastRenderedPageBreak/>
              <w:t>【環境教育】</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【生命教育】</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【戶外教育】</w:t>
            </w:r>
          </w:p>
        </w:tc>
      </w:tr>
      <w:tr w:rsidR="00F35476" w:rsidTr="00DC0B2F">
        <w:trPr>
          <w:trHeight w:val="1827"/>
        </w:trPr>
        <w:tc>
          <w:tcPr>
            <w:tcW w:w="1096" w:type="dxa"/>
            <w:vAlign w:val="center"/>
          </w:tcPr>
          <w:p w:rsidR="00F35476" w:rsidRPr="009A0160" w:rsidRDefault="00F35476" w:rsidP="00DC0B2F">
            <w:pPr>
              <w:jc w:val="center"/>
              <w:rPr>
                <w:rFonts w:ascii="標楷體" w:eastAsia="標楷體" w:hAnsi="標楷體"/>
                <w:sz w:val="26"/>
                <w:szCs w:val="26"/>
              </w:rPr>
            </w:pPr>
            <w:r w:rsidRPr="009A0160">
              <w:rPr>
                <w:rFonts w:ascii="標楷體" w:eastAsia="標楷體" w:hAnsi="標楷體"/>
                <w:sz w:val="26"/>
                <w:szCs w:val="26"/>
              </w:rPr>
              <w:lastRenderedPageBreak/>
              <w:t>十四</w:t>
            </w:r>
          </w:p>
        </w:tc>
        <w:tc>
          <w:tcPr>
            <w:tcW w:w="1843" w:type="dxa"/>
            <w:tcBorders>
              <w:right w:val="single" w:sz="4" w:space="0" w:color="auto"/>
            </w:tcBorders>
            <w:vAlign w:val="center"/>
          </w:tcPr>
          <w:p w:rsidR="00F35476" w:rsidRPr="00FE6B6F" w:rsidRDefault="00F35476" w:rsidP="00DC0B2F">
            <w:pPr>
              <w:spacing w:line="260" w:lineRule="exact"/>
              <w:jc w:val="center"/>
              <w:rPr>
                <w:rFonts w:eastAsiaTheme="minorEastAsia"/>
                <w:sz w:val="20"/>
                <w:szCs w:val="20"/>
              </w:rPr>
            </w:pPr>
            <w:r w:rsidRPr="00FE6B6F">
              <w:rPr>
                <w:rFonts w:ascii="標楷體" w:eastAsia="標楷體" w:hAnsi="標楷體" w:cs="新細明體" w:hint="eastAsia"/>
                <w:color w:val="000000"/>
                <w:sz w:val="26"/>
                <w:szCs w:val="20"/>
              </w:rPr>
              <w:t>第4章生物與環境</w:t>
            </w:r>
          </w:p>
          <w:p w:rsidR="00F35476" w:rsidRPr="00FE6B6F" w:rsidRDefault="00F35476" w:rsidP="00DC0B2F">
            <w:pPr>
              <w:spacing w:line="260" w:lineRule="exact"/>
              <w:jc w:val="center"/>
              <w:rPr>
                <w:rFonts w:eastAsiaTheme="minorEastAsia"/>
                <w:sz w:val="20"/>
                <w:szCs w:val="20"/>
              </w:rPr>
            </w:pPr>
            <w:r w:rsidRPr="00FE6B6F">
              <w:rPr>
                <w:rFonts w:ascii="標楷體" w:eastAsia="標楷體" w:hAnsi="標楷體" w:cs="新細明體" w:hint="eastAsia"/>
                <w:color w:val="000000"/>
                <w:sz w:val="26"/>
                <w:szCs w:val="20"/>
              </w:rPr>
              <w:t>4-3生態系（</w:t>
            </w:r>
            <w:r w:rsidRPr="00FE6B6F">
              <w:rPr>
                <w:rFonts w:ascii="標楷體" w:eastAsia="標楷體" w:hAnsi="標楷體" w:cs="新細明體" w:hint="eastAsia"/>
                <w:bCs/>
                <w:snapToGrid w:val="0"/>
                <w:color w:val="000000"/>
                <w:sz w:val="26"/>
                <w:szCs w:val="20"/>
              </w:rPr>
              <w:t>第二次段考）</w:t>
            </w:r>
          </w:p>
        </w:tc>
        <w:tc>
          <w:tcPr>
            <w:tcW w:w="1650" w:type="dxa"/>
            <w:tcBorders>
              <w:left w:val="single" w:sz="4" w:space="0" w:color="auto"/>
            </w:tcBorders>
            <w:vAlign w:val="center"/>
          </w:tcPr>
          <w:p w:rsidR="00F35476" w:rsidRDefault="00F35476" w:rsidP="00DC0B2F">
            <w:r>
              <w:rPr>
                <w:rFonts w:ascii="標楷體" w:eastAsia="標楷體" w:hAnsi="標楷體" w:cs="新細明體" w:hint="eastAsia"/>
                <w:color w:val="000000"/>
                <w:sz w:val="26"/>
                <w:szCs w:val="26"/>
              </w:rPr>
              <w:t>自-J-A1 能應用科學知識、方法與態度於日常生活當中。</w:t>
            </w:r>
          </w:p>
          <w:p w:rsidR="00F35476" w:rsidRDefault="00F35476" w:rsidP="00DC0B2F">
            <w:r>
              <w:rPr>
                <w:rFonts w:ascii="標楷體" w:eastAsia="標楷體" w:hAnsi="標楷體" w:cs="新細明體" w:hint="eastAsia"/>
                <w:color w:val="000000"/>
                <w:sz w:val="26"/>
                <w:szCs w:val="26"/>
              </w:rPr>
              <w:t>自-J-A2 能將所習得的科學知識，連結到自己觀察到的自然現象及實驗數據，學習自我或團體探索證據、回應</w:t>
            </w:r>
            <w:r>
              <w:rPr>
                <w:rFonts w:ascii="標楷體" w:eastAsia="標楷體" w:hAnsi="標楷體" w:cs="新細明體" w:hint="eastAsia"/>
                <w:color w:val="000000"/>
                <w:sz w:val="26"/>
                <w:szCs w:val="26"/>
              </w:rPr>
              <w:lastRenderedPageBreak/>
              <w:t>多元觀點，並能對問題、方法、資訊或數據的可信性抱持合理的懷疑態度或進行檢核，提出問題可能的解決方案。</w:t>
            </w:r>
          </w:p>
          <w:p w:rsidR="00F35476" w:rsidRDefault="00F35476" w:rsidP="00DC0B2F">
            <w:r>
              <w:rPr>
                <w:rFonts w:ascii="標楷體" w:eastAsia="標楷體" w:hAnsi="標楷體" w:cs="新細明體" w:hint="eastAsia"/>
                <w:color w:val="000000"/>
                <w:sz w:val="26"/>
                <w:szCs w:val="26"/>
              </w:rPr>
              <w:t>自-J-B1 能分析歸納、製作圖表、使用資訊及數學運算等方法，整理自然科學資訊或數據，並利用口語、影像、文字與圖案、繪圖或實物、科學名詞、數學公式、模型等，表達探究之過程、發現與成果、價值和限制等。</w:t>
            </w:r>
          </w:p>
        </w:tc>
        <w:tc>
          <w:tcPr>
            <w:tcW w:w="4969" w:type="dxa"/>
            <w:vAlign w:val="center"/>
          </w:tcPr>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lastRenderedPageBreak/>
              <w:t>【4-3】</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1.教師將本節教學主題書寫於黑板上，並以是一部2015年美國科幻片《絕地救援》的故事做背景，老師問︰「一位執行火星任務的太空人馬克，因遇到強大的暴風襲擊，任務被迫緊急終止撤離火星，而馬克卻因意外事件，被丟包在火星上，此時馬克必須想辦法在食物供應不足、沒有水、氧氣的環境下繼續存活，並設法與地球聯絡，等待救援，……」「假如你是馬克，你會做什麼？讓自己有最多活命的機會」。請學生發表意見與看法，老師從中引導出生態系的概念及其影響的環境因子、生產者、消費者和分解者的角色與功能。</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2.教師問學生：「生物生存的條件為何？」讓學生回想一下生態系的概念並發</w:t>
            </w:r>
            <w:r w:rsidRPr="00FE6B6F">
              <w:rPr>
                <w:rFonts w:ascii="標楷體" w:eastAsia="標楷體" w:hAnsi="標楷體" w:cs="新細明體" w:hint="eastAsia"/>
                <w:color w:val="000000"/>
                <w:sz w:val="26"/>
                <w:szCs w:val="20"/>
              </w:rPr>
              <w:lastRenderedPageBreak/>
              <w:t>表看法，老師從中引導出「能量取得與必要物質元素的供給是生物生存的兩大條件」，回答者給予餅乾、糖果鼓勵之，引起學生的興趣與注意，導引出「吃」與「被吃」的概念，再連結至本單元的課程內容—能量流動、食物鏈、食物網、能量塔等概念。</w:t>
            </w:r>
          </w:p>
        </w:tc>
        <w:tc>
          <w:tcPr>
            <w:tcW w:w="2126" w:type="dxa"/>
            <w:vAlign w:val="center"/>
          </w:tcPr>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lastRenderedPageBreak/>
              <w:t>【4-3】</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1.觀察：</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●討論時是否發言踴躍。</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●發表意見時是否條理清晰。</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●在別人發言時，是否能夠虛心傾聽，尊重他人。</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●教師講解時，是否能夠專心聽講，並記錄重點。</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2.口頭詢問：</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lastRenderedPageBreak/>
              <w:t>●能說出生態系的概念及其影響的環境因子。</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●能說出能量流動的概念。</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●能說出生產者、消費者和分解者在生態系中所扮演的角色與功能。</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●能說出食物鏈、食物網、能量塔等概念。</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●能說出物質循環的概念。</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●分辨能量和物質在環境中流動情形的差異。</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3.預習教材：</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●教師提示下節課授課重點，告知學生必須完成那些準備工作。</w:t>
            </w:r>
          </w:p>
        </w:tc>
        <w:tc>
          <w:tcPr>
            <w:tcW w:w="2694" w:type="dxa"/>
            <w:vAlign w:val="center"/>
          </w:tcPr>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lastRenderedPageBreak/>
              <w:t>【環境教育】</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【生命教育】</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【戶外教育】</w:t>
            </w:r>
          </w:p>
        </w:tc>
      </w:tr>
      <w:tr w:rsidR="00F35476" w:rsidTr="00DC0B2F">
        <w:trPr>
          <w:trHeight w:val="1827"/>
        </w:trPr>
        <w:tc>
          <w:tcPr>
            <w:tcW w:w="1096" w:type="dxa"/>
            <w:vAlign w:val="center"/>
          </w:tcPr>
          <w:p w:rsidR="00F35476" w:rsidRPr="009A0160" w:rsidRDefault="00F35476" w:rsidP="00DC0B2F">
            <w:pPr>
              <w:jc w:val="center"/>
              <w:rPr>
                <w:rFonts w:ascii="標楷體" w:eastAsia="標楷體" w:hAnsi="標楷體"/>
                <w:sz w:val="26"/>
                <w:szCs w:val="26"/>
              </w:rPr>
            </w:pPr>
            <w:r w:rsidRPr="009A0160">
              <w:rPr>
                <w:rFonts w:ascii="標楷體" w:eastAsia="標楷體" w:hAnsi="標楷體"/>
                <w:sz w:val="26"/>
                <w:szCs w:val="26"/>
              </w:rPr>
              <w:lastRenderedPageBreak/>
              <w:t>十五</w:t>
            </w:r>
          </w:p>
        </w:tc>
        <w:tc>
          <w:tcPr>
            <w:tcW w:w="1843" w:type="dxa"/>
            <w:tcBorders>
              <w:right w:val="single" w:sz="4" w:space="0" w:color="auto"/>
            </w:tcBorders>
            <w:vAlign w:val="center"/>
          </w:tcPr>
          <w:p w:rsidR="00F35476" w:rsidRPr="00FE6B6F" w:rsidRDefault="00F35476" w:rsidP="00DC0B2F">
            <w:pPr>
              <w:spacing w:line="260" w:lineRule="exact"/>
              <w:jc w:val="center"/>
              <w:rPr>
                <w:rFonts w:eastAsiaTheme="minorEastAsia"/>
                <w:sz w:val="20"/>
                <w:szCs w:val="20"/>
              </w:rPr>
            </w:pPr>
            <w:r w:rsidRPr="00FE6B6F">
              <w:rPr>
                <w:rFonts w:ascii="標楷體" w:eastAsia="標楷體" w:hAnsi="標楷體" w:cs="新細明體" w:hint="eastAsia"/>
                <w:color w:val="000000"/>
                <w:sz w:val="26"/>
                <w:szCs w:val="20"/>
              </w:rPr>
              <w:t>第4章生物與環境</w:t>
            </w:r>
          </w:p>
          <w:p w:rsidR="00F35476" w:rsidRPr="00FE6B6F" w:rsidRDefault="00F35476" w:rsidP="00DC0B2F">
            <w:pPr>
              <w:spacing w:line="260" w:lineRule="exact"/>
              <w:jc w:val="center"/>
              <w:rPr>
                <w:rFonts w:eastAsiaTheme="minorEastAsia"/>
                <w:sz w:val="20"/>
                <w:szCs w:val="20"/>
              </w:rPr>
            </w:pPr>
            <w:r w:rsidRPr="00FE6B6F">
              <w:rPr>
                <w:rFonts w:ascii="標楷體" w:eastAsia="標楷體" w:hAnsi="標楷體" w:cs="新細明體" w:hint="eastAsia"/>
                <w:color w:val="000000"/>
                <w:sz w:val="26"/>
                <w:szCs w:val="20"/>
              </w:rPr>
              <w:t>4-3生態系</w:t>
            </w:r>
          </w:p>
        </w:tc>
        <w:tc>
          <w:tcPr>
            <w:tcW w:w="1650" w:type="dxa"/>
            <w:tcBorders>
              <w:left w:val="single" w:sz="4" w:space="0" w:color="auto"/>
            </w:tcBorders>
            <w:vAlign w:val="center"/>
          </w:tcPr>
          <w:p w:rsidR="00F35476" w:rsidRDefault="00F35476" w:rsidP="00DC0B2F">
            <w:r>
              <w:rPr>
                <w:rFonts w:ascii="標楷體" w:eastAsia="標楷體" w:hAnsi="標楷體" w:cs="新細明體" w:hint="eastAsia"/>
                <w:color w:val="000000"/>
                <w:sz w:val="26"/>
                <w:szCs w:val="26"/>
              </w:rPr>
              <w:t>自-J-A1 能應用科學知識、方法與態度於日常生活當中。</w:t>
            </w:r>
          </w:p>
          <w:p w:rsidR="00F35476" w:rsidRDefault="00F35476" w:rsidP="00DC0B2F">
            <w:r>
              <w:rPr>
                <w:rFonts w:ascii="標楷體" w:eastAsia="標楷體" w:hAnsi="標楷體" w:cs="新細明體" w:hint="eastAsia"/>
                <w:color w:val="000000"/>
                <w:sz w:val="26"/>
                <w:szCs w:val="26"/>
              </w:rPr>
              <w:t>自-J-A2 能將所習得的科學知識，連結到自己觀察到的自然現象及實驗數據，學習自我或團體探索證據、回應多元觀點，並能對問題、方法、資訊或數據的可信性抱持合理的懷疑態度或進行檢核，提出問題可能的解決方案。</w:t>
            </w:r>
          </w:p>
          <w:p w:rsidR="00F35476" w:rsidRDefault="00F35476" w:rsidP="00DC0B2F">
            <w:r>
              <w:rPr>
                <w:rFonts w:ascii="標楷體" w:eastAsia="標楷體" w:hAnsi="標楷體" w:cs="新細明體" w:hint="eastAsia"/>
                <w:color w:val="000000"/>
                <w:sz w:val="26"/>
                <w:szCs w:val="26"/>
              </w:rPr>
              <w:t>自-J-B1 能分析歸納、製作圖表、使用資訊及數學運算等方法，整理</w:t>
            </w:r>
            <w:r>
              <w:rPr>
                <w:rFonts w:ascii="標楷體" w:eastAsia="標楷體" w:hAnsi="標楷體" w:cs="新細明體" w:hint="eastAsia"/>
                <w:color w:val="000000"/>
                <w:sz w:val="26"/>
                <w:szCs w:val="26"/>
              </w:rPr>
              <w:lastRenderedPageBreak/>
              <w:t>自然科學資訊或數據，並利用口語、影像、文字與圖案、繪圖或實物、科學名詞、數學公式、模型等，表達探究之過程、發現與成果、價值和限制等。</w:t>
            </w:r>
          </w:p>
        </w:tc>
        <w:tc>
          <w:tcPr>
            <w:tcW w:w="4969" w:type="dxa"/>
            <w:vAlign w:val="center"/>
          </w:tcPr>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lastRenderedPageBreak/>
              <w:t>【探究任務】</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1.訓練同學們的觀察、操作、記錄、分析、討論與團隊合作等能力，故調查前的準備、實際的操作與活動後的資料分析、討論，都需要全體的合作來完成。</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2.利用學過的直接計數法、樣區法與捉放法來輔助同學們進行調查，藉此也可印證所學。</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3.可利用數位相機或智慧型手機對調查的樣區及其鄰進的環境進行拍攝與記錄，藉此了解大環境與小樣區之間有何連結及影響。</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4.生物種類繁多，若遇到不認識的生物，可針對生物的外型與特徵等，利用數位相機或智慧型手機進行拍攝與記錄，活動後再利用圖書館的圖鑑或網路資料進行分析、比對，多可得到解答。</w:t>
            </w:r>
          </w:p>
        </w:tc>
        <w:tc>
          <w:tcPr>
            <w:tcW w:w="2126" w:type="dxa"/>
            <w:vAlign w:val="center"/>
          </w:tcPr>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【探究任務】</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1.觀察：</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●學生是否能互相合作、正確的操作，進行實驗。</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●於教師規定時間完成實驗活動內容。</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●遇到問題，組員們是否會進一步探討，以獲得解決之道。</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2.實作評量：</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●能正確操作活動器材，順利進行活動步驟。</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●活動進行時態度認真嚴謹。</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●在活動進行時，能與他人合作，尊重他人。</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3.作業評量：</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●紀錄要記錄詳細、確實，問題討論的內容正確、條理分明，版面乾淨、整齊。</w:t>
            </w:r>
          </w:p>
        </w:tc>
        <w:tc>
          <w:tcPr>
            <w:tcW w:w="2694" w:type="dxa"/>
            <w:vAlign w:val="center"/>
          </w:tcPr>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【環境教育】</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【生命教育】</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【戶外教育】</w:t>
            </w:r>
          </w:p>
        </w:tc>
      </w:tr>
      <w:tr w:rsidR="00F35476" w:rsidTr="00DC0B2F">
        <w:trPr>
          <w:trHeight w:val="1827"/>
        </w:trPr>
        <w:tc>
          <w:tcPr>
            <w:tcW w:w="1096" w:type="dxa"/>
            <w:vAlign w:val="center"/>
          </w:tcPr>
          <w:p w:rsidR="00F35476" w:rsidRPr="009A0160" w:rsidRDefault="00F35476" w:rsidP="00DC0B2F">
            <w:pPr>
              <w:jc w:val="center"/>
              <w:rPr>
                <w:rFonts w:ascii="標楷體" w:eastAsia="標楷體" w:hAnsi="標楷體"/>
                <w:sz w:val="26"/>
                <w:szCs w:val="26"/>
              </w:rPr>
            </w:pPr>
            <w:r w:rsidRPr="009A0160">
              <w:rPr>
                <w:rFonts w:ascii="標楷體" w:eastAsia="標楷體" w:hAnsi="標楷體"/>
                <w:sz w:val="26"/>
                <w:szCs w:val="26"/>
              </w:rPr>
              <w:t>十六</w:t>
            </w:r>
          </w:p>
        </w:tc>
        <w:tc>
          <w:tcPr>
            <w:tcW w:w="1843" w:type="dxa"/>
            <w:tcBorders>
              <w:right w:val="single" w:sz="4" w:space="0" w:color="auto"/>
            </w:tcBorders>
            <w:vAlign w:val="center"/>
          </w:tcPr>
          <w:p w:rsidR="00F35476" w:rsidRPr="00FE6B6F" w:rsidRDefault="00F35476" w:rsidP="00DC0B2F">
            <w:pPr>
              <w:spacing w:line="260" w:lineRule="exact"/>
              <w:jc w:val="center"/>
              <w:rPr>
                <w:rFonts w:eastAsiaTheme="minorEastAsia"/>
                <w:sz w:val="20"/>
                <w:szCs w:val="20"/>
              </w:rPr>
            </w:pPr>
            <w:r w:rsidRPr="00FE6B6F">
              <w:rPr>
                <w:rFonts w:ascii="標楷體" w:eastAsia="標楷體" w:hAnsi="標楷體" w:cs="新細明體" w:hint="eastAsia"/>
                <w:color w:val="000000"/>
                <w:sz w:val="26"/>
                <w:szCs w:val="20"/>
              </w:rPr>
              <w:t>第4章生物與環境</w:t>
            </w:r>
          </w:p>
          <w:p w:rsidR="00F35476" w:rsidRPr="00FE6B6F" w:rsidRDefault="00F35476" w:rsidP="00DC0B2F">
            <w:pPr>
              <w:spacing w:line="260" w:lineRule="exact"/>
              <w:jc w:val="center"/>
              <w:rPr>
                <w:rFonts w:eastAsiaTheme="minorEastAsia"/>
                <w:sz w:val="20"/>
                <w:szCs w:val="20"/>
              </w:rPr>
            </w:pPr>
            <w:r w:rsidRPr="00FE6B6F">
              <w:rPr>
                <w:rFonts w:ascii="標楷體" w:eastAsia="標楷體" w:hAnsi="標楷體" w:cs="新細明體" w:hint="eastAsia"/>
                <w:color w:val="000000"/>
                <w:sz w:val="26"/>
                <w:szCs w:val="20"/>
              </w:rPr>
              <w:t>4-4生態系的類型</w:t>
            </w:r>
          </w:p>
        </w:tc>
        <w:tc>
          <w:tcPr>
            <w:tcW w:w="1650" w:type="dxa"/>
            <w:tcBorders>
              <w:left w:val="single" w:sz="4" w:space="0" w:color="auto"/>
            </w:tcBorders>
            <w:vAlign w:val="center"/>
          </w:tcPr>
          <w:p w:rsidR="00F35476" w:rsidRDefault="00F35476" w:rsidP="00DC0B2F">
            <w:r>
              <w:rPr>
                <w:rFonts w:ascii="標楷體" w:eastAsia="標楷體" w:hAnsi="標楷體" w:cs="新細明體" w:hint="eastAsia"/>
                <w:color w:val="000000"/>
                <w:sz w:val="26"/>
                <w:szCs w:val="26"/>
              </w:rPr>
              <w:t>自-J-A2 能將所習得的科學知識，連結到自己觀察到的自然現象及實驗數據，學習自我或團體探索證據、回應多元觀點，並能對問題、方法、資訊或數據的可信性抱持合理的懷疑態度或進行檢核，提出問題</w:t>
            </w:r>
            <w:r>
              <w:rPr>
                <w:rFonts w:ascii="標楷體" w:eastAsia="標楷體" w:hAnsi="標楷體" w:cs="新細明體" w:hint="eastAsia"/>
                <w:color w:val="000000"/>
                <w:sz w:val="26"/>
                <w:szCs w:val="26"/>
              </w:rPr>
              <w:lastRenderedPageBreak/>
              <w:t>可能的解決方案。</w:t>
            </w:r>
          </w:p>
          <w:p w:rsidR="00F35476" w:rsidRDefault="00F35476" w:rsidP="00DC0B2F">
            <w:r>
              <w:rPr>
                <w:rFonts w:ascii="標楷體" w:eastAsia="標楷體" w:hAnsi="標楷體" w:cs="新細明體" w:hint="eastAsia"/>
                <w:color w:val="000000"/>
                <w:sz w:val="26"/>
                <w:szCs w:val="26"/>
              </w:rPr>
              <w:t>自-J-B1 能分析歸納、製作圖表、使用資訊及數學運算等方法，整理自然科學資訊或數據，並利用口語、影像、文字與圖案、繪圖或實物、科學名詞、數學公式、模型等，表達探究之過程、發現與成果、價值和限制等。</w:t>
            </w:r>
          </w:p>
          <w:p w:rsidR="00F35476" w:rsidRDefault="00F35476" w:rsidP="00DC0B2F">
            <w:r>
              <w:rPr>
                <w:rFonts w:ascii="標楷體" w:eastAsia="標楷體" w:hAnsi="標楷體" w:cs="新細明體" w:hint="eastAsia"/>
                <w:color w:val="000000"/>
                <w:sz w:val="26"/>
                <w:szCs w:val="26"/>
              </w:rPr>
              <w:t>自-J-B3 透過欣賞山川大地、風雲雨露、河海大洋、日月星辰，體驗自然與生命之美。</w:t>
            </w:r>
          </w:p>
        </w:tc>
        <w:tc>
          <w:tcPr>
            <w:tcW w:w="4969" w:type="dxa"/>
            <w:vAlign w:val="center"/>
          </w:tcPr>
          <w:p w:rsidR="00F35476" w:rsidRPr="00FE6B6F" w:rsidRDefault="00F35476" w:rsidP="00DC0B2F">
            <w:pPr>
              <w:pStyle w:val="af3"/>
              <w:spacing w:line="260" w:lineRule="exact"/>
              <w:ind w:leftChars="16" w:left="147" w:rightChars="3" w:right="7" w:hangingChars="42" w:hanging="109"/>
              <w:rPr>
                <w:rFonts w:eastAsiaTheme="minorEastAsia"/>
                <w:kern w:val="2"/>
                <w:sz w:val="20"/>
                <w:szCs w:val="20"/>
              </w:rPr>
            </w:pPr>
            <w:r w:rsidRPr="00FE6B6F">
              <w:rPr>
                <w:rFonts w:ascii="標楷體" w:eastAsia="標楷體" w:hAnsi="標楷體" w:cs="新細明體" w:hint="eastAsia"/>
                <w:color w:val="000000"/>
                <w:kern w:val="2"/>
                <w:sz w:val="26"/>
                <w:szCs w:val="20"/>
              </w:rPr>
              <w:lastRenderedPageBreak/>
              <w:t>【4-4】</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1.利用單槍投影機介紹地球陸域主要生態系，針葉林、落葉闊葉林、常綠闊葉林、草原與沙漠等生態系，讓學生有初步認識與概念。</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2.再利用單槍投影機介紹水域的各種生態環境，如潮間帶、河流、湖泊、水庫、河口等生態系照片，讓同學們認識與了解，並引起學生學習的興趣。</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3.請學生發表對於這些生態環境有什麼印象？有哪些特色？曾經到訪過嗎？哪些地方值得推薦？理由為何？</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4.教師說明陸域各地受緯度、年雨量、年蒸發量與地形等條件，形成廣大面積的生態系，依序介紹森林、草原與沙漠生態系，而森林生態系又可依據氣候上的差異，再細分為常綠闊葉林、落葉闊葉林及針葉林等生態系。</w:t>
            </w:r>
          </w:p>
        </w:tc>
        <w:tc>
          <w:tcPr>
            <w:tcW w:w="2126" w:type="dxa"/>
            <w:vAlign w:val="center"/>
          </w:tcPr>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【4-4】</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1.觀察：</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●討論時是否發言踴躍。</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●發表意見時是否條理清晰。</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●在別人發言時，是否能夠虛心傾聽，尊重他人。</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●教師講解時，是否能夠專心聽講，並記錄重點。</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2.口頭詢問：</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●能說出陸域主要的生態系。</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●能說出淡水生態系的分布與特色。</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lastRenderedPageBreak/>
              <w:t>●能說出海洋生態系的分布與特色。</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●能說出河口生態系的分布與特色。</w:t>
            </w:r>
          </w:p>
        </w:tc>
        <w:tc>
          <w:tcPr>
            <w:tcW w:w="2694" w:type="dxa"/>
            <w:vAlign w:val="center"/>
          </w:tcPr>
          <w:p w:rsidR="00F35476" w:rsidRPr="00FE6B6F" w:rsidRDefault="00F35476" w:rsidP="00DC0B2F">
            <w:pPr>
              <w:autoSpaceDE w:val="0"/>
              <w:autoSpaceDN w:val="0"/>
              <w:adjustRightInd w:val="0"/>
              <w:spacing w:line="260" w:lineRule="exact"/>
              <w:rPr>
                <w:rFonts w:eastAsiaTheme="minorEastAsia"/>
                <w:sz w:val="20"/>
                <w:szCs w:val="20"/>
              </w:rPr>
            </w:pPr>
            <w:r w:rsidRPr="00FE6B6F">
              <w:rPr>
                <w:rFonts w:ascii="標楷體" w:eastAsia="標楷體" w:hAnsi="標楷體" w:cs="新細明體" w:hint="eastAsia"/>
                <w:color w:val="000000"/>
                <w:sz w:val="26"/>
                <w:szCs w:val="20"/>
              </w:rPr>
              <w:lastRenderedPageBreak/>
              <w:t>【環境教育】</w:t>
            </w:r>
          </w:p>
          <w:p w:rsidR="00F35476" w:rsidRPr="00FE6B6F" w:rsidRDefault="00F35476" w:rsidP="00DC0B2F">
            <w:pPr>
              <w:autoSpaceDE w:val="0"/>
              <w:autoSpaceDN w:val="0"/>
              <w:adjustRightInd w:val="0"/>
              <w:spacing w:line="260" w:lineRule="exact"/>
              <w:rPr>
                <w:rFonts w:eastAsiaTheme="minorEastAsia"/>
                <w:sz w:val="20"/>
                <w:szCs w:val="20"/>
              </w:rPr>
            </w:pPr>
            <w:r w:rsidRPr="00FE6B6F">
              <w:rPr>
                <w:rFonts w:ascii="標楷體" w:eastAsia="標楷體" w:hAnsi="標楷體" w:cs="新細明體" w:hint="eastAsia"/>
                <w:color w:val="000000"/>
                <w:sz w:val="26"/>
                <w:szCs w:val="20"/>
              </w:rPr>
              <w:t>【生命教育】</w:t>
            </w:r>
          </w:p>
          <w:p w:rsidR="00F35476" w:rsidRPr="00FE6B6F" w:rsidRDefault="00F35476" w:rsidP="00DC0B2F">
            <w:pPr>
              <w:autoSpaceDE w:val="0"/>
              <w:autoSpaceDN w:val="0"/>
              <w:adjustRightInd w:val="0"/>
              <w:spacing w:line="260" w:lineRule="exact"/>
              <w:rPr>
                <w:rFonts w:eastAsiaTheme="minorEastAsia"/>
                <w:sz w:val="20"/>
                <w:szCs w:val="20"/>
              </w:rPr>
            </w:pPr>
            <w:r w:rsidRPr="00FE6B6F">
              <w:rPr>
                <w:rFonts w:ascii="標楷體" w:eastAsia="標楷體" w:hAnsi="標楷體" w:cs="新細明體" w:hint="eastAsia"/>
                <w:color w:val="000000"/>
                <w:sz w:val="26"/>
                <w:szCs w:val="20"/>
              </w:rPr>
              <w:t>【戶外教育】</w:t>
            </w:r>
          </w:p>
          <w:p w:rsidR="00F35476" w:rsidRPr="00FE6B6F" w:rsidRDefault="00F35476" w:rsidP="00DC0B2F">
            <w:pPr>
              <w:autoSpaceDE w:val="0"/>
              <w:autoSpaceDN w:val="0"/>
              <w:adjustRightInd w:val="0"/>
              <w:spacing w:line="260" w:lineRule="exact"/>
              <w:rPr>
                <w:rFonts w:eastAsiaTheme="minorEastAsia"/>
                <w:sz w:val="20"/>
                <w:szCs w:val="20"/>
              </w:rPr>
            </w:pPr>
            <w:r w:rsidRPr="00FE6B6F">
              <w:rPr>
                <w:rFonts w:ascii="標楷體" w:eastAsia="標楷體" w:hAnsi="標楷體" w:cs="新細明體" w:hint="eastAsia"/>
                <w:color w:val="000000"/>
                <w:sz w:val="26"/>
                <w:szCs w:val="20"/>
              </w:rPr>
              <w:t>【海洋教育】</w:t>
            </w:r>
          </w:p>
        </w:tc>
      </w:tr>
      <w:tr w:rsidR="00F35476" w:rsidTr="00DC0B2F">
        <w:trPr>
          <w:trHeight w:val="1827"/>
        </w:trPr>
        <w:tc>
          <w:tcPr>
            <w:tcW w:w="1096" w:type="dxa"/>
            <w:vAlign w:val="center"/>
          </w:tcPr>
          <w:p w:rsidR="00F35476" w:rsidRPr="009A0160" w:rsidRDefault="00F35476" w:rsidP="00DC0B2F">
            <w:pPr>
              <w:jc w:val="center"/>
              <w:rPr>
                <w:rFonts w:ascii="標楷體" w:eastAsia="標楷體" w:hAnsi="標楷體"/>
                <w:sz w:val="26"/>
                <w:szCs w:val="26"/>
              </w:rPr>
            </w:pPr>
            <w:r w:rsidRPr="009A0160">
              <w:rPr>
                <w:rFonts w:ascii="標楷體" w:eastAsia="標楷體" w:hAnsi="標楷體"/>
                <w:sz w:val="26"/>
                <w:szCs w:val="26"/>
              </w:rPr>
              <w:lastRenderedPageBreak/>
              <w:t>十七</w:t>
            </w:r>
          </w:p>
        </w:tc>
        <w:tc>
          <w:tcPr>
            <w:tcW w:w="1843" w:type="dxa"/>
            <w:tcBorders>
              <w:right w:val="single" w:sz="4" w:space="0" w:color="auto"/>
            </w:tcBorders>
            <w:vAlign w:val="center"/>
          </w:tcPr>
          <w:p w:rsidR="00F35476" w:rsidRPr="00FE6B6F" w:rsidRDefault="00F35476" w:rsidP="00DC0B2F">
            <w:pPr>
              <w:spacing w:line="260" w:lineRule="exact"/>
              <w:jc w:val="center"/>
              <w:rPr>
                <w:rFonts w:eastAsiaTheme="minorEastAsia"/>
                <w:sz w:val="20"/>
                <w:szCs w:val="20"/>
              </w:rPr>
            </w:pPr>
            <w:r w:rsidRPr="00FE6B6F">
              <w:rPr>
                <w:rFonts w:ascii="標楷體" w:eastAsia="標楷體" w:hAnsi="標楷體" w:cs="新細明體" w:hint="eastAsia"/>
                <w:color w:val="000000"/>
                <w:sz w:val="26"/>
                <w:szCs w:val="20"/>
              </w:rPr>
              <w:t>第5章環境保護與生態平衡</w:t>
            </w:r>
          </w:p>
          <w:p w:rsidR="00F35476" w:rsidRPr="00FE6B6F" w:rsidRDefault="00F35476" w:rsidP="00DC0B2F">
            <w:pPr>
              <w:spacing w:line="260" w:lineRule="exact"/>
              <w:jc w:val="center"/>
              <w:rPr>
                <w:rFonts w:eastAsiaTheme="minorEastAsia"/>
                <w:sz w:val="20"/>
                <w:szCs w:val="20"/>
              </w:rPr>
            </w:pPr>
            <w:r w:rsidRPr="00FE6B6F">
              <w:rPr>
                <w:rFonts w:ascii="標楷體" w:eastAsia="標楷體" w:hAnsi="標楷體" w:cs="新細明體" w:hint="eastAsia"/>
                <w:color w:val="000000"/>
                <w:sz w:val="26"/>
                <w:szCs w:val="20"/>
              </w:rPr>
              <w:t>5-1生物多樣性、5-2生物多樣性面臨的危機</w:t>
            </w:r>
          </w:p>
        </w:tc>
        <w:tc>
          <w:tcPr>
            <w:tcW w:w="1650" w:type="dxa"/>
            <w:tcBorders>
              <w:left w:val="single" w:sz="4" w:space="0" w:color="auto"/>
            </w:tcBorders>
            <w:vAlign w:val="center"/>
          </w:tcPr>
          <w:p w:rsidR="00F35476" w:rsidRDefault="00F35476" w:rsidP="00DC0B2F">
            <w:r>
              <w:rPr>
                <w:rFonts w:ascii="標楷體" w:eastAsia="標楷體" w:hAnsi="標楷體" w:cs="新細明體" w:hint="eastAsia"/>
                <w:color w:val="000000"/>
                <w:sz w:val="26"/>
                <w:szCs w:val="26"/>
              </w:rPr>
              <w:t>自-J-A1 能應用科學知識、方法與態度於日常生活當中。</w:t>
            </w:r>
          </w:p>
          <w:p w:rsidR="00F35476" w:rsidRDefault="00F35476" w:rsidP="00DC0B2F">
            <w:r>
              <w:rPr>
                <w:rFonts w:ascii="標楷體" w:eastAsia="標楷體" w:hAnsi="標楷體" w:cs="新細明體" w:hint="eastAsia"/>
                <w:color w:val="000000"/>
                <w:sz w:val="26"/>
                <w:szCs w:val="26"/>
              </w:rPr>
              <w:t>自-J-B3 透過欣賞山川大地、風雲雨露、河海大洋、日月星辰，體驗自然與生命之美。</w:t>
            </w:r>
          </w:p>
          <w:p w:rsidR="00F35476" w:rsidRDefault="00F35476" w:rsidP="00DC0B2F">
            <w:r>
              <w:rPr>
                <w:rFonts w:ascii="標楷體" w:eastAsia="標楷體" w:hAnsi="標楷體" w:cs="新細明體" w:hint="eastAsia"/>
                <w:color w:val="000000"/>
                <w:sz w:val="26"/>
                <w:szCs w:val="26"/>
              </w:rPr>
              <w:t>自-J-C1 從日常學習中，主動關心自然環境相關公共議題，尊重生命。</w:t>
            </w:r>
          </w:p>
          <w:p w:rsidR="00F35476" w:rsidRDefault="00F35476" w:rsidP="00DC0B2F">
            <w:r>
              <w:rPr>
                <w:rFonts w:ascii="標楷體" w:eastAsia="標楷體" w:hAnsi="標楷體" w:cs="新細明體" w:hint="eastAsia"/>
                <w:color w:val="000000"/>
                <w:sz w:val="26"/>
                <w:szCs w:val="26"/>
              </w:rPr>
              <w:t>自-J-C3 透過環境相關議題的學習，能了解全球自然環境具有差異性與互動性，並能發展出自我文化認同與身</w:t>
            </w:r>
            <w:r>
              <w:rPr>
                <w:rFonts w:ascii="標楷體" w:eastAsia="標楷體" w:hAnsi="標楷體" w:cs="新細明體" w:hint="eastAsia"/>
                <w:color w:val="000000"/>
                <w:sz w:val="26"/>
                <w:szCs w:val="26"/>
              </w:rPr>
              <w:lastRenderedPageBreak/>
              <w:t>為地球公民的價值觀。</w:t>
            </w:r>
          </w:p>
        </w:tc>
        <w:tc>
          <w:tcPr>
            <w:tcW w:w="4969" w:type="dxa"/>
            <w:vAlign w:val="center"/>
          </w:tcPr>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lastRenderedPageBreak/>
              <w:t>【5-1】</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1.藉由觀賞介紹不同生態系中各種生物的圖片或影片，比較在不同的環境中生物的種類、數目和習性等有何差異，進而引出生物多樣性的觀念。</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2.很多人會覺得生物多樣性與否和人類的生活之間似乎沒有直接的關係，因此可在生物多樣性對人類生活的重要性上多加探討，建立學生正確的概念。</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3.進行課文內之說明與討論。</w:t>
            </w:r>
          </w:p>
          <w:p w:rsidR="00F35476" w:rsidRPr="00FE6B6F" w:rsidRDefault="00F35476" w:rsidP="00DC0B2F">
            <w:pPr>
              <w:autoSpaceDE w:val="0"/>
              <w:autoSpaceDN w:val="0"/>
              <w:adjustRightInd w:val="0"/>
              <w:spacing w:line="260" w:lineRule="exact"/>
              <w:rPr>
                <w:rFonts w:eastAsiaTheme="minorEastAsia"/>
                <w:sz w:val="20"/>
                <w:szCs w:val="20"/>
              </w:rPr>
            </w:pPr>
          </w:p>
          <w:p w:rsidR="00F35476" w:rsidRPr="00FE6B6F" w:rsidRDefault="00F35476" w:rsidP="00DC0B2F">
            <w:pPr>
              <w:autoSpaceDE w:val="0"/>
              <w:autoSpaceDN w:val="0"/>
              <w:adjustRightInd w:val="0"/>
              <w:spacing w:line="260" w:lineRule="exact"/>
              <w:rPr>
                <w:rFonts w:eastAsiaTheme="minorEastAsia"/>
                <w:sz w:val="20"/>
                <w:szCs w:val="20"/>
              </w:rPr>
            </w:pPr>
            <w:r w:rsidRPr="00FE6B6F">
              <w:rPr>
                <w:rFonts w:ascii="標楷體" w:eastAsia="標楷體" w:hAnsi="標楷體" w:cs="新細明體" w:hint="eastAsia"/>
                <w:color w:val="000000"/>
                <w:sz w:val="26"/>
                <w:szCs w:val="20"/>
              </w:rPr>
              <w:t>【5-2】</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1.在上課之初，可以由學生的觀點和角度來探討人口問題，例如：調查班上同學家裡的人口數和組成份子，看看家庭的人口結構中，老人和幼兒的比例如何？探討目前臺灣的人口會不會太多？有沒有親戚或朋友移民到外國居住？移民的原因為何？藉此引起學生對人口問題的關注。</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2.進行課文內容說明與討論，包括棲地破壞、外來種、人口、汙染及資源過度使用等所引起的問題。可用分組討論的方式，由各組針對不同的主題進行資料蒐集及報告。</w:t>
            </w:r>
          </w:p>
        </w:tc>
        <w:tc>
          <w:tcPr>
            <w:tcW w:w="2126" w:type="dxa"/>
            <w:vAlign w:val="center"/>
          </w:tcPr>
          <w:p w:rsidR="00F35476" w:rsidRPr="00FE6B6F" w:rsidRDefault="00F35476" w:rsidP="00DC0B2F">
            <w:pPr>
              <w:autoSpaceDE w:val="0"/>
              <w:autoSpaceDN w:val="0"/>
              <w:adjustRightInd w:val="0"/>
              <w:spacing w:line="260" w:lineRule="exact"/>
              <w:rPr>
                <w:rFonts w:eastAsiaTheme="minorEastAsia"/>
                <w:sz w:val="20"/>
                <w:szCs w:val="20"/>
              </w:rPr>
            </w:pPr>
            <w:r w:rsidRPr="00FE6B6F">
              <w:rPr>
                <w:rFonts w:ascii="標楷體" w:eastAsia="標楷體" w:hAnsi="標楷體" w:cs="新細明體" w:hint="eastAsia"/>
                <w:color w:val="000000"/>
                <w:sz w:val="26"/>
                <w:szCs w:val="20"/>
              </w:rPr>
              <w:t>【5-1】</w:t>
            </w:r>
          </w:p>
          <w:p w:rsidR="00F35476" w:rsidRPr="00B469A1" w:rsidRDefault="00F35476" w:rsidP="00DC0B2F">
            <w:pPr>
              <w:autoSpaceDE w:val="0"/>
              <w:autoSpaceDN w:val="0"/>
              <w:adjustRightInd w:val="0"/>
              <w:spacing w:line="260" w:lineRule="exact"/>
              <w:rPr>
                <w:rFonts w:eastAsiaTheme="minorEastAsia"/>
                <w:sz w:val="20"/>
                <w:szCs w:val="20"/>
              </w:rPr>
            </w:pPr>
            <w:r w:rsidRPr="00B469A1">
              <w:rPr>
                <w:rFonts w:ascii="標楷體" w:eastAsia="標楷體" w:hAnsi="標楷體" w:cs="新細明體" w:hint="eastAsia"/>
                <w:color w:val="000000"/>
                <w:sz w:val="26"/>
                <w:szCs w:val="20"/>
              </w:rPr>
              <w:t>1觀察：</w:t>
            </w:r>
          </w:p>
          <w:p w:rsidR="00F35476" w:rsidRPr="00B469A1" w:rsidRDefault="00F35476" w:rsidP="00DC0B2F">
            <w:pPr>
              <w:autoSpaceDE w:val="0"/>
              <w:autoSpaceDN w:val="0"/>
              <w:adjustRightInd w:val="0"/>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B469A1">
              <w:rPr>
                <w:rFonts w:ascii="標楷體" w:eastAsia="標楷體" w:hAnsi="標楷體" w:cs="新細明體" w:hint="eastAsia"/>
                <w:color w:val="000000"/>
                <w:sz w:val="26"/>
                <w:szCs w:val="20"/>
              </w:rPr>
              <w:t>能否專心觀賞圖片或影片。</w:t>
            </w:r>
          </w:p>
          <w:p w:rsidR="00F35476" w:rsidRPr="00B469A1" w:rsidRDefault="00F35476" w:rsidP="00DC0B2F">
            <w:pPr>
              <w:autoSpaceDE w:val="0"/>
              <w:autoSpaceDN w:val="0"/>
              <w:adjustRightInd w:val="0"/>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B469A1">
              <w:rPr>
                <w:rFonts w:ascii="標楷體" w:eastAsia="標楷體" w:hAnsi="標楷體" w:cs="新細明體" w:hint="eastAsia"/>
                <w:color w:val="000000"/>
                <w:sz w:val="26"/>
                <w:szCs w:val="20"/>
              </w:rPr>
              <w:t>討論時是否發言踴躍。</w:t>
            </w:r>
          </w:p>
          <w:p w:rsidR="00F35476" w:rsidRPr="00B469A1" w:rsidRDefault="00F35476" w:rsidP="00DC0B2F">
            <w:pPr>
              <w:autoSpaceDE w:val="0"/>
              <w:autoSpaceDN w:val="0"/>
              <w:adjustRightInd w:val="0"/>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B469A1">
              <w:rPr>
                <w:rFonts w:ascii="標楷體" w:eastAsia="標楷體" w:hAnsi="標楷體" w:cs="新細明體" w:hint="eastAsia"/>
                <w:color w:val="000000"/>
                <w:sz w:val="26"/>
                <w:szCs w:val="20"/>
              </w:rPr>
              <w:t>發表意見時是否條理清晰。</w:t>
            </w:r>
          </w:p>
          <w:p w:rsidR="00F35476" w:rsidRPr="00B469A1" w:rsidRDefault="00F35476" w:rsidP="00DC0B2F">
            <w:pPr>
              <w:autoSpaceDE w:val="0"/>
              <w:autoSpaceDN w:val="0"/>
              <w:adjustRightInd w:val="0"/>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B469A1">
              <w:rPr>
                <w:rFonts w:ascii="標楷體" w:eastAsia="標楷體" w:hAnsi="標楷體" w:cs="新細明體" w:hint="eastAsia"/>
                <w:color w:val="000000"/>
                <w:sz w:val="26"/>
                <w:szCs w:val="20"/>
              </w:rPr>
              <w:t>在別人發言時，是否能夠虛心傾聽，尊重他人。</w:t>
            </w:r>
          </w:p>
          <w:p w:rsidR="00F35476" w:rsidRPr="00B469A1" w:rsidRDefault="00F35476" w:rsidP="00DC0B2F">
            <w:pPr>
              <w:autoSpaceDE w:val="0"/>
              <w:autoSpaceDN w:val="0"/>
              <w:adjustRightInd w:val="0"/>
              <w:spacing w:line="260" w:lineRule="exact"/>
              <w:rPr>
                <w:rFonts w:eastAsiaTheme="minorEastAsia"/>
                <w:sz w:val="20"/>
                <w:szCs w:val="20"/>
              </w:rPr>
            </w:pPr>
            <w:r w:rsidRPr="00B469A1">
              <w:rPr>
                <w:rFonts w:ascii="標楷體" w:eastAsia="標楷體" w:hAnsi="標楷體" w:cs="新細明體" w:hint="eastAsia"/>
                <w:color w:val="000000"/>
                <w:sz w:val="26"/>
                <w:szCs w:val="20"/>
              </w:rPr>
              <w:t>2口頭回答：</w:t>
            </w:r>
          </w:p>
          <w:p w:rsidR="00F35476" w:rsidRPr="00B469A1" w:rsidRDefault="00F35476" w:rsidP="00DC0B2F">
            <w:pPr>
              <w:autoSpaceDE w:val="0"/>
              <w:autoSpaceDN w:val="0"/>
              <w:adjustRightInd w:val="0"/>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B469A1">
              <w:rPr>
                <w:rFonts w:ascii="標楷體" w:eastAsia="標楷體" w:hAnsi="標楷體" w:cs="新細明體" w:hint="eastAsia"/>
                <w:color w:val="000000"/>
                <w:sz w:val="26"/>
                <w:szCs w:val="20"/>
              </w:rPr>
              <w:t>能否說明生物多樣性的層</w:t>
            </w:r>
          </w:p>
          <w:p w:rsidR="00F35476" w:rsidRPr="00B469A1" w:rsidRDefault="00F35476" w:rsidP="00DC0B2F">
            <w:pPr>
              <w:autoSpaceDE w:val="0"/>
              <w:autoSpaceDN w:val="0"/>
              <w:adjustRightInd w:val="0"/>
              <w:spacing w:line="260" w:lineRule="exact"/>
              <w:rPr>
                <w:rFonts w:eastAsiaTheme="minorEastAsia"/>
                <w:sz w:val="20"/>
                <w:szCs w:val="20"/>
              </w:rPr>
            </w:pPr>
            <w:r w:rsidRPr="00B469A1">
              <w:rPr>
                <w:rFonts w:ascii="標楷體" w:eastAsia="標楷體" w:hAnsi="標楷體" w:cs="新細明體" w:hint="eastAsia"/>
                <w:color w:val="000000"/>
                <w:sz w:val="26"/>
                <w:szCs w:val="20"/>
              </w:rPr>
              <w:t>次。</w:t>
            </w:r>
          </w:p>
          <w:p w:rsidR="00F35476" w:rsidRDefault="00F35476" w:rsidP="00DC0B2F">
            <w:pPr>
              <w:autoSpaceDE w:val="0"/>
              <w:autoSpaceDN w:val="0"/>
              <w:adjustRightInd w:val="0"/>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B469A1">
              <w:rPr>
                <w:rFonts w:ascii="標楷體" w:eastAsia="標楷體" w:hAnsi="標楷體" w:cs="新細明體" w:hint="eastAsia"/>
                <w:color w:val="000000"/>
                <w:sz w:val="26"/>
                <w:szCs w:val="20"/>
              </w:rPr>
              <w:t>能否體認生物多樣性對生態平衡與人類生活的重要性，進而培養尊重自然界各種生命的態度。</w:t>
            </w:r>
          </w:p>
          <w:p w:rsidR="00F35476" w:rsidRPr="00B469A1" w:rsidRDefault="00F35476" w:rsidP="00DC0B2F">
            <w:pPr>
              <w:autoSpaceDE w:val="0"/>
              <w:autoSpaceDN w:val="0"/>
              <w:adjustRightInd w:val="0"/>
              <w:spacing w:line="260" w:lineRule="exact"/>
              <w:rPr>
                <w:rFonts w:eastAsiaTheme="minorEastAsia"/>
                <w:sz w:val="20"/>
                <w:szCs w:val="20"/>
              </w:rPr>
            </w:pPr>
          </w:p>
          <w:p w:rsidR="00F35476" w:rsidRPr="00FE6B6F" w:rsidRDefault="00F35476" w:rsidP="00DC0B2F">
            <w:pPr>
              <w:autoSpaceDE w:val="0"/>
              <w:autoSpaceDN w:val="0"/>
              <w:adjustRightInd w:val="0"/>
              <w:spacing w:line="260" w:lineRule="exact"/>
              <w:rPr>
                <w:rFonts w:eastAsiaTheme="minorEastAsia"/>
                <w:sz w:val="20"/>
                <w:szCs w:val="20"/>
              </w:rPr>
            </w:pPr>
            <w:r w:rsidRPr="00FE6B6F">
              <w:rPr>
                <w:rFonts w:ascii="標楷體" w:eastAsia="標楷體" w:hAnsi="標楷體" w:cs="新細明體" w:hint="eastAsia"/>
                <w:color w:val="000000"/>
                <w:sz w:val="26"/>
                <w:szCs w:val="20"/>
              </w:rPr>
              <w:t>【5-2】</w:t>
            </w:r>
          </w:p>
          <w:p w:rsidR="00F35476" w:rsidRPr="00B469A1" w:rsidRDefault="00F35476" w:rsidP="00DC0B2F">
            <w:pPr>
              <w:autoSpaceDE w:val="0"/>
              <w:autoSpaceDN w:val="0"/>
              <w:adjustRightInd w:val="0"/>
              <w:spacing w:line="260" w:lineRule="exact"/>
              <w:rPr>
                <w:rFonts w:eastAsiaTheme="minorEastAsia"/>
                <w:sz w:val="20"/>
                <w:szCs w:val="20"/>
              </w:rPr>
            </w:pPr>
            <w:r w:rsidRPr="00B469A1">
              <w:rPr>
                <w:rFonts w:ascii="標楷體" w:eastAsia="標楷體" w:hAnsi="標楷體" w:cs="新細明體" w:hint="eastAsia"/>
                <w:color w:val="000000"/>
                <w:sz w:val="26"/>
                <w:szCs w:val="20"/>
              </w:rPr>
              <w:t>1觀察：</w:t>
            </w:r>
          </w:p>
          <w:p w:rsidR="00F35476" w:rsidRPr="00B469A1" w:rsidRDefault="00F35476" w:rsidP="00DC0B2F">
            <w:pPr>
              <w:autoSpaceDE w:val="0"/>
              <w:autoSpaceDN w:val="0"/>
              <w:adjustRightInd w:val="0"/>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B469A1">
              <w:rPr>
                <w:rFonts w:ascii="標楷體" w:eastAsia="標楷體" w:hAnsi="標楷體" w:cs="新細明體" w:hint="eastAsia"/>
                <w:color w:val="000000"/>
                <w:sz w:val="26"/>
                <w:szCs w:val="20"/>
              </w:rPr>
              <w:t>討論時是否發言踴躍。</w:t>
            </w:r>
          </w:p>
          <w:p w:rsidR="00F35476" w:rsidRPr="00B469A1" w:rsidRDefault="00F35476" w:rsidP="00DC0B2F">
            <w:pPr>
              <w:autoSpaceDE w:val="0"/>
              <w:autoSpaceDN w:val="0"/>
              <w:adjustRightInd w:val="0"/>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B469A1">
              <w:rPr>
                <w:rFonts w:ascii="標楷體" w:eastAsia="標楷體" w:hAnsi="標楷體" w:cs="新細明體" w:hint="eastAsia"/>
                <w:color w:val="000000"/>
                <w:sz w:val="26"/>
                <w:szCs w:val="20"/>
              </w:rPr>
              <w:t>發表意見時是否條理清晰。</w:t>
            </w:r>
          </w:p>
          <w:p w:rsidR="00F35476" w:rsidRPr="00B469A1" w:rsidRDefault="00F35476" w:rsidP="00DC0B2F">
            <w:pPr>
              <w:autoSpaceDE w:val="0"/>
              <w:autoSpaceDN w:val="0"/>
              <w:adjustRightInd w:val="0"/>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B469A1">
              <w:rPr>
                <w:rFonts w:ascii="標楷體" w:eastAsia="標楷體" w:hAnsi="標楷體" w:cs="新細明體" w:hint="eastAsia"/>
                <w:color w:val="000000"/>
                <w:sz w:val="26"/>
                <w:szCs w:val="20"/>
              </w:rPr>
              <w:t>在別人發言時，是否能夠虛心傾聽，尊重他人。</w:t>
            </w:r>
          </w:p>
          <w:p w:rsidR="00F35476" w:rsidRPr="00B469A1" w:rsidRDefault="00F35476" w:rsidP="00DC0B2F">
            <w:pPr>
              <w:autoSpaceDE w:val="0"/>
              <w:autoSpaceDN w:val="0"/>
              <w:adjustRightInd w:val="0"/>
              <w:spacing w:line="260" w:lineRule="exact"/>
              <w:rPr>
                <w:rFonts w:eastAsiaTheme="minorEastAsia"/>
                <w:sz w:val="20"/>
                <w:szCs w:val="20"/>
              </w:rPr>
            </w:pPr>
            <w:r w:rsidRPr="00B469A1">
              <w:rPr>
                <w:rFonts w:ascii="標楷體" w:eastAsia="標楷體" w:hAnsi="標楷體" w:cs="新細明體" w:hint="eastAsia"/>
                <w:color w:val="000000"/>
                <w:sz w:val="26"/>
                <w:szCs w:val="20"/>
              </w:rPr>
              <w:t>2分組討論：</w:t>
            </w:r>
          </w:p>
          <w:p w:rsidR="00F35476" w:rsidRPr="00B469A1" w:rsidRDefault="00F35476" w:rsidP="00DC0B2F">
            <w:pPr>
              <w:autoSpaceDE w:val="0"/>
              <w:autoSpaceDN w:val="0"/>
              <w:adjustRightInd w:val="0"/>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B469A1">
              <w:rPr>
                <w:rFonts w:ascii="標楷體" w:eastAsia="標楷體" w:hAnsi="標楷體" w:cs="新細明體" w:hint="eastAsia"/>
                <w:color w:val="000000"/>
                <w:sz w:val="26"/>
                <w:szCs w:val="20"/>
              </w:rPr>
              <w:t>進行分組討論時能踴躍發</w:t>
            </w:r>
          </w:p>
          <w:p w:rsidR="00F35476" w:rsidRPr="00B469A1" w:rsidRDefault="00F35476" w:rsidP="00DC0B2F">
            <w:pPr>
              <w:autoSpaceDE w:val="0"/>
              <w:autoSpaceDN w:val="0"/>
              <w:adjustRightInd w:val="0"/>
              <w:spacing w:line="260" w:lineRule="exact"/>
              <w:rPr>
                <w:rFonts w:eastAsiaTheme="minorEastAsia"/>
                <w:sz w:val="20"/>
                <w:szCs w:val="20"/>
              </w:rPr>
            </w:pPr>
            <w:r w:rsidRPr="00B469A1">
              <w:rPr>
                <w:rFonts w:ascii="標楷體" w:eastAsia="標楷體" w:hAnsi="標楷體" w:cs="新細明體" w:hint="eastAsia"/>
                <w:color w:val="000000"/>
                <w:sz w:val="26"/>
                <w:szCs w:val="20"/>
              </w:rPr>
              <w:lastRenderedPageBreak/>
              <w:t>言，參與度高。</w:t>
            </w:r>
          </w:p>
          <w:p w:rsidR="00F35476" w:rsidRPr="00FE6B6F" w:rsidRDefault="00F35476" w:rsidP="00DC0B2F">
            <w:pPr>
              <w:autoSpaceDE w:val="0"/>
              <w:autoSpaceDN w:val="0"/>
              <w:adjustRightInd w:val="0"/>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B469A1">
              <w:rPr>
                <w:rFonts w:ascii="標楷體" w:eastAsia="標楷體" w:hAnsi="標楷體" w:cs="新細明體" w:hint="eastAsia"/>
                <w:color w:val="000000"/>
                <w:sz w:val="26"/>
                <w:szCs w:val="20"/>
              </w:rPr>
              <w:t>能對小組工作有所貢獻，與組員一起完成小組任務。</w:t>
            </w:r>
          </w:p>
        </w:tc>
        <w:tc>
          <w:tcPr>
            <w:tcW w:w="2694" w:type="dxa"/>
            <w:vAlign w:val="center"/>
          </w:tcPr>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lastRenderedPageBreak/>
              <w:t>【環境教育】</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【原住民族教育】</w:t>
            </w:r>
          </w:p>
        </w:tc>
      </w:tr>
      <w:tr w:rsidR="00F35476" w:rsidTr="00DC0B2F">
        <w:trPr>
          <w:trHeight w:val="1827"/>
        </w:trPr>
        <w:tc>
          <w:tcPr>
            <w:tcW w:w="1096" w:type="dxa"/>
            <w:vAlign w:val="center"/>
          </w:tcPr>
          <w:p w:rsidR="00F35476" w:rsidRPr="009A0160" w:rsidRDefault="00F35476" w:rsidP="00DC0B2F">
            <w:pPr>
              <w:jc w:val="center"/>
              <w:rPr>
                <w:rFonts w:ascii="標楷體" w:eastAsia="標楷體" w:hAnsi="標楷體"/>
                <w:sz w:val="26"/>
                <w:szCs w:val="26"/>
              </w:rPr>
            </w:pPr>
            <w:r w:rsidRPr="009A0160">
              <w:rPr>
                <w:rFonts w:ascii="標楷體" w:eastAsia="標楷體" w:hAnsi="標楷體"/>
                <w:sz w:val="26"/>
                <w:szCs w:val="26"/>
              </w:rPr>
              <w:t>十八</w:t>
            </w:r>
          </w:p>
        </w:tc>
        <w:tc>
          <w:tcPr>
            <w:tcW w:w="1843" w:type="dxa"/>
            <w:tcBorders>
              <w:right w:val="single" w:sz="4" w:space="0" w:color="auto"/>
            </w:tcBorders>
            <w:vAlign w:val="center"/>
          </w:tcPr>
          <w:p w:rsidR="00F35476" w:rsidRPr="00FE6B6F" w:rsidRDefault="00F35476" w:rsidP="00DC0B2F">
            <w:pPr>
              <w:spacing w:line="260" w:lineRule="exact"/>
              <w:jc w:val="center"/>
              <w:rPr>
                <w:rFonts w:eastAsiaTheme="minorEastAsia"/>
                <w:sz w:val="20"/>
                <w:szCs w:val="20"/>
              </w:rPr>
            </w:pPr>
            <w:r w:rsidRPr="00FE6B6F">
              <w:rPr>
                <w:rFonts w:ascii="標楷體" w:eastAsia="標楷體" w:hAnsi="標楷體" w:cs="新細明體" w:hint="eastAsia"/>
                <w:color w:val="000000"/>
                <w:sz w:val="26"/>
                <w:szCs w:val="20"/>
              </w:rPr>
              <w:t>第5章環境保護與生態平衡</w:t>
            </w:r>
            <w:r>
              <w:rPr>
                <w:rFonts w:ascii="標楷體" w:eastAsia="標楷體" w:hAnsi="標楷體" w:cs="新細明體" w:hint="eastAsia"/>
                <w:color w:val="000000"/>
                <w:sz w:val="26"/>
                <w:szCs w:val="20"/>
              </w:rPr>
              <w:t>、</w:t>
            </w:r>
            <w:r w:rsidRPr="004A3338">
              <w:rPr>
                <w:rFonts w:ascii="標楷體" w:eastAsia="標楷體" w:hAnsi="標楷體" w:cs="新細明體" w:hint="eastAsia"/>
                <w:color w:val="000000"/>
                <w:sz w:val="26"/>
                <w:szCs w:val="20"/>
              </w:rPr>
              <w:t>跨科主題</w:t>
            </w:r>
          </w:p>
          <w:p w:rsidR="00F35476" w:rsidRPr="00FE6B6F" w:rsidRDefault="00F35476" w:rsidP="00DC0B2F">
            <w:pPr>
              <w:spacing w:line="260" w:lineRule="exact"/>
              <w:jc w:val="center"/>
              <w:rPr>
                <w:rFonts w:eastAsiaTheme="minorEastAsia"/>
                <w:sz w:val="20"/>
                <w:szCs w:val="20"/>
              </w:rPr>
            </w:pPr>
            <w:r w:rsidRPr="00FE6B6F">
              <w:rPr>
                <w:rFonts w:ascii="標楷體" w:eastAsia="標楷體" w:hAnsi="標楷體" w:cs="新細明體" w:hint="eastAsia"/>
                <w:color w:val="000000"/>
                <w:sz w:val="26"/>
                <w:szCs w:val="20"/>
              </w:rPr>
              <w:t>5-3保育與生態平衡</w:t>
            </w:r>
            <w:r>
              <w:rPr>
                <w:rFonts w:ascii="標楷體" w:eastAsia="標楷體" w:hAnsi="標楷體" w:cs="新細明體" w:hint="eastAsia"/>
                <w:color w:val="000000"/>
                <w:sz w:val="26"/>
                <w:szCs w:val="20"/>
              </w:rPr>
              <w:t>、</w:t>
            </w:r>
            <w:r w:rsidRPr="004A3338">
              <w:rPr>
                <w:rFonts w:ascii="標楷體" w:eastAsia="標楷體" w:hAnsi="標楷體" w:cs="新細明體" w:hint="eastAsia"/>
                <w:color w:val="000000"/>
                <w:sz w:val="26"/>
                <w:szCs w:val="20"/>
              </w:rPr>
              <w:t>地球的過去、現在與未來</w:t>
            </w:r>
          </w:p>
        </w:tc>
        <w:tc>
          <w:tcPr>
            <w:tcW w:w="1650" w:type="dxa"/>
            <w:tcBorders>
              <w:left w:val="single" w:sz="4" w:space="0" w:color="auto"/>
            </w:tcBorders>
            <w:vAlign w:val="center"/>
          </w:tcPr>
          <w:p w:rsidR="00F35476" w:rsidRDefault="00F35476" w:rsidP="00DC0B2F">
            <w:r>
              <w:rPr>
                <w:rFonts w:ascii="標楷體" w:eastAsia="標楷體" w:hAnsi="標楷體" w:cs="新細明體" w:hint="eastAsia"/>
                <w:color w:val="000000"/>
                <w:sz w:val="26"/>
                <w:szCs w:val="26"/>
              </w:rPr>
              <w:t>自-J-A1 能應用科學知識、方法與態度於日常生活當中。</w:t>
            </w:r>
          </w:p>
          <w:p w:rsidR="00F35476" w:rsidRDefault="00F35476" w:rsidP="00DC0B2F">
            <w:r>
              <w:rPr>
                <w:rFonts w:ascii="標楷體" w:eastAsia="標楷體" w:hAnsi="標楷體" w:cs="新細明體" w:hint="eastAsia"/>
                <w:color w:val="000000"/>
                <w:sz w:val="26"/>
                <w:szCs w:val="26"/>
              </w:rPr>
              <w:t>自-J-B3 透過欣賞山川大地、風雲雨露、河海大洋、日月星辰，體驗自然與生命之美。</w:t>
            </w:r>
          </w:p>
          <w:p w:rsidR="00F35476" w:rsidRDefault="00F35476" w:rsidP="00DC0B2F">
            <w:r>
              <w:rPr>
                <w:rFonts w:ascii="標楷體" w:eastAsia="標楷體" w:hAnsi="標楷體" w:cs="新細明體" w:hint="eastAsia"/>
                <w:color w:val="000000"/>
                <w:sz w:val="26"/>
                <w:szCs w:val="26"/>
              </w:rPr>
              <w:t>自-J-C1 從日常學習中，主動關心自然環境相關公共議題，尊重生命。</w:t>
            </w:r>
          </w:p>
          <w:p w:rsidR="00F35476" w:rsidRDefault="00F35476" w:rsidP="00DC0B2F">
            <w:r>
              <w:rPr>
                <w:rFonts w:ascii="標楷體" w:eastAsia="標楷體" w:hAnsi="標楷體" w:cs="新細明體" w:hint="eastAsia"/>
                <w:color w:val="000000"/>
                <w:sz w:val="26"/>
                <w:szCs w:val="26"/>
              </w:rPr>
              <w:t>自-J-C3 透過環境相關議題的學習，能了解全球自然環</w:t>
            </w:r>
            <w:r>
              <w:rPr>
                <w:rFonts w:ascii="標楷體" w:eastAsia="標楷體" w:hAnsi="標楷體" w:cs="新細明體" w:hint="eastAsia"/>
                <w:color w:val="000000"/>
                <w:sz w:val="26"/>
                <w:szCs w:val="26"/>
              </w:rPr>
              <w:lastRenderedPageBreak/>
              <w:t>境具有差異性與互動性，並能發展出自我文化認同與身為地球公民的價值觀。</w:t>
            </w:r>
          </w:p>
        </w:tc>
        <w:tc>
          <w:tcPr>
            <w:tcW w:w="4969" w:type="dxa"/>
            <w:vAlign w:val="center"/>
          </w:tcPr>
          <w:p w:rsidR="00F35476" w:rsidRPr="00FE6B6F" w:rsidRDefault="00F35476" w:rsidP="00DC0B2F">
            <w:pPr>
              <w:autoSpaceDE w:val="0"/>
              <w:autoSpaceDN w:val="0"/>
              <w:spacing w:line="260" w:lineRule="exact"/>
              <w:rPr>
                <w:rFonts w:eastAsiaTheme="minorEastAsia"/>
                <w:sz w:val="20"/>
                <w:szCs w:val="20"/>
              </w:rPr>
            </w:pPr>
            <w:r w:rsidRPr="00FE6B6F">
              <w:rPr>
                <w:rFonts w:ascii="標楷體" w:eastAsia="標楷體" w:hAnsi="標楷體" w:cs="新細明體" w:hint="eastAsia"/>
                <w:color w:val="000000"/>
                <w:sz w:val="26"/>
                <w:szCs w:val="20"/>
              </w:rPr>
              <w:lastRenderedPageBreak/>
              <w:t>【5-3】</w:t>
            </w:r>
          </w:p>
          <w:p w:rsidR="00F35476" w:rsidRPr="00FE6B6F" w:rsidRDefault="00F35476" w:rsidP="00DC0B2F">
            <w:pPr>
              <w:autoSpaceDE w:val="0"/>
              <w:autoSpaceDN w:val="0"/>
              <w:spacing w:line="260" w:lineRule="exact"/>
              <w:rPr>
                <w:rFonts w:eastAsiaTheme="minorEastAsia"/>
                <w:sz w:val="20"/>
                <w:szCs w:val="20"/>
              </w:rPr>
            </w:pPr>
            <w:r w:rsidRPr="00FE6B6F">
              <w:rPr>
                <w:rFonts w:ascii="標楷體" w:eastAsia="標楷體" w:hAnsi="標楷體" w:cs="新細明體" w:hint="eastAsia"/>
                <w:color w:val="000000"/>
                <w:sz w:val="26"/>
                <w:szCs w:val="20"/>
              </w:rPr>
              <w:t>1.課前可先將學生分組， 利用課餘時間進行「小活動： 臺灣的保育類生物」，讓學生製作簡單的書面資料或進行口頭報告，如此上課時學生對相關問題會更有概念。(在行政院農委會特有生物研究保育中心網站  http:// www. tesri.gov.tw/上可找到相關的資料。)</w:t>
            </w:r>
          </w:p>
          <w:p w:rsidR="00F35476" w:rsidRPr="00FE6B6F" w:rsidRDefault="00F35476" w:rsidP="00DC0B2F">
            <w:pPr>
              <w:autoSpaceDE w:val="0"/>
              <w:autoSpaceDN w:val="0"/>
              <w:spacing w:line="260" w:lineRule="exact"/>
              <w:rPr>
                <w:rFonts w:eastAsiaTheme="minorEastAsia"/>
                <w:sz w:val="20"/>
                <w:szCs w:val="20"/>
              </w:rPr>
            </w:pPr>
            <w:r w:rsidRPr="00FE6B6F">
              <w:rPr>
                <w:rFonts w:ascii="標楷體" w:eastAsia="標楷體" w:hAnsi="標楷體" w:cs="新細明體" w:hint="eastAsia"/>
                <w:color w:val="000000"/>
                <w:sz w:val="26"/>
                <w:szCs w:val="20"/>
              </w:rPr>
              <w:t>2.進行課文內容說明與討論，可以播放影片配合寫學習單的方式進行。</w:t>
            </w:r>
          </w:p>
          <w:p w:rsidR="00F35476" w:rsidRDefault="00F35476" w:rsidP="00DC0B2F">
            <w:pPr>
              <w:autoSpaceDE w:val="0"/>
              <w:autoSpaceDN w:val="0"/>
              <w:spacing w:line="260" w:lineRule="exact"/>
              <w:rPr>
                <w:rFonts w:eastAsiaTheme="minorEastAsia"/>
                <w:sz w:val="20"/>
                <w:szCs w:val="20"/>
              </w:rPr>
            </w:pPr>
            <w:r w:rsidRPr="00FE6B6F">
              <w:rPr>
                <w:rFonts w:ascii="標楷體" w:eastAsia="標楷體" w:hAnsi="標楷體" w:cs="新細明體" w:hint="eastAsia"/>
                <w:color w:val="000000"/>
                <w:sz w:val="26"/>
                <w:szCs w:val="20"/>
              </w:rPr>
              <w:t>3.探討如何落實個人環保作為時，可以進行分組活動，由各組規劃社區打掃、協助淨灘、淨山等環保小活動。將環保小活動進行的方式及成果整理成書面報告，並上台報告分享。</w:t>
            </w:r>
          </w:p>
          <w:p w:rsidR="00F35476" w:rsidRDefault="00F35476" w:rsidP="00DC0B2F">
            <w:pPr>
              <w:autoSpaceDE w:val="0"/>
              <w:autoSpaceDN w:val="0"/>
              <w:spacing w:line="260" w:lineRule="exact"/>
              <w:rPr>
                <w:rFonts w:eastAsiaTheme="minorEastAsia"/>
                <w:sz w:val="20"/>
                <w:szCs w:val="20"/>
              </w:rPr>
            </w:pPr>
          </w:p>
          <w:p w:rsidR="00F35476" w:rsidRPr="004A3338" w:rsidRDefault="00F35476" w:rsidP="00DC0B2F">
            <w:pPr>
              <w:autoSpaceDE w:val="0"/>
              <w:autoSpaceDN w:val="0"/>
              <w:adjustRightInd w:val="0"/>
              <w:spacing w:line="260" w:lineRule="exact"/>
              <w:rPr>
                <w:rFonts w:eastAsiaTheme="minorEastAsia"/>
                <w:sz w:val="20"/>
                <w:szCs w:val="20"/>
              </w:rPr>
            </w:pPr>
            <w:r w:rsidRPr="004A3338">
              <w:rPr>
                <w:rFonts w:ascii="標楷體" w:eastAsia="標楷體" w:hAnsi="標楷體" w:cs="新細明體" w:hint="eastAsia"/>
                <w:color w:val="000000"/>
                <w:sz w:val="26"/>
                <w:szCs w:val="20"/>
              </w:rPr>
              <w:t>【生物的演化】</w:t>
            </w:r>
          </w:p>
          <w:p w:rsidR="00F35476" w:rsidRPr="004A3338" w:rsidRDefault="00F35476" w:rsidP="00DC0B2F">
            <w:pPr>
              <w:autoSpaceDE w:val="0"/>
              <w:autoSpaceDN w:val="0"/>
              <w:adjustRightInd w:val="0"/>
              <w:spacing w:line="260" w:lineRule="exact"/>
              <w:rPr>
                <w:rFonts w:eastAsiaTheme="minorEastAsia"/>
                <w:sz w:val="20"/>
                <w:szCs w:val="20"/>
              </w:rPr>
            </w:pPr>
            <w:r w:rsidRPr="004A3338">
              <w:rPr>
                <w:rFonts w:ascii="標楷體" w:eastAsia="標楷體" w:hAnsi="標楷體" w:cs="新細明體" w:hint="eastAsia"/>
                <w:color w:val="000000"/>
                <w:sz w:val="26"/>
                <w:szCs w:val="20"/>
              </w:rPr>
              <w:t>1.介紹生物演化的大概過程時，可強調</w:t>
            </w:r>
            <w:r>
              <w:rPr>
                <w:rFonts w:ascii="標楷體" w:eastAsia="標楷體" w:hAnsi="標楷體" w:cs="新細明體" w:hint="eastAsia"/>
                <w:color w:val="000000"/>
                <w:sz w:val="26"/>
                <w:szCs w:val="20"/>
              </w:rPr>
              <w:t>生命形成初期</w:t>
            </w:r>
            <w:r w:rsidRPr="004A3338">
              <w:rPr>
                <w:rFonts w:ascii="標楷體" w:eastAsia="標楷體" w:hAnsi="標楷體" w:cs="新細明體" w:hint="eastAsia"/>
                <w:color w:val="000000"/>
                <w:sz w:val="26"/>
                <w:szCs w:val="20"/>
              </w:rPr>
              <w:t>以海洋中的生物為主，中</w:t>
            </w:r>
            <w:r>
              <w:rPr>
                <w:rFonts w:ascii="標楷體" w:eastAsia="標楷體" w:hAnsi="標楷體" w:cs="新細明體" w:hint="eastAsia"/>
                <w:color w:val="000000"/>
                <w:sz w:val="26"/>
                <w:szCs w:val="20"/>
              </w:rPr>
              <w:t>間經過兩生類與爬蟲類(包括</w:t>
            </w:r>
            <w:r w:rsidRPr="004A3338">
              <w:rPr>
                <w:rFonts w:ascii="標楷體" w:eastAsia="標楷體" w:hAnsi="標楷體" w:cs="新細明體" w:hint="eastAsia"/>
                <w:color w:val="000000"/>
                <w:sz w:val="26"/>
                <w:szCs w:val="20"/>
              </w:rPr>
              <w:t>恐龍</w:t>
            </w:r>
            <w:r>
              <w:rPr>
                <w:rFonts w:ascii="標楷體" w:eastAsia="標楷體" w:hAnsi="標楷體" w:cs="新細明體" w:hint="eastAsia"/>
                <w:color w:val="000000"/>
                <w:sz w:val="26"/>
                <w:szCs w:val="20"/>
              </w:rPr>
              <w:t>)</w:t>
            </w:r>
            <w:r w:rsidRPr="004A3338">
              <w:rPr>
                <w:rFonts w:ascii="標楷體" w:eastAsia="標楷體" w:hAnsi="標楷體" w:cs="新細明體" w:hint="eastAsia"/>
                <w:color w:val="000000"/>
                <w:sz w:val="26"/>
                <w:szCs w:val="20"/>
              </w:rPr>
              <w:t>時代，</w:t>
            </w:r>
            <w:r>
              <w:rPr>
                <w:rFonts w:ascii="標楷體" w:eastAsia="標楷體" w:hAnsi="標楷體" w:cs="新細明體" w:hint="eastAsia"/>
                <w:color w:val="000000"/>
                <w:sz w:val="26"/>
                <w:szCs w:val="20"/>
              </w:rPr>
              <w:t>最後</w:t>
            </w:r>
            <w:r w:rsidRPr="004A3338">
              <w:rPr>
                <w:rFonts w:ascii="標楷體" w:eastAsia="標楷體" w:hAnsi="標楷體" w:cs="新細明體" w:hint="eastAsia"/>
                <w:color w:val="000000"/>
                <w:sz w:val="26"/>
                <w:szCs w:val="20"/>
              </w:rPr>
              <w:t>是哺乳類的時代等，配合代表生物掛圖或影片，引導學生去思考生物會隨時間的流逝而發生演化的情形。</w:t>
            </w:r>
          </w:p>
          <w:p w:rsidR="00F35476" w:rsidRPr="004A3338" w:rsidRDefault="00F35476" w:rsidP="00DC0B2F">
            <w:pPr>
              <w:autoSpaceDE w:val="0"/>
              <w:autoSpaceDN w:val="0"/>
              <w:adjustRightInd w:val="0"/>
              <w:spacing w:line="260" w:lineRule="exact"/>
              <w:rPr>
                <w:rFonts w:eastAsiaTheme="minorEastAsia"/>
                <w:sz w:val="20"/>
                <w:szCs w:val="20"/>
              </w:rPr>
            </w:pPr>
            <w:r w:rsidRPr="004A3338">
              <w:rPr>
                <w:rFonts w:ascii="標楷體" w:eastAsia="標楷體" w:hAnsi="標楷體" w:cs="新細明體" w:hint="eastAsia"/>
                <w:color w:val="000000"/>
                <w:sz w:val="26"/>
                <w:szCs w:val="20"/>
              </w:rPr>
              <w:t>2.演化的原動力</w:t>
            </w:r>
          </w:p>
          <w:p w:rsidR="00F35476" w:rsidRPr="004A3338" w:rsidRDefault="00F35476" w:rsidP="00DC0B2F">
            <w:pPr>
              <w:spacing w:line="260" w:lineRule="exact"/>
              <w:rPr>
                <w:rFonts w:eastAsiaTheme="minorEastAsia"/>
                <w:sz w:val="20"/>
                <w:szCs w:val="20"/>
              </w:rPr>
            </w:pPr>
            <w:r w:rsidRPr="004A3338">
              <w:rPr>
                <w:rFonts w:ascii="標楷體" w:eastAsia="標楷體" w:hAnsi="標楷體" w:cs="新細明體" w:hint="eastAsia"/>
                <w:color w:val="000000"/>
                <w:sz w:val="26"/>
                <w:szCs w:val="20"/>
              </w:rPr>
              <w:t>一般認為造成生物演化的原動力有四種，即突變、基因流動、基因變遷與自然選擇(天擇)。這些因子會影響到族群的基因庫，導致生物產生演化的情形。</w:t>
            </w:r>
          </w:p>
          <w:p w:rsidR="00F35476" w:rsidRPr="00AA4A7A" w:rsidRDefault="00F35476" w:rsidP="00DC0B2F">
            <w:pPr>
              <w:autoSpaceDE w:val="0"/>
              <w:autoSpaceDN w:val="0"/>
              <w:spacing w:line="260" w:lineRule="exact"/>
              <w:rPr>
                <w:rFonts w:eastAsiaTheme="minorEastAsia"/>
                <w:sz w:val="20"/>
                <w:szCs w:val="20"/>
              </w:rPr>
            </w:pPr>
          </w:p>
        </w:tc>
        <w:tc>
          <w:tcPr>
            <w:tcW w:w="2126" w:type="dxa"/>
            <w:vAlign w:val="center"/>
          </w:tcPr>
          <w:p w:rsidR="00F35476" w:rsidRPr="00FE6B6F" w:rsidRDefault="00F35476" w:rsidP="00DC0B2F">
            <w:pPr>
              <w:autoSpaceDE w:val="0"/>
              <w:autoSpaceDN w:val="0"/>
              <w:adjustRightInd w:val="0"/>
              <w:spacing w:line="260" w:lineRule="exact"/>
              <w:rPr>
                <w:rFonts w:eastAsiaTheme="minorEastAsia"/>
                <w:sz w:val="20"/>
                <w:szCs w:val="20"/>
              </w:rPr>
            </w:pPr>
            <w:r w:rsidRPr="00FE6B6F">
              <w:rPr>
                <w:rFonts w:ascii="標楷體" w:eastAsia="標楷體" w:hAnsi="標楷體" w:cs="新細明體" w:hint="eastAsia"/>
                <w:color w:val="000000"/>
                <w:sz w:val="26"/>
                <w:szCs w:val="20"/>
              </w:rPr>
              <w:lastRenderedPageBreak/>
              <w:t>【5-3】</w:t>
            </w:r>
          </w:p>
          <w:p w:rsidR="00F35476" w:rsidRPr="00B469A1" w:rsidRDefault="00F35476" w:rsidP="00DC0B2F">
            <w:pPr>
              <w:autoSpaceDE w:val="0"/>
              <w:autoSpaceDN w:val="0"/>
              <w:adjustRightInd w:val="0"/>
              <w:spacing w:line="260" w:lineRule="exact"/>
              <w:rPr>
                <w:rFonts w:eastAsiaTheme="minorEastAsia"/>
                <w:sz w:val="20"/>
                <w:szCs w:val="20"/>
              </w:rPr>
            </w:pPr>
            <w:r w:rsidRPr="00B469A1">
              <w:rPr>
                <w:rFonts w:ascii="標楷體" w:eastAsia="標楷體" w:hAnsi="標楷體" w:cs="新細明體" w:hint="eastAsia"/>
                <w:color w:val="000000"/>
                <w:sz w:val="26"/>
                <w:szCs w:val="20"/>
              </w:rPr>
              <w:t>1觀察：</w:t>
            </w:r>
          </w:p>
          <w:p w:rsidR="00F35476" w:rsidRPr="00B469A1" w:rsidRDefault="00F35476" w:rsidP="00DC0B2F">
            <w:pPr>
              <w:autoSpaceDE w:val="0"/>
              <w:autoSpaceDN w:val="0"/>
              <w:adjustRightInd w:val="0"/>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B469A1">
              <w:rPr>
                <w:rFonts w:ascii="標楷體" w:eastAsia="標楷體" w:hAnsi="標楷體" w:cs="新細明體" w:hint="eastAsia"/>
                <w:color w:val="000000"/>
                <w:sz w:val="26"/>
                <w:szCs w:val="20"/>
              </w:rPr>
              <w:t>討論時是否發言踴躍。</w:t>
            </w:r>
          </w:p>
          <w:p w:rsidR="00F35476" w:rsidRPr="00B469A1" w:rsidRDefault="00F35476" w:rsidP="00DC0B2F">
            <w:pPr>
              <w:autoSpaceDE w:val="0"/>
              <w:autoSpaceDN w:val="0"/>
              <w:adjustRightInd w:val="0"/>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B469A1">
              <w:rPr>
                <w:rFonts w:ascii="標楷體" w:eastAsia="標楷體" w:hAnsi="標楷體" w:cs="新細明體" w:hint="eastAsia"/>
                <w:color w:val="000000"/>
                <w:sz w:val="26"/>
                <w:szCs w:val="20"/>
              </w:rPr>
              <w:t>發表意見時是否條理清晰。</w:t>
            </w:r>
          </w:p>
          <w:p w:rsidR="00F35476" w:rsidRPr="00B469A1" w:rsidRDefault="00F35476" w:rsidP="00DC0B2F">
            <w:pPr>
              <w:autoSpaceDE w:val="0"/>
              <w:autoSpaceDN w:val="0"/>
              <w:adjustRightInd w:val="0"/>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B469A1">
              <w:rPr>
                <w:rFonts w:ascii="標楷體" w:eastAsia="標楷體" w:hAnsi="標楷體" w:cs="新細明體" w:hint="eastAsia"/>
                <w:color w:val="000000"/>
                <w:sz w:val="26"/>
                <w:szCs w:val="20"/>
              </w:rPr>
              <w:t>在別人發言時，是否能夠虛心傾聽，尊重他人。</w:t>
            </w:r>
          </w:p>
          <w:p w:rsidR="00F35476" w:rsidRPr="00B469A1" w:rsidRDefault="00F35476" w:rsidP="00DC0B2F">
            <w:pPr>
              <w:autoSpaceDE w:val="0"/>
              <w:autoSpaceDN w:val="0"/>
              <w:adjustRightInd w:val="0"/>
              <w:spacing w:line="260" w:lineRule="exact"/>
              <w:rPr>
                <w:rFonts w:eastAsiaTheme="minorEastAsia"/>
                <w:sz w:val="20"/>
                <w:szCs w:val="20"/>
              </w:rPr>
            </w:pPr>
            <w:r w:rsidRPr="00B469A1">
              <w:rPr>
                <w:rFonts w:ascii="標楷體" w:eastAsia="標楷體" w:hAnsi="標楷體" w:cs="新細明體" w:hint="eastAsia"/>
                <w:color w:val="000000"/>
                <w:sz w:val="26"/>
                <w:szCs w:val="20"/>
              </w:rPr>
              <w:t>2分組討論：</w:t>
            </w:r>
          </w:p>
          <w:p w:rsidR="00F35476" w:rsidRPr="00B469A1" w:rsidRDefault="00F35476" w:rsidP="00DC0B2F">
            <w:pPr>
              <w:autoSpaceDE w:val="0"/>
              <w:autoSpaceDN w:val="0"/>
              <w:adjustRightInd w:val="0"/>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B469A1">
              <w:rPr>
                <w:rFonts w:ascii="標楷體" w:eastAsia="標楷體" w:hAnsi="標楷體" w:cs="新細明體" w:hint="eastAsia"/>
                <w:color w:val="000000"/>
                <w:sz w:val="26"/>
                <w:szCs w:val="20"/>
              </w:rPr>
              <w:t>進行分組討論時能踴躍發</w:t>
            </w:r>
          </w:p>
          <w:p w:rsidR="00F35476" w:rsidRPr="00B469A1" w:rsidRDefault="00F35476" w:rsidP="00DC0B2F">
            <w:pPr>
              <w:autoSpaceDE w:val="0"/>
              <w:autoSpaceDN w:val="0"/>
              <w:adjustRightInd w:val="0"/>
              <w:spacing w:line="260" w:lineRule="exact"/>
              <w:rPr>
                <w:rFonts w:eastAsiaTheme="minorEastAsia"/>
                <w:sz w:val="20"/>
                <w:szCs w:val="20"/>
              </w:rPr>
            </w:pPr>
            <w:r w:rsidRPr="00B469A1">
              <w:rPr>
                <w:rFonts w:ascii="標楷體" w:eastAsia="標楷體" w:hAnsi="標楷體" w:cs="新細明體" w:hint="eastAsia"/>
                <w:color w:val="000000"/>
                <w:sz w:val="26"/>
                <w:szCs w:val="20"/>
              </w:rPr>
              <w:t>言，參與度高。</w:t>
            </w:r>
          </w:p>
          <w:p w:rsidR="00F35476" w:rsidRDefault="00F35476" w:rsidP="00DC0B2F">
            <w:pPr>
              <w:autoSpaceDE w:val="0"/>
              <w:autoSpaceDN w:val="0"/>
              <w:adjustRightInd w:val="0"/>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B469A1">
              <w:rPr>
                <w:rFonts w:ascii="標楷體" w:eastAsia="標楷體" w:hAnsi="標楷體" w:cs="新細明體" w:hint="eastAsia"/>
                <w:color w:val="000000"/>
                <w:sz w:val="26"/>
                <w:szCs w:val="20"/>
              </w:rPr>
              <w:t>能對小組工作有所貢獻，與組員一起完成小組任務。</w:t>
            </w:r>
          </w:p>
          <w:p w:rsidR="00F35476" w:rsidRDefault="00F35476" w:rsidP="00DC0B2F">
            <w:pPr>
              <w:autoSpaceDE w:val="0"/>
              <w:autoSpaceDN w:val="0"/>
              <w:adjustRightInd w:val="0"/>
              <w:spacing w:line="260" w:lineRule="exact"/>
              <w:rPr>
                <w:rFonts w:eastAsiaTheme="minorEastAsia"/>
                <w:sz w:val="20"/>
                <w:szCs w:val="20"/>
              </w:rPr>
            </w:pPr>
          </w:p>
          <w:p w:rsidR="00F35476" w:rsidRPr="004A3338" w:rsidRDefault="00F35476" w:rsidP="00DC0B2F">
            <w:pPr>
              <w:autoSpaceDE w:val="0"/>
              <w:autoSpaceDN w:val="0"/>
              <w:adjustRightInd w:val="0"/>
              <w:spacing w:line="260" w:lineRule="exact"/>
              <w:rPr>
                <w:rFonts w:eastAsiaTheme="minorEastAsia"/>
                <w:sz w:val="20"/>
                <w:szCs w:val="20"/>
              </w:rPr>
            </w:pPr>
            <w:r w:rsidRPr="004A3338">
              <w:rPr>
                <w:rFonts w:ascii="標楷體" w:eastAsia="標楷體" w:hAnsi="標楷體" w:cs="新細明體" w:hint="eastAsia"/>
                <w:color w:val="000000"/>
                <w:sz w:val="26"/>
                <w:szCs w:val="20"/>
              </w:rPr>
              <w:t>【生物的演化】</w:t>
            </w:r>
          </w:p>
          <w:p w:rsidR="00F35476" w:rsidRPr="00DC12EE" w:rsidRDefault="00F35476" w:rsidP="00DC0B2F">
            <w:pPr>
              <w:autoSpaceDE w:val="0"/>
              <w:autoSpaceDN w:val="0"/>
              <w:adjustRightInd w:val="0"/>
              <w:spacing w:line="260" w:lineRule="exact"/>
              <w:rPr>
                <w:rFonts w:eastAsiaTheme="minorEastAsia"/>
                <w:sz w:val="20"/>
                <w:szCs w:val="20"/>
              </w:rPr>
            </w:pPr>
            <w:r w:rsidRPr="00DC12EE">
              <w:rPr>
                <w:rFonts w:ascii="標楷體" w:eastAsia="標楷體" w:hAnsi="標楷體" w:cs="新細明體" w:hint="eastAsia"/>
                <w:color w:val="000000"/>
                <w:sz w:val="26"/>
                <w:szCs w:val="20"/>
              </w:rPr>
              <w:t>1觀察：</w:t>
            </w:r>
          </w:p>
          <w:p w:rsidR="00F35476" w:rsidRPr="00DC12EE" w:rsidRDefault="00F35476" w:rsidP="00DC0B2F">
            <w:pPr>
              <w:autoSpaceDE w:val="0"/>
              <w:autoSpaceDN w:val="0"/>
              <w:adjustRightInd w:val="0"/>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DC12EE">
              <w:rPr>
                <w:rFonts w:ascii="標楷體" w:eastAsia="標楷體" w:hAnsi="標楷體" w:cs="新細明體" w:hint="eastAsia"/>
                <w:color w:val="000000"/>
                <w:sz w:val="26"/>
                <w:szCs w:val="20"/>
              </w:rPr>
              <w:t>討論時是否發言踴躍、條理清晰。</w:t>
            </w:r>
          </w:p>
          <w:p w:rsidR="00F35476" w:rsidRPr="00DC12EE" w:rsidRDefault="00F35476" w:rsidP="00DC0B2F">
            <w:pPr>
              <w:autoSpaceDE w:val="0"/>
              <w:autoSpaceDN w:val="0"/>
              <w:adjustRightInd w:val="0"/>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DC12EE">
              <w:rPr>
                <w:rFonts w:ascii="標楷體" w:eastAsia="標楷體" w:hAnsi="標楷體" w:cs="新細明體" w:hint="eastAsia"/>
                <w:color w:val="000000"/>
                <w:sz w:val="26"/>
                <w:szCs w:val="20"/>
              </w:rPr>
              <w:t>在別人發言時，是否能夠虛心傾聽，尊重他人。</w:t>
            </w:r>
          </w:p>
          <w:p w:rsidR="00F35476" w:rsidRPr="00DC12EE" w:rsidRDefault="00F35476" w:rsidP="00DC0B2F">
            <w:pPr>
              <w:autoSpaceDE w:val="0"/>
              <w:autoSpaceDN w:val="0"/>
              <w:adjustRightInd w:val="0"/>
              <w:spacing w:line="260" w:lineRule="exact"/>
              <w:rPr>
                <w:rFonts w:eastAsiaTheme="minorEastAsia"/>
                <w:sz w:val="20"/>
                <w:szCs w:val="20"/>
              </w:rPr>
            </w:pPr>
            <w:r w:rsidRPr="00DC12EE">
              <w:rPr>
                <w:rFonts w:ascii="標楷體" w:eastAsia="標楷體" w:hAnsi="標楷體" w:cs="新細明體" w:hint="eastAsia"/>
                <w:color w:val="000000"/>
                <w:sz w:val="26"/>
                <w:szCs w:val="20"/>
              </w:rPr>
              <w:lastRenderedPageBreak/>
              <w:t>2口頭回答：</w:t>
            </w:r>
          </w:p>
          <w:p w:rsidR="00F35476" w:rsidRPr="00AA4A7A" w:rsidRDefault="00F35476" w:rsidP="00DC0B2F">
            <w:pPr>
              <w:autoSpaceDE w:val="0"/>
              <w:autoSpaceDN w:val="0"/>
              <w:adjustRightInd w:val="0"/>
              <w:spacing w:line="260" w:lineRule="exact"/>
              <w:rPr>
                <w:rFonts w:eastAsiaTheme="minorEastAsia"/>
                <w:sz w:val="20"/>
                <w:szCs w:val="20"/>
              </w:rPr>
            </w:pPr>
            <w:r w:rsidRPr="00FE6B6F">
              <w:rPr>
                <w:rFonts w:ascii="標楷體" w:eastAsia="標楷體" w:hAnsi="標楷體" w:cs="新細明體" w:hint="eastAsia"/>
                <w:color w:val="000000"/>
                <w:sz w:val="26"/>
                <w:szCs w:val="20"/>
              </w:rPr>
              <w:t>●</w:t>
            </w:r>
            <w:r w:rsidRPr="00DC12EE">
              <w:rPr>
                <w:rFonts w:ascii="標楷體" w:eastAsia="標楷體" w:hAnsi="標楷體" w:cs="新細明體" w:hint="eastAsia"/>
                <w:color w:val="000000"/>
                <w:sz w:val="26"/>
                <w:szCs w:val="20"/>
              </w:rPr>
              <w:t>能否了解生物演化</w:t>
            </w:r>
            <w:r>
              <w:rPr>
                <w:rFonts w:ascii="標楷體" w:eastAsia="標楷體" w:hAnsi="標楷體" w:cs="新細明體" w:hint="eastAsia"/>
                <w:color w:val="000000"/>
                <w:sz w:val="26"/>
                <w:szCs w:val="20"/>
              </w:rPr>
              <w:t>與環境</w:t>
            </w:r>
            <w:r w:rsidRPr="00DC12EE">
              <w:rPr>
                <w:rFonts w:ascii="標楷體" w:eastAsia="標楷體" w:hAnsi="標楷體" w:cs="新細明體" w:hint="eastAsia"/>
                <w:color w:val="000000"/>
                <w:sz w:val="26"/>
                <w:szCs w:val="20"/>
              </w:rPr>
              <w:t>的關係。</w:t>
            </w:r>
          </w:p>
        </w:tc>
        <w:tc>
          <w:tcPr>
            <w:tcW w:w="2694" w:type="dxa"/>
            <w:vAlign w:val="center"/>
          </w:tcPr>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lastRenderedPageBreak/>
              <w:t>【環境教育】</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【海洋教育】</w:t>
            </w:r>
          </w:p>
          <w:p w:rsidR="00F35476" w:rsidRPr="00FE6B6F" w:rsidRDefault="00F35476" w:rsidP="00DC0B2F">
            <w:pPr>
              <w:spacing w:line="260" w:lineRule="exact"/>
              <w:rPr>
                <w:rFonts w:eastAsiaTheme="minorEastAsia"/>
                <w:sz w:val="20"/>
                <w:szCs w:val="20"/>
              </w:rPr>
            </w:pPr>
            <w:r w:rsidRPr="00FE6B6F">
              <w:rPr>
                <w:rFonts w:ascii="標楷體" w:eastAsia="標楷體" w:hAnsi="標楷體" w:cs="新細明體" w:hint="eastAsia"/>
                <w:color w:val="000000"/>
                <w:sz w:val="26"/>
                <w:szCs w:val="20"/>
              </w:rPr>
              <w:t>【能源教育】</w:t>
            </w:r>
          </w:p>
        </w:tc>
      </w:tr>
      <w:tr w:rsidR="00F35476" w:rsidTr="00DC0B2F">
        <w:trPr>
          <w:trHeight w:val="1827"/>
        </w:trPr>
        <w:tc>
          <w:tcPr>
            <w:tcW w:w="1096" w:type="dxa"/>
            <w:vAlign w:val="center"/>
          </w:tcPr>
          <w:p w:rsidR="00F35476" w:rsidRPr="009A0160" w:rsidRDefault="00F35476" w:rsidP="00DC0B2F">
            <w:pPr>
              <w:jc w:val="center"/>
              <w:rPr>
                <w:rFonts w:ascii="標楷體" w:eastAsia="標楷體" w:hAnsi="標楷體"/>
                <w:sz w:val="26"/>
                <w:szCs w:val="26"/>
              </w:rPr>
            </w:pPr>
            <w:r w:rsidRPr="009A0160">
              <w:rPr>
                <w:rFonts w:ascii="標楷體" w:eastAsia="標楷體" w:hAnsi="標楷體"/>
                <w:sz w:val="26"/>
                <w:szCs w:val="26"/>
              </w:rPr>
              <w:t>十九</w:t>
            </w:r>
          </w:p>
        </w:tc>
        <w:tc>
          <w:tcPr>
            <w:tcW w:w="1843" w:type="dxa"/>
            <w:tcBorders>
              <w:right w:val="single" w:sz="4" w:space="0" w:color="auto"/>
            </w:tcBorders>
            <w:vAlign w:val="center"/>
          </w:tcPr>
          <w:p w:rsidR="00F35476" w:rsidRPr="004A3338" w:rsidRDefault="00F35476" w:rsidP="00DC0B2F">
            <w:pPr>
              <w:spacing w:line="260" w:lineRule="exact"/>
              <w:jc w:val="center"/>
              <w:rPr>
                <w:rFonts w:eastAsiaTheme="minorEastAsia"/>
                <w:sz w:val="20"/>
                <w:szCs w:val="20"/>
              </w:rPr>
            </w:pPr>
            <w:r w:rsidRPr="004A3338">
              <w:rPr>
                <w:rFonts w:ascii="標楷體" w:eastAsia="標楷體" w:hAnsi="標楷體" w:cs="新細明體" w:hint="eastAsia"/>
                <w:color w:val="000000"/>
                <w:sz w:val="26"/>
                <w:szCs w:val="20"/>
              </w:rPr>
              <w:t>跨科主題</w:t>
            </w:r>
          </w:p>
          <w:p w:rsidR="00F35476" w:rsidRPr="004A3338" w:rsidRDefault="00F35476" w:rsidP="00DC0B2F">
            <w:pPr>
              <w:spacing w:line="260" w:lineRule="exact"/>
              <w:jc w:val="center"/>
              <w:rPr>
                <w:rFonts w:eastAsiaTheme="minorEastAsia"/>
                <w:sz w:val="20"/>
                <w:szCs w:val="20"/>
              </w:rPr>
            </w:pPr>
            <w:r w:rsidRPr="004A3338">
              <w:rPr>
                <w:rFonts w:ascii="標楷體" w:eastAsia="標楷體" w:hAnsi="標楷體" w:cs="新細明體" w:hint="eastAsia"/>
                <w:color w:val="000000"/>
                <w:sz w:val="26"/>
                <w:szCs w:val="20"/>
              </w:rPr>
              <w:t>地球的過去、現在與未來</w:t>
            </w:r>
          </w:p>
        </w:tc>
        <w:tc>
          <w:tcPr>
            <w:tcW w:w="1650" w:type="dxa"/>
            <w:tcBorders>
              <w:left w:val="single" w:sz="4" w:space="0" w:color="auto"/>
            </w:tcBorders>
            <w:vAlign w:val="center"/>
          </w:tcPr>
          <w:p w:rsidR="00F35476" w:rsidRDefault="00F35476" w:rsidP="00DC0B2F">
            <w:r>
              <w:rPr>
                <w:rFonts w:ascii="標楷體" w:eastAsia="標楷體" w:hAnsi="標楷體" w:cs="新細明體" w:hint="eastAsia"/>
                <w:color w:val="000000"/>
                <w:sz w:val="26"/>
                <w:szCs w:val="26"/>
              </w:rPr>
              <w:t>自-J-B1 能分析歸納、製作圖表、使用資訊及數學運算等方法，整理自然科學資訊或數據，並利用口語、影像、文字與圖案、繪圖或實物、科學名詞、數學公式、模型等，表達探究之過程、發現與成果、價值和限制等。</w:t>
            </w:r>
          </w:p>
          <w:p w:rsidR="00F35476" w:rsidRDefault="00F35476" w:rsidP="00DC0B2F">
            <w:r>
              <w:rPr>
                <w:rFonts w:ascii="標楷體" w:eastAsia="標楷體" w:hAnsi="標楷體" w:cs="新細明體" w:hint="eastAsia"/>
                <w:color w:val="000000"/>
                <w:sz w:val="26"/>
                <w:szCs w:val="26"/>
              </w:rPr>
              <w:t>自-J-C1 從日常學習中，主動關心自然環境相關公共議</w:t>
            </w:r>
            <w:r>
              <w:rPr>
                <w:rFonts w:ascii="標楷體" w:eastAsia="標楷體" w:hAnsi="標楷體" w:cs="新細明體" w:hint="eastAsia"/>
                <w:color w:val="000000"/>
                <w:sz w:val="26"/>
                <w:szCs w:val="26"/>
              </w:rPr>
              <w:lastRenderedPageBreak/>
              <w:t>題，尊重生命。</w:t>
            </w:r>
          </w:p>
        </w:tc>
        <w:tc>
          <w:tcPr>
            <w:tcW w:w="4969" w:type="dxa"/>
            <w:vAlign w:val="center"/>
          </w:tcPr>
          <w:p w:rsidR="00F35476" w:rsidRPr="004A3338" w:rsidRDefault="00F35476" w:rsidP="00DC0B2F">
            <w:pPr>
              <w:spacing w:line="260" w:lineRule="exact"/>
              <w:rPr>
                <w:rFonts w:eastAsiaTheme="minorEastAsia"/>
                <w:sz w:val="20"/>
                <w:szCs w:val="20"/>
              </w:rPr>
            </w:pPr>
            <w:r w:rsidRPr="004A3338">
              <w:rPr>
                <w:rFonts w:ascii="標楷體" w:eastAsia="標楷體" w:hAnsi="標楷體" w:cs="新細明體" w:hint="eastAsia"/>
                <w:color w:val="000000"/>
                <w:sz w:val="26"/>
                <w:szCs w:val="20"/>
              </w:rPr>
              <w:lastRenderedPageBreak/>
              <w:t>【生物大滅絕】</w:t>
            </w:r>
          </w:p>
          <w:p w:rsidR="00F35476" w:rsidRPr="004A3338" w:rsidRDefault="00F35476" w:rsidP="00DC0B2F">
            <w:pPr>
              <w:autoSpaceDE w:val="0"/>
              <w:autoSpaceDN w:val="0"/>
              <w:adjustRightInd w:val="0"/>
              <w:spacing w:line="260" w:lineRule="exact"/>
              <w:rPr>
                <w:rFonts w:eastAsiaTheme="minorEastAsia"/>
                <w:sz w:val="20"/>
                <w:szCs w:val="20"/>
              </w:rPr>
            </w:pPr>
            <w:r w:rsidRPr="004A3338">
              <w:rPr>
                <w:rFonts w:ascii="標楷體" w:eastAsia="標楷體" w:hAnsi="標楷體" w:cs="新細明體" w:hint="eastAsia"/>
                <w:color w:val="000000"/>
                <w:sz w:val="26"/>
                <w:szCs w:val="20"/>
              </w:rPr>
              <w:t>1.本單元可配合課文【3-1】，在學化石的內容時觀察相關的化石或觀賞影片，若能進行實地踏查尤佳。</w:t>
            </w:r>
          </w:p>
          <w:p w:rsidR="00F35476" w:rsidRPr="004A3338" w:rsidRDefault="00F35476" w:rsidP="00DC0B2F">
            <w:pPr>
              <w:autoSpaceDE w:val="0"/>
              <w:autoSpaceDN w:val="0"/>
              <w:adjustRightInd w:val="0"/>
              <w:spacing w:line="260" w:lineRule="exact"/>
              <w:rPr>
                <w:rFonts w:eastAsiaTheme="minorEastAsia"/>
                <w:sz w:val="20"/>
                <w:szCs w:val="20"/>
              </w:rPr>
            </w:pPr>
            <w:r w:rsidRPr="004A3338">
              <w:rPr>
                <w:rFonts w:ascii="標楷體" w:eastAsia="標楷體" w:hAnsi="標楷體" w:cs="新細明體" w:hint="eastAsia"/>
                <w:color w:val="000000"/>
                <w:sz w:val="26"/>
                <w:szCs w:val="20"/>
              </w:rPr>
              <w:t>2.先說明放射性物質及半衰期的相關知識，以利學生了解放射性定年法的計算方法。</w:t>
            </w:r>
          </w:p>
          <w:p w:rsidR="00F35476" w:rsidRPr="004A3338" w:rsidRDefault="00F35476" w:rsidP="00DC0B2F">
            <w:pPr>
              <w:spacing w:line="260" w:lineRule="exact"/>
              <w:rPr>
                <w:rFonts w:eastAsiaTheme="minorEastAsia"/>
                <w:sz w:val="20"/>
                <w:szCs w:val="20"/>
              </w:rPr>
            </w:pPr>
          </w:p>
          <w:p w:rsidR="00F35476" w:rsidRPr="004A3338" w:rsidRDefault="00F35476" w:rsidP="00DC0B2F">
            <w:pPr>
              <w:spacing w:line="260" w:lineRule="exact"/>
              <w:rPr>
                <w:rFonts w:eastAsiaTheme="minorEastAsia"/>
                <w:kern w:val="2"/>
                <w:sz w:val="20"/>
                <w:szCs w:val="20"/>
              </w:rPr>
            </w:pPr>
            <w:r w:rsidRPr="004A3338">
              <w:rPr>
                <w:rFonts w:ascii="標楷體" w:eastAsia="標楷體" w:hAnsi="標楷體" w:cs="新細明體" w:hint="eastAsia"/>
                <w:color w:val="000000"/>
                <w:kern w:val="2"/>
                <w:sz w:val="26"/>
                <w:szCs w:val="20"/>
              </w:rPr>
              <w:t>【環境改變與演化】</w:t>
            </w:r>
          </w:p>
          <w:p w:rsidR="00F35476" w:rsidRPr="004A3338" w:rsidRDefault="00F35476" w:rsidP="00DC0B2F">
            <w:pPr>
              <w:spacing w:line="260" w:lineRule="exact"/>
              <w:rPr>
                <w:rFonts w:eastAsiaTheme="minorEastAsia"/>
                <w:kern w:val="2"/>
                <w:sz w:val="20"/>
                <w:szCs w:val="20"/>
              </w:rPr>
            </w:pPr>
            <w:r w:rsidRPr="004A3338">
              <w:rPr>
                <w:rFonts w:ascii="標楷體" w:eastAsia="標楷體" w:hAnsi="標楷體" w:cs="新細明體" w:hint="eastAsia"/>
                <w:color w:val="000000"/>
                <w:kern w:val="2"/>
                <w:sz w:val="26"/>
                <w:szCs w:val="20"/>
              </w:rPr>
              <w:t>1.進行活動說明之時，可以告訴學生這是由發生在英國的真實例子，簡化為簡單的模型，藉此說明環境和生物演化的關係。</w:t>
            </w:r>
          </w:p>
          <w:p w:rsidR="00F35476" w:rsidRPr="004A3338" w:rsidRDefault="00F35476" w:rsidP="00DC0B2F">
            <w:pPr>
              <w:spacing w:line="260" w:lineRule="exact"/>
              <w:rPr>
                <w:rFonts w:eastAsiaTheme="minorEastAsia"/>
                <w:kern w:val="2"/>
                <w:sz w:val="20"/>
                <w:szCs w:val="20"/>
              </w:rPr>
            </w:pPr>
            <w:r w:rsidRPr="004A3338">
              <w:rPr>
                <w:rFonts w:ascii="標楷體" w:eastAsia="標楷體" w:hAnsi="標楷體" w:cs="新細明體" w:hint="eastAsia"/>
                <w:color w:val="000000"/>
                <w:kern w:val="2"/>
                <w:sz w:val="26"/>
                <w:szCs w:val="20"/>
              </w:rPr>
              <w:t>2.學生繪製折線圖時，可先用鉛筆繪製，再以不同顏色的筆表示淺色蛾和深色蛾數量百分比的變化情形。</w:t>
            </w:r>
          </w:p>
          <w:p w:rsidR="00F35476" w:rsidRPr="004A3338" w:rsidRDefault="00F35476" w:rsidP="00DC0B2F">
            <w:pPr>
              <w:spacing w:line="260" w:lineRule="exact"/>
              <w:rPr>
                <w:rFonts w:eastAsiaTheme="minorEastAsia"/>
                <w:kern w:val="2"/>
                <w:sz w:val="20"/>
                <w:szCs w:val="20"/>
              </w:rPr>
            </w:pPr>
            <w:r w:rsidRPr="004A3338">
              <w:rPr>
                <w:rFonts w:ascii="標楷體" w:eastAsia="標楷體" w:hAnsi="標楷體" w:cs="新細明體" w:hint="eastAsia"/>
                <w:color w:val="000000"/>
                <w:kern w:val="2"/>
                <w:sz w:val="26"/>
                <w:szCs w:val="20"/>
              </w:rPr>
              <w:t>3.除了課文中問題與討論所提到問題之外，可以假設一些情況供學生討論，例如：</w:t>
            </w:r>
          </w:p>
          <w:p w:rsidR="00F35476" w:rsidRPr="004A3338" w:rsidRDefault="00F35476" w:rsidP="00DC0B2F">
            <w:pPr>
              <w:spacing w:line="260" w:lineRule="exact"/>
              <w:rPr>
                <w:rFonts w:eastAsiaTheme="minorEastAsia"/>
                <w:kern w:val="2"/>
                <w:sz w:val="20"/>
                <w:szCs w:val="20"/>
              </w:rPr>
            </w:pPr>
            <w:r w:rsidRPr="004A3338">
              <w:rPr>
                <w:rFonts w:ascii="標楷體" w:eastAsia="標楷體" w:hAnsi="標楷體" w:cs="新細明體" w:hint="eastAsia"/>
                <w:color w:val="000000"/>
                <w:kern w:val="2"/>
                <w:sz w:val="26"/>
                <w:szCs w:val="20"/>
              </w:rPr>
              <w:t>(1)如果環境中沒有捕食蛾的鳥，對蛾的生存會有何影響？</w:t>
            </w:r>
          </w:p>
          <w:p w:rsidR="00F35476" w:rsidRDefault="00F35476" w:rsidP="00DC0B2F">
            <w:pPr>
              <w:spacing w:line="260" w:lineRule="exact"/>
              <w:rPr>
                <w:rFonts w:eastAsiaTheme="minorEastAsia"/>
                <w:kern w:val="2"/>
                <w:sz w:val="20"/>
                <w:szCs w:val="20"/>
              </w:rPr>
            </w:pPr>
            <w:r w:rsidRPr="004A3338">
              <w:rPr>
                <w:rFonts w:ascii="標楷體" w:eastAsia="標楷體" w:hAnsi="標楷體" w:cs="新細明體" w:hint="eastAsia"/>
                <w:color w:val="000000"/>
                <w:kern w:val="2"/>
                <w:sz w:val="26"/>
                <w:szCs w:val="20"/>
              </w:rPr>
              <w:t>(2)如果有一種致死的病毒侵入，淺色蛾和深色蛾對此病毒的抵抗能力不同，如此一來，對蛾的數量可能會有何影響？</w:t>
            </w:r>
          </w:p>
          <w:p w:rsidR="00F35476" w:rsidRDefault="00F35476" w:rsidP="00DC0B2F">
            <w:pPr>
              <w:spacing w:line="260" w:lineRule="exact"/>
              <w:rPr>
                <w:rFonts w:eastAsiaTheme="minorEastAsia"/>
                <w:kern w:val="2"/>
                <w:sz w:val="20"/>
                <w:szCs w:val="20"/>
              </w:rPr>
            </w:pPr>
          </w:p>
          <w:p w:rsidR="00F35476" w:rsidRPr="00C9614B" w:rsidRDefault="00F35476" w:rsidP="00DC0B2F">
            <w:pPr>
              <w:spacing w:line="260" w:lineRule="exact"/>
              <w:rPr>
                <w:rFonts w:eastAsiaTheme="minorEastAsia"/>
                <w:kern w:val="2"/>
                <w:sz w:val="20"/>
                <w:szCs w:val="20"/>
              </w:rPr>
            </w:pPr>
            <w:r w:rsidRPr="00C9614B">
              <w:rPr>
                <w:rFonts w:ascii="標楷體" w:eastAsia="標楷體" w:hAnsi="標楷體" w:cs="新細明體" w:hint="eastAsia"/>
                <w:color w:val="000000"/>
                <w:kern w:val="2"/>
                <w:sz w:val="26"/>
                <w:szCs w:val="20"/>
              </w:rPr>
              <w:t>【現今地球第六次大滅絕】</w:t>
            </w:r>
          </w:p>
          <w:p w:rsidR="00F35476" w:rsidRPr="00C9614B" w:rsidRDefault="00F35476" w:rsidP="00DC0B2F">
            <w:pPr>
              <w:autoSpaceDE w:val="0"/>
              <w:autoSpaceDN w:val="0"/>
              <w:spacing w:line="260" w:lineRule="exact"/>
              <w:ind w:leftChars="5" w:left="12"/>
              <w:rPr>
                <w:rFonts w:eastAsiaTheme="minorEastAsia"/>
                <w:sz w:val="20"/>
                <w:szCs w:val="20"/>
              </w:rPr>
            </w:pPr>
            <w:r w:rsidRPr="00C9614B">
              <w:rPr>
                <w:rFonts w:ascii="標楷體" w:eastAsia="標楷體" w:hAnsi="標楷體" w:cs="新細明體" w:hint="eastAsia"/>
                <w:color w:val="000000"/>
                <w:sz w:val="26"/>
                <w:szCs w:val="20"/>
              </w:rPr>
              <w:t>1.本單元可配合課文5-2，在學HIPPO的內容時觀察相關的物種滅絕案例或觀賞影片。</w:t>
            </w:r>
          </w:p>
          <w:p w:rsidR="00F35476" w:rsidRPr="00C9614B" w:rsidRDefault="00F35476" w:rsidP="00DC0B2F">
            <w:pPr>
              <w:autoSpaceDE w:val="0"/>
              <w:autoSpaceDN w:val="0"/>
              <w:spacing w:line="260" w:lineRule="exact"/>
              <w:ind w:leftChars="5" w:left="12"/>
              <w:rPr>
                <w:rFonts w:eastAsiaTheme="minorEastAsia"/>
                <w:sz w:val="20"/>
                <w:szCs w:val="20"/>
              </w:rPr>
            </w:pPr>
            <w:r w:rsidRPr="00C9614B">
              <w:rPr>
                <w:rFonts w:ascii="標楷體" w:eastAsia="標楷體" w:hAnsi="標楷體" w:cs="新細明體" w:hint="eastAsia"/>
                <w:color w:val="000000"/>
                <w:sz w:val="26"/>
                <w:szCs w:val="20"/>
              </w:rPr>
              <w:lastRenderedPageBreak/>
              <w:t>2.進行課文內容說明與討論，包括棲地破壞、外來種、人口、汙染及資源過度使用等所引起的問題。可用分組討論的方式，由各組針對不同的主題進行資料蒐集及報告。</w:t>
            </w:r>
          </w:p>
          <w:p w:rsidR="00F35476" w:rsidRPr="00C9614B" w:rsidRDefault="00F35476" w:rsidP="00DC0B2F">
            <w:pPr>
              <w:autoSpaceDE w:val="0"/>
              <w:autoSpaceDN w:val="0"/>
              <w:spacing w:line="260" w:lineRule="exact"/>
              <w:ind w:leftChars="5" w:left="12"/>
              <w:rPr>
                <w:rFonts w:eastAsiaTheme="minorEastAsia"/>
                <w:sz w:val="20"/>
                <w:szCs w:val="20"/>
              </w:rPr>
            </w:pPr>
            <w:r w:rsidRPr="00C9614B">
              <w:rPr>
                <w:rFonts w:ascii="標楷體" w:eastAsia="標楷體" w:hAnsi="標楷體" w:cs="新細明體" w:hint="eastAsia"/>
                <w:color w:val="000000"/>
                <w:sz w:val="26"/>
                <w:szCs w:val="20"/>
              </w:rPr>
              <w:t>3.課前可先將學生分組，利用課餘時間進行「想一想：臺灣的紅皮書名錄」， 讓學生製作簡單的書面資料或進行口頭報告，如此上課時學生對相關問題會更有概念。（在行政院農委會特有生物研究保育中心網站https://www.tesri.gov.tw/A6_2上可找到相關的資料。）</w:t>
            </w:r>
          </w:p>
          <w:p w:rsidR="00F35476" w:rsidRPr="00C9614B" w:rsidRDefault="00F35476" w:rsidP="00DC0B2F">
            <w:pPr>
              <w:autoSpaceDE w:val="0"/>
              <w:autoSpaceDN w:val="0"/>
              <w:spacing w:line="260" w:lineRule="exact"/>
              <w:ind w:leftChars="5" w:left="12"/>
              <w:rPr>
                <w:rFonts w:eastAsiaTheme="minorEastAsia"/>
                <w:sz w:val="20"/>
                <w:szCs w:val="20"/>
              </w:rPr>
            </w:pPr>
            <w:r w:rsidRPr="00C9614B">
              <w:rPr>
                <w:rFonts w:ascii="標楷體" w:eastAsia="標楷體" w:hAnsi="標楷體" w:cs="新細明體" w:hint="eastAsia"/>
                <w:color w:val="000000"/>
                <w:sz w:val="26"/>
                <w:szCs w:val="20"/>
              </w:rPr>
              <w:t>4.進行課文內容說明與討論，可以播放影片配合寫學習單的方式進行。</w:t>
            </w:r>
          </w:p>
          <w:p w:rsidR="00F35476" w:rsidRPr="00C9614B" w:rsidRDefault="00F35476" w:rsidP="00DC0B2F">
            <w:pPr>
              <w:autoSpaceDE w:val="0"/>
              <w:autoSpaceDN w:val="0"/>
              <w:adjustRightInd w:val="0"/>
              <w:spacing w:line="260" w:lineRule="exact"/>
              <w:rPr>
                <w:rFonts w:eastAsiaTheme="minorEastAsia"/>
                <w:sz w:val="20"/>
                <w:szCs w:val="20"/>
              </w:rPr>
            </w:pPr>
            <w:r w:rsidRPr="00C9614B">
              <w:rPr>
                <w:rFonts w:ascii="標楷體" w:eastAsia="標楷體" w:hAnsi="標楷體" w:cs="新細明體" w:hint="eastAsia"/>
                <w:color w:val="000000"/>
                <w:sz w:val="26"/>
                <w:szCs w:val="20"/>
              </w:rPr>
              <w:t>大滅絕的省思</w:t>
            </w:r>
          </w:p>
          <w:p w:rsidR="00F35476" w:rsidRPr="00C9614B" w:rsidRDefault="00F35476" w:rsidP="00DC0B2F">
            <w:pPr>
              <w:autoSpaceDE w:val="0"/>
              <w:autoSpaceDN w:val="0"/>
              <w:adjustRightInd w:val="0"/>
              <w:spacing w:line="260" w:lineRule="exact"/>
              <w:rPr>
                <w:rFonts w:eastAsiaTheme="minorEastAsia"/>
                <w:sz w:val="20"/>
                <w:szCs w:val="20"/>
              </w:rPr>
            </w:pPr>
            <w:r w:rsidRPr="00C9614B">
              <w:rPr>
                <w:rFonts w:ascii="標楷體" w:eastAsia="標楷體" w:hAnsi="標楷體" w:cs="新細明體" w:hint="eastAsia"/>
                <w:color w:val="000000"/>
                <w:sz w:val="26"/>
                <w:szCs w:val="20"/>
              </w:rPr>
              <w:t>人口在上一世紀大量成長，一味追求物質文明，大量消耗資源並製造許多汙染，對野生動、植物濫加捕殺或砍伐，使地球上的生物多樣性正面臨嚴重的考驗。物種正快速滅絕中，地球環境也不斷發出警訊，再這樣下去，是否會提早促成再一次大滅絕的到來呢？</w:t>
            </w:r>
          </w:p>
          <w:p w:rsidR="00F35476" w:rsidRPr="00AA4A7A" w:rsidRDefault="00F35476" w:rsidP="00DC0B2F">
            <w:pPr>
              <w:spacing w:line="260" w:lineRule="exact"/>
              <w:rPr>
                <w:rFonts w:eastAsiaTheme="minorEastAsia"/>
                <w:kern w:val="2"/>
                <w:sz w:val="20"/>
                <w:szCs w:val="20"/>
              </w:rPr>
            </w:pPr>
          </w:p>
        </w:tc>
        <w:tc>
          <w:tcPr>
            <w:tcW w:w="2126" w:type="dxa"/>
            <w:vAlign w:val="center"/>
          </w:tcPr>
          <w:p w:rsidR="00F35476" w:rsidRPr="004A3338" w:rsidRDefault="00F35476" w:rsidP="00DC0B2F">
            <w:pPr>
              <w:spacing w:line="260" w:lineRule="exact"/>
              <w:rPr>
                <w:rFonts w:eastAsiaTheme="minorEastAsia"/>
                <w:sz w:val="20"/>
                <w:szCs w:val="20"/>
              </w:rPr>
            </w:pPr>
            <w:r w:rsidRPr="004A3338">
              <w:rPr>
                <w:rFonts w:ascii="標楷體" w:eastAsia="標楷體" w:hAnsi="標楷體" w:cs="新細明體" w:hint="eastAsia"/>
                <w:color w:val="000000"/>
                <w:sz w:val="26"/>
                <w:szCs w:val="20"/>
              </w:rPr>
              <w:lastRenderedPageBreak/>
              <w:t>【生物大滅絕】</w:t>
            </w:r>
          </w:p>
          <w:p w:rsidR="00F35476" w:rsidRPr="004A3338" w:rsidRDefault="00F35476" w:rsidP="00DC0B2F">
            <w:pPr>
              <w:autoSpaceDE w:val="0"/>
              <w:autoSpaceDN w:val="0"/>
              <w:adjustRightInd w:val="0"/>
              <w:spacing w:line="260" w:lineRule="exact"/>
              <w:rPr>
                <w:rFonts w:eastAsiaTheme="minorEastAsia"/>
                <w:sz w:val="20"/>
                <w:szCs w:val="20"/>
              </w:rPr>
            </w:pPr>
            <w:r w:rsidRPr="004A3338">
              <w:rPr>
                <w:rFonts w:ascii="標楷體" w:eastAsia="標楷體" w:hAnsi="標楷體" w:cs="新細明體" w:hint="eastAsia"/>
                <w:color w:val="000000"/>
                <w:sz w:val="26"/>
                <w:szCs w:val="20"/>
              </w:rPr>
              <w:t>1.觀察</w:t>
            </w:r>
          </w:p>
          <w:p w:rsidR="00F35476" w:rsidRPr="004A3338" w:rsidRDefault="00F35476" w:rsidP="00DC0B2F">
            <w:pPr>
              <w:autoSpaceDE w:val="0"/>
              <w:autoSpaceDN w:val="0"/>
              <w:adjustRightInd w:val="0"/>
              <w:spacing w:line="260" w:lineRule="exact"/>
              <w:rPr>
                <w:rFonts w:eastAsiaTheme="minorEastAsia"/>
                <w:sz w:val="20"/>
                <w:szCs w:val="20"/>
              </w:rPr>
            </w:pPr>
            <w:r w:rsidRPr="004A3338">
              <w:rPr>
                <w:rFonts w:ascii="標楷體" w:eastAsia="標楷體" w:hAnsi="標楷體" w:cs="新細明體" w:hint="eastAsia"/>
                <w:color w:val="000000"/>
                <w:sz w:val="26"/>
                <w:szCs w:val="20"/>
              </w:rPr>
              <w:t>2.口頭回答</w:t>
            </w:r>
          </w:p>
          <w:p w:rsidR="00F35476" w:rsidRPr="004A3338" w:rsidRDefault="00F35476" w:rsidP="00DC0B2F">
            <w:pPr>
              <w:autoSpaceDE w:val="0"/>
              <w:autoSpaceDN w:val="0"/>
              <w:adjustRightInd w:val="0"/>
              <w:spacing w:line="260" w:lineRule="exact"/>
              <w:rPr>
                <w:rFonts w:eastAsiaTheme="minorEastAsia"/>
                <w:sz w:val="20"/>
                <w:szCs w:val="20"/>
              </w:rPr>
            </w:pPr>
            <w:r w:rsidRPr="00533344">
              <w:rPr>
                <w:rFonts w:ascii="標楷體" w:eastAsia="標楷體" w:hAnsi="標楷體" w:cs="新細明體" w:hint="eastAsia"/>
                <w:color w:val="000000"/>
                <w:sz w:val="26"/>
                <w:szCs w:val="20"/>
              </w:rPr>
              <w:t>●</w:t>
            </w:r>
            <w:r w:rsidRPr="004A3338">
              <w:rPr>
                <w:rFonts w:ascii="標楷體" w:eastAsia="標楷體" w:hAnsi="標楷體" w:cs="新細明體" w:hint="eastAsia"/>
                <w:color w:val="000000"/>
                <w:sz w:val="26"/>
                <w:szCs w:val="20"/>
              </w:rPr>
              <w:t>能說明五次大滅絕的原因及過程。</w:t>
            </w:r>
          </w:p>
          <w:p w:rsidR="00F35476" w:rsidRPr="004A3338" w:rsidRDefault="00F35476" w:rsidP="00DC0B2F">
            <w:pPr>
              <w:autoSpaceDE w:val="0"/>
              <w:autoSpaceDN w:val="0"/>
              <w:adjustRightInd w:val="0"/>
              <w:spacing w:line="260" w:lineRule="exact"/>
              <w:rPr>
                <w:rFonts w:eastAsiaTheme="minorEastAsia"/>
                <w:sz w:val="20"/>
                <w:szCs w:val="20"/>
              </w:rPr>
            </w:pPr>
            <w:r w:rsidRPr="00533344">
              <w:rPr>
                <w:rFonts w:ascii="標楷體" w:eastAsia="標楷體" w:hAnsi="標楷體" w:cs="新細明體" w:hint="eastAsia"/>
                <w:color w:val="000000"/>
                <w:sz w:val="26"/>
                <w:szCs w:val="20"/>
              </w:rPr>
              <w:t>●</w:t>
            </w:r>
            <w:r w:rsidRPr="004A3338">
              <w:rPr>
                <w:rFonts w:ascii="標楷體" w:eastAsia="標楷體" w:hAnsi="標楷體" w:cs="新細明體" w:hint="eastAsia"/>
                <w:color w:val="000000"/>
                <w:sz w:val="26"/>
                <w:szCs w:val="20"/>
              </w:rPr>
              <w:t>能運用放射性定年法進行計算。</w:t>
            </w:r>
          </w:p>
          <w:p w:rsidR="00F35476" w:rsidRPr="004A3338" w:rsidRDefault="00F35476" w:rsidP="00DC0B2F">
            <w:pPr>
              <w:autoSpaceDE w:val="0"/>
              <w:autoSpaceDN w:val="0"/>
              <w:adjustRightInd w:val="0"/>
              <w:spacing w:line="260" w:lineRule="exact"/>
              <w:rPr>
                <w:rFonts w:eastAsiaTheme="minorEastAsia"/>
                <w:sz w:val="20"/>
                <w:szCs w:val="20"/>
              </w:rPr>
            </w:pPr>
          </w:p>
          <w:p w:rsidR="00F35476" w:rsidRPr="004A3338" w:rsidRDefault="00F35476" w:rsidP="00DC0B2F">
            <w:pPr>
              <w:spacing w:line="260" w:lineRule="exact"/>
              <w:rPr>
                <w:rFonts w:eastAsiaTheme="minorEastAsia"/>
                <w:kern w:val="2"/>
                <w:sz w:val="20"/>
                <w:szCs w:val="20"/>
              </w:rPr>
            </w:pPr>
            <w:r w:rsidRPr="004A3338">
              <w:rPr>
                <w:rFonts w:ascii="標楷體" w:eastAsia="標楷體" w:hAnsi="標楷體" w:cs="新細明體" w:hint="eastAsia"/>
                <w:color w:val="000000"/>
                <w:kern w:val="2"/>
                <w:sz w:val="26"/>
                <w:szCs w:val="20"/>
              </w:rPr>
              <w:t>【環境改變與演化】</w:t>
            </w:r>
          </w:p>
          <w:p w:rsidR="00F35476" w:rsidRPr="004A3338" w:rsidRDefault="00F35476" w:rsidP="00DC0B2F">
            <w:pPr>
              <w:spacing w:line="260" w:lineRule="exact"/>
              <w:rPr>
                <w:rFonts w:eastAsiaTheme="minorEastAsia"/>
                <w:kern w:val="2"/>
                <w:sz w:val="20"/>
                <w:szCs w:val="20"/>
              </w:rPr>
            </w:pPr>
            <w:r w:rsidRPr="004A3338">
              <w:rPr>
                <w:rFonts w:ascii="標楷體" w:eastAsia="標楷體" w:hAnsi="標楷體" w:cs="新細明體" w:hint="eastAsia"/>
                <w:color w:val="000000"/>
                <w:kern w:val="2"/>
                <w:sz w:val="26"/>
                <w:szCs w:val="20"/>
              </w:rPr>
              <w:t>1.觀察：</w:t>
            </w:r>
          </w:p>
          <w:p w:rsidR="00F35476" w:rsidRDefault="00F35476" w:rsidP="00DC0B2F">
            <w:pPr>
              <w:spacing w:line="260" w:lineRule="exact"/>
              <w:rPr>
                <w:rFonts w:eastAsiaTheme="minorEastAsia"/>
                <w:kern w:val="2"/>
                <w:sz w:val="20"/>
                <w:szCs w:val="20"/>
              </w:rPr>
            </w:pPr>
            <w:r w:rsidRPr="004A3338">
              <w:rPr>
                <w:rFonts w:ascii="標楷體" w:eastAsia="標楷體" w:hAnsi="標楷體" w:cs="新細明體" w:hint="eastAsia"/>
                <w:color w:val="000000"/>
                <w:kern w:val="2"/>
                <w:sz w:val="26"/>
                <w:szCs w:val="20"/>
              </w:rPr>
              <w:t>2.作業評量</w:t>
            </w:r>
          </w:p>
          <w:p w:rsidR="00F35476" w:rsidRDefault="00F35476" w:rsidP="00DC0B2F">
            <w:pPr>
              <w:spacing w:line="260" w:lineRule="exact"/>
              <w:rPr>
                <w:rFonts w:eastAsiaTheme="minorEastAsia"/>
                <w:kern w:val="2"/>
                <w:sz w:val="20"/>
                <w:szCs w:val="20"/>
              </w:rPr>
            </w:pPr>
          </w:p>
          <w:p w:rsidR="00F35476" w:rsidRPr="00C9614B" w:rsidRDefault="00F35476" w:rsidP="00DC0B2F">
            <w:pPr>
              <w:spacing w:line="260" w:lineRule="exact"/>
              <w:rPr>
                <w:rFonts w:eastAsiaTheme="minorEastAsia"/>
                <w:kern w:val="2"/>
                <w:sz w:val="20"/>
                <w:szCs w:val="20"/>
              </w:rPr>
            </w:pPr>
            <w:r w:rsidRPr="00C9614B">
              <w:rPr>
                <w:rFonts w:ascii="標楷體" w:eastAsia="標楷體" w:hAnsi="標楷體" w:cs="新細明體" w:hint="eastAsia"/>
                <w:color w:val="000000"/>
                <w:kern w:val="2"/>
                <w:sz w:val="26"/>
                <w:szCs w:val="20"/>
              </w:rPr>
              <w:t>【現今地球第六次大滅絕】</w:t>
            </w:r>
          </w:p>
          <w:p w:rsidR="00F35476" w:rsidRPr="00C9614B" w:rsidRDefault="00F35476" w:rsidP="00DC0B2F">
            <w:pPr>
              <w:autoSpaceDE w:val="0"/>
              <w:autoSpaceDN w:val="0"/>
              <w:adjustRightInd w:val="0"/>
              <w:spacing w:line="260" w:lineRule="exact"/>
              <w:rPr>
                <w:rFonts w:eastAsiaTheme="minorEastAsia"/>
                <w:sz w:val="20"/>
                <w:szCs w:val="20"/>
              </w:rPr>
            </w:pPr>
            <w:r w:rsidRPr="00C9614B">
              <w:rPr>
                <w:rFonts w:ascii="標楷體" w:eastAsia="標楷體" w:hAnsi="標楷體" w:cs="新細明體" w:hint="eastAsia"/>
                <w:color w:val="000000"/>
                <w:sz w:val="26"/>
                <w:szCs w:val="20"/>
              </w:rPr>
              <w:t>1.觀察</w:t>
            </w:r>
          </w:p>
          <w:p w:rsidR="00F35476" w:rsidRPr="00C9614B" w:rsidRDefault="00F35476" w:rsidP="00DC0B2F">
            <w:pPr>
              <w:autoSpaceDE w:val="0"/>
              <w:autoSpaceDN w:val="0"/>
              <w:adjustRightInd w:val="0"/>
              <w:spacing w:line="260" w:lineRule="exact"/>
              <w:rPr>
                <w:rFonts w:eastAsiaTheme="minorEastAsia"/>
                <w:sz w:val="20"/>
                <w:szCs w:val="20"/>
              </w:rPr>
            </w:pPr>
            <w:r w:rsidRPr="00C9614B">
              <w:rPr>
                <w:rFonts w:ascii="標楷體" w:eastAsia="標楷體" w:hAnsi="標楷體" w:cs="新細明體" w:hint="eastAsia"/>
                <w:color w:val="000000"/>
                <w:sz w:val="26"/>
                <w:szCs w:val="20"/>
              </w:rPr>
              <w:t>2.口頭回答</w:t>
            </w:r>
          </w:p>
          <w:p w:rsidR="00F35476" w:rsidRPr="00C9614B" w:rsidRDefault="00F35476" w:rsidP="00DC0B2F">
            <w:pPr>
              <w:spacing w:line="260" w:lineRule="exact"/>
              <w:rPr>
                <w:rFonts w:eastAsiaTheme="minorEastAsia"/>
                <w:sz w:val="20"/>
                <w:szCs w:val="20"/>
              </w:rPr>
            </w:pPr>
            <w:r w:rsidRPr="00C9614B">
              <w:rPr>
                <w:rFonts w:ascii="標楷體" w:eastAsia="標楷體" w:hAnsi="標楷體" w:cs="新細明體" w:hint="eastAsia"/>
                <w:color w:val="000000"/>
                <w:sz w:val="26"/>
                <w:szCs w:val="20"/>
              </w:rPr>
              <w:t>●能說出瀕危物種與滅絕物種形成原因。</w:t>
            </w:r>
          </w:p>
          <w:p w:rsidR="00F35476" w:rsidRPr="00C9614B" w:rsidRDefault="00F35476" w:rsidP="00DC0B2F">
            <w:pPr>
              <w:spacing w:line="260" w:lineRule="exact"/>
              <w:rPr>
                <w:rFonts w:eastAsiaTheme="minorEastAsia"/>
                <w:sz w:val="20"/>
                <w:szCs w:val="20"/>
              </w:rPr>
            </w:pPr>
            <w:r w:rsidRPr="00C9614B">
              <w:rPr>
                <w:rFonts w:ascii="標楷體" w:eastAsia="標楷體" w:hAnsi="標楷體" w:cs="新細明體" w:hint="eastAsia"/>
                <w:color w:val="000000"/>
                <w:sz w:val="26"/>
                <w:szCs w:val="20"/>
              </w:rPr>
              <w:t>●能說出人類的活動可能對環境造成什麼影響。</w:t>
            </w:r>
          </w:p>
          <w:p w:rsidR="00F35476" w:rsidRPr="00C9614B" w:rsidRDefault="00F35476" w:rsidP="00DC0B2F">
            <w:pPr>
              <w:spacing w:line="260" w:lineRule="exact"/>
              <w:rPr>
                <w:rFonts w:eastAsiaTheme="minorEastAsia"/>
                <w:sz w:val="20"/>
                <w:szCs w:val="20"/>
              </w:rPr>
            </w:pPr>
            <w:r w:rsidRPr="00C9614B">
              <w:rPr>
                <w:rFonts w:ascii="標楷體" w:eastAsia="標楷體" w:hAnsi="標楷體" w:cs="新細明體" w:hint="eastAsia"/>
                <w:color w:val="000000"/>
                <w:sz w:val="26"/>
                <w:szCs w:val="20"/>
              </w:rPr>
              <w:t>●能說出有哪些物種的滅絕可能跟人類有關。</w:t>
            </w:r>
          </w:p>
          <w:p w:rsidR="00F35476" w:rsidRPr="00C9614B" w:rsidRDefault="00F35476" w:rsidP="00DC0B2F">
            <w:pPr>
              <w:spacing w:line="260" w:lineRule="exact"/>
              <w:rPr>
                <w:rFonts w:eastAsiaTheme="minorEastAsia"/>
                <w:sz w:val="20"/>
                <w:szCs w:val="20"/>
              </w:rPr>
            </w:pPr>
            <w:r w:rsidRPr="00C9614B">
              <w:rPr>
                <w:rFonts w:ascii="標楷體" w:eastAsia="標楷體" w:hAnsi="標楷體" w:cs="新細明體" w:hint="eastAsia"/>
                <w:color w:val="000000"/>
                <w:sz w:val="26"/>
                <w:szCs w:val="20"/>
              </w:rPr>
              <w:lastRenderedPageBreak/>
              <w:t>3.書面報告</w:t>
            </w:r>
          </w:p>
          <w:p w:rsidR="00F35476" w:rsidRPr="004A3338" w:rsidRDefault="00F35476" w:rsidP="00DC0B2F">
            <w:pPr>
              <w:spacing w:line="260" w:lineRule="exact"/>
              <w:rPr>
                <w:rFonts w:eastAsiaTheme="minorEastAsia"/>
                <w:sz w:val="20"/>
                <w:szCs w:val="20"/>
              </w:rPr>
            </w:pPr>
          </w:p>
        </w:tc>
        <w:tc>
          <w:tcPr>
            <w:tcW w:w="2694" w:type="dxa"/>
            <w:vAlign w:val="center"/>
          </w:tcPr>
          <w:p w:rsidR="00F35476" w:rsidRPr="004A3338" w:rsidRDefault="00F35476" w:rsidP="00DC0B2F">
            <w:pPr>
              <w:spacing w:line="260" w:lineRule="exact"/>
              <w:rPr>
                <w:rFonts w:eastAsiaTheme="minorEastAsia"/>
                <w:sz w:val="20"/>
                <w:szCs w:val="20"/>
              </w:rPr>
            </w:pPr>
            <w:r w:rsidRPr="004A3338">
              <w:rPr>
                <w:rFonts w:ascii="標楷體" w:eastAsia="標楷體" w:hAnsi="標楷體" w:cs="新細明體" w:hint="eastAsia"/>
                <w:color w:val="000000"/>
                <w:sz w:val="26"/>
                <w:szCs w:val="20"/>
              </w:rPr>
              <w:lastRenderedPageBreak/>
              <w:t>【環境教育】</w:t>
            </w:r>
          </w:p>
          <w:p w:rsidR="00F35476" w:rsidRPr="004A3338" w:rsidRDefault="00F35476" w:rsidP="00DC0B2F">
            <w:pPr>
              <w:spacing w:line="260" w:lineRule="exact"/>
              <w:rPr>
                <w:rFonts w:eastAsiaTheme="minorEastAsia"/>
                <w:sz w:val="20"/>
                <w:szCs w:val="20"/>
              </w:rPr>
            </w:pPr>
            <w:r w:rsidRPr="004A3338">
              <w:rPr>
                <w:rFonts w:ascii="標楷體" w:eastAsia="標楷體" w:hAnsi="標楷體" w:cs="新細明體" w:hint="eastAsia"/>
                <w:color w:val="000000"/>
                <w:kern w:val="2"/>
                <w:sz w:val="26"/>
                <w:szCs w:val="20"/>
              </w:rPr>
              <w:t>【戶外教育】</w:t>
            </w:r>
          </w:p>
        </w:tc>
      </w:tr>
      <w:tr w:rsidR="00F35476" w:rsidTr="00DC0B2F">
        <w:trPr>
          <w:trHeight w:val="1827"/>
        </w:trPr>
        <w:tc>
          <w:tcPr>
            <w:tcW w:w="1096" w:type="dxa"/>
            <w:vAlign w:val="center"/>
          </w:tcPr>
          <w:p w:rsidR="00F35476" w:rsidRPr="009A0160" w:rsidRDefault="00F35476" w:rsidP="00DC0B2F">
            <w:pPr>
              <w:jc w:val="center"/>
              <w:rPr>
                <w:rFonts w:ascii="標楷體" w:eastAsia="標楷體" w:hAnsi="標楷體"/>
                <w:sz w:val="26"/>
                <w:szCs w:val="26"/>
              </w:rPr>
            </w:pPr>
            <w:r w:rsidRPr="009A0160">
              <w:rPr>
                <w:rFonts w:ascii="標楷體" w:eastAsia="標楷體" w:hAnsi="標楷體"/>
                <w:sz w:val="26"/>
                <w:szCs w:val="26"/>
              </w:rPr>
              <w:t>二十</w:t>
            </w:r>
          </w:p>
        </w:tc>
        <w:tc>
          <w:tcPr>
            <w:tcW w:w="1843" w:type="dxa"/>
            <w:tcBorders>
              <w:right w:val="single" w:sz="4" w:space="0" w:color="auto"/>
            </w:tcBorders>
            <w:vAlign w:val="center"/>
          </w:tcPr>
          <w:p w:rsidR="00F35476" w:rsidRPr="00C9614B" w:rsidRDefault="00F35476" w:rsidP="00DC0B2F">
            <w:pPr>
              <w:spacing w:line="260" w:lineRule="exact"/>
              <w:jc w:val="center"/>
              <w:rPr>
                <w:rFonts w:eastAsiaTheme="minorEastAsia"/>
                <w:sz w:val="20"/>
                <w:szCs w:val="20"/>
              </w:rPr>
            </w:pPr>
            <w:r w:rsidRPr="00C9614B">
              <w:rPr>
                <w:rFonts w:ascii="標楷體" w:eastAsia="標楷體" w:hAnsi="標楷體" w:cs="新細明體" w:hint="eastAsia"/>
                <w:color w:val="000000"/>
                <w:sz w:val="26"/>
                <w:szCs w:val="20"/>
              </w:rPr>
              <w:t>跨科主題</w:t>
            </w:r>
          </w:p>
          <w:p w:rsidR="00F35476" w:rsidRPr="00C9614B" w:rsidRDefault="00F35476" w:rsidP="00DC0B2F">
            <w:pPr>
              <w:spacing w:line="260" w:lineRule="exact"/>
              <w:jc w:val="center"/>
              <w:rPr>
                <w:rFonts w:eastAsiaTheme="minorEastAsia"/>
                <w:sz w:val="20"/>
                <w:szCs w:val="20"/>
              </w:rPr>
            </w:pPr>
            <w:r w:rsidRPr="00C9614B">
              <w:rPr>
                <w:rFonts w:ascii="標楷體" w:eastAsia="標楷體" w:hAnsi="標楷體" w:cs="新細明體" w:hint="eastAsia"/>
                <w:color w:val="000000"/>
                <w:sz w:val="26"/>
                <w:szCs w:val="20"/>
              </w:rPr>
              <w:t>地球的過去、現在與未來</w:t>
            </w:r>
            <w:r w:rsidRPr="00C9614B">
              <w:rPr>
                <w:rFonts w:ascii="標楷體" w:eastAsia="標楷體" w:hAnsi="標楷體" w:cs="新細明體" w:hint="eastAsia"/>
                <w:bCs/>
                <w:snapToGrid w:val="0"/>
                <w:color w:val="000000"/>
                <w:sz w:val="26"/>
                <w:szCs w:val="20"/>
              </w:rPr>
              <w:t>（第三次段考）</w:t>
            </w:r>
          </w:p>
        </w:tc>
        <w:tc>
          <w:tcPr>
            <w:tcW w:w="1650" w:type="dxa"/>
            <w:tcBorders>
              <w:left w:val="single" w:sz="4" w:space="0" w:color="auto"/>
            </w:tcBorders>
            <w:vAlign w:val="center"/>
          </w:tcPr>
          <w:p w:rsidR="00F35476" w:rsidRDefault="00F35476" w:rsidP="00DC0B2F">
            <w:r>
              <w:rPr>
                <w:rFonts w:ascii="標楷體" w:eastAsia="標楷體" w:hAnsi="標楷體" w:cs="新細明體" w:hint="eastAsia"/>
                <w:color w:val="000000"/>
                <w:sz w:val="26"/>
                <w:szCs w:val="26"/>
              </w:rPr>
              <w:t>自-J-A1 能應用科學知識、方法與態度於日常生活當中。</w:t>
            </w:r>
          </w:p>
          <w:p w:rsidR="00F35476" w:rsidRDefault="00F35476" w:rsidP="00DC0B2F">
            <w:r>
              <w:rPr>
                <w:rFonts w:ascii="標楷體" w:eastAsia="標楷體" w:hAnsi="標楷體" w:cs="新細明體" w:hint="eastAsia"/>
                <w:color w:val="000000"/>
                <w:sz w:val="26"/>
                <w:szCs w:val="26"/>
              </w:rPr>
              <w:t>自-J-A2 能將所習得的科學知識，連結到自己觀察到的</w:t>
            </w:r>
            <w:r>
              <w:rPr>
                <w:rFonts w:ascii="標楷體" w:eastAsia="標楷體" w:hAnsi="標楷體" w:cs="新細明體" w:hint="eastAsia"/>
                <w:color w:val="000000"/>
                <w:sz w:val="26"/>
                <w:szCs w:val="26"/>
              </w:rPr>
              <w:lastRenderedPageBreak/>
              <w:t>自然現象及實驗數據，學習自我或團體探索證據、回應多元觀點，並能對問題、方法、資訊或數據的可信性抱持合理的懷疑態度或進行檢核，提出問題可能的解決方案。</w:t>
            </w:r>
          </w:p>
          <w:p w:rsidR="00F35476" w:rsidRDefault="00F35476" w:rsidP="00DC0B2F">
            <w:r>
              <w:rPr>
                <w:rFonts w:ascii="標楷體" w:eastAsia="標楷體" w:hAnsi="標楷體" w:cs="新細明體" w:hint="eastAsia"/>
                <w:color w:val="000000"/>
                <w:sz w:val="26"/>
                <w:szCs w:val="26"/>
              </w:rPr>
              <w:t>自-J-A3 具備從日常生活經驗中找出問題，並能根據問題特性、資源等因素，善用生活週遭的物品、器材儀器、科技設備及資源，規劃自然科學探究活動。</w:t>
            </w:r>
          </w:p>
          <w:p w:rsidR="00F35476" w:rsidRDefault="00F35476" w:rsidP="00DC0B2F">
            <w:r>
              <w:rPr>
                <w:rFonts w:ascii="標楷體" w:eastAsia="標楷體" w:hAnsi="標楷體" w:cs="新細明體" w:hint="eastAsia"/>
                <w:color w:val="000000"/>
                <w:sz w:val="26"/>
                <w:szCs w:val="26"/>
              </w:rPr>
              <w:t>自-J-B3 透過欣賞山川大</w:t>
            </w:r>
            <w:r>
              <w:rPr>
                <w:rFonts w:ascii="標楷體" w:eastAsia="標楷體" w:hAnsi="標楷體" w:cs="新細明體" w:hint="eastAsia"/>
                <w:color w:val="000000"/>
                <w:sz w:val="26"/>
                <w:szCs w:val="26"/>
              </w:rPr>
              <w:lastRenderedPageBreak/>
              <w:t>地、風雲雨露、河海大洋、日月星辰，體驗自然與生命之美。</w:t>
            </w:r>
          </w:p>
          <w:p w:rsidR="00F35476" w:rsidRDefault="00F35476" w:rsidP="00DC0B2F">
            <w:r>
              <w:rPr>
                <w:rFonts w:ascii="標楷體" w:eastAsia="標楷體" w:hAnsi="標楷體" w:cs="新細明體" w:hint="eastAsia"/>
                <w:color w:val="000000"/>
                <w:sz w:val="26"/>
                <w:szCs w:val="26"/>
              </w:rPr>
              <w:t>自-J-C1 從日常學習中，主動關心自然環境相關公共議題，尊重生命。</w:t>
            </w:r>
          </w:p>
          <w:p w:rsidR="00F35476" w:rsidRDefault="00F35476" w:rsidP="00DC0B2F">
            <w:r>
              <w:rPr>
                <w:rFonts w:ascii="標楷體" w:eastAsia="標楷體" w:hAnsi="標楷體" w:cs="新細明體" w:hint="eastAsia"/>
                <w:color w:val="000000"/>
                <w:sz w:val="26"/>
                <w:szCs w:val="26"/>
              </w:rPr>
              <w:t>自-J-C2 透過合作學習，發展與同儕溝通、共同參與、共同執行及共同發掘科學相關知識與問題解決的能力。</w:t>
            </w:r>
          </w:p>
        </w:tc>
        <w:tc>
          <w:tcPr>
            <w:tcW w:w="4969" w:type="dxa"/>
            <w:vAlign w:val="center"/>
          </w:tcPr>
          <w:p w:rsidR="00F35476" w:rsidRPr="00C9614B" w:rsidRDefault="00F35476" w:rsidP="00DC0B2F">
            <w:pPr>
              <w:spacing w:line="260" w:lineRule="exact"/>
              <w:rPr>
                <w:rFonts w:eastAsiaTheme="minorEastAsia"/>
                <w:kern w:val="2"/>
                <w:sz w:val="20"/>
                <w:szCs w:val="20"/>
              </w:rPr>
            </w:pPr>
            <w:r w:rsidRPr="00C9614B">
              <w:rPr>
                <w:rFonts w:ascii="標楷體" w:eastAsia="標楷體" w:hAnsi="標楷體" w:cs="新細明體" w:hint="eastAsia"/>
                <w:color w:val="000000"/>
                <w:kern w:val="2"/>
                <w:sz w:val="26"/>
                <w:szCs w:val="20"/>
              </w:rPr>
              <w:lastRenderedPageBreak/>
              <w:t>【改變的起點】</w:t>
            </w:r>
          </w:p>
          <w:p w:rsidR="00F35476" w:rsidRPr="00C9614B" w:rsidRDefault="00F35476" w:rsidP="00DC0B2F">
            <w:pPr>
              <w:spacing w:line="260" w:lineRule="exact"/>
              <w:rPr>
                <w:rFonts w:eastAsiaTheme="minorEastAsia"/>
                <w:kern w:val="2"/>
                <w:sz w:val="20"/>
                <w:szCs w:val="20"/>
              </w:rPr>
            </w:pPr>
            <w:r w:rsidRPr="00C9614B">
              <w:rPr>
                <w:rFonts w:ascii="標楷體" w:eastAsia="標楷體" w:hAnsi="標楷體" w:cs="新細明體" w:hint="eastAsia"/>
                <w:color w:val="000000"/>
                <w:kern w:val="2"/>
                <w:sz w:val="26"/>
                <w:szCs w:val="20"/>
              </w:rPr>
              <w:t>1.若是原先就有的盆栽，設立無植物的對照組時，應注意土壤需儘量和實驗組的盆栽相同，以免造成誤差太大。</w:t>
            </w:r>
          </w:p>
          <w:p w:rsidR="00F35476" w:rsidRPr="00C9614B" w:rsidRDefault="00F35476" w:rsidP="00DC0B2F">
            <w:pPr>
              <w:spacing w:line="260" w:lineRule="exact"/>
              <w:rPr>
                <w:rFonts w:eastAsiaTheme="minorEastAsia"/>
                <w:kern w:val="2"/>
                <w:sz w:val="20"/>
                <w:szCs w:val="20"/>
              </w:rPr>
            </w:pPr>
            <w:r w:rsidRPr="00C9614B">
              <w:rPr>
                <w:rFonts w:ascii="標楷體" w:eastAsia="標楷體" w:hAnsi="標楷體" w:cs="新細明體" w:hint="eastAsia"/>
                <w:color w:val="000000"/>
                <w:kern w:val="2"/>
                <w:sz w:val="26"/>
                <w:szCs w:val="20"/>
              </w:rPr>
              <w:t>2.儘量選擇較小盆的盆栽，以免操作不易。因應盆栽大小不同，接水的小燒杯大小也需調整，以小燒杯杯口能完全承接盆栽出水，或盆栽下半部能放入燒杯中為宜。</w:t>
            </w:r>
          </w:p>
          <w:p w:rsidR="00F35476" w:rsidRPr="00C9614B" w:rsidRDefault="00F35476" w:rsidP="00DC0B2F">
            <w:pPr>
              <w:spacing w:line="260" w:lineRule="exact"/>
              <w:rPr>
                <w:rFonts w:eastAsiaTheme="minorEastAsia"/>
                <w:kern w:val="2"/>
                <w:sz w:val="20"/>
                <w:szCs w:val="20"/>
              </w:rPr>
            </w:pPr>
            <w:r w:rsidRPr="00C9614B">
              <w:rPr>
                <w:rFonts w:ascii="標楷體" w:eastAsia="標楷體" w:hAnsi="標楷體" w:cs="新細明體" w:hint="eastAsia"/>
                <w:color w:val="000000"/>
                <w:kern w:val="2"/>
                <w:sz w:val="26"/>
                <w:szCs w:val="20"/>
              </w:rPr>
              <w:t>3.除了使用草本植物盆栽之外，也可使用木本植物盆栽，比較草本植物和木本植物蓄水之效果。</w:t>
            </w:r>
          </w:p>
          <w:p w:rsidR="00F35476" w:rsidRPr="00C9614B" w:rsidRDefault="00F35476" w:rsidP="00DC0B2F">
            <w:pPr>
              <w:spacing w:line="260" w:lineRule="exact"/>
              <w:rPr>
                <w:rFonts w:eastAsiaTheme="minorEastAsia"/>
                <w:kern w:val="2"/>
                <w:sz w:val="20"/>
                <w:szCs w:val="20"/>
              </w:rPr>
            </w:pPr>
            <w:r w:rsidRPr="00C9614B">
              <w:rPr>
                <w:rFonts w:ascii="標楷體" w:eastAsia="標楷體" w:hAnsi="標楷體" w:cs="新細明體" w:hint="eastAsia"/>
                <w:color w:val="000000"/>
                <w:kern w:val="2"/>
                <w:sz w:val="26"/>
                <w:szCs w:val="20"/>
              </w:rPr>
              <w:lastRenderedPageBreak/>
              <w:t>4.除了測量出水量之外，也可提醒學生觀察流出的水之顏色及混濁度，通常有種植物的盆栽流出的水質較清澈，沒有植物的對照組流出的水質較混濁，含有較多泥沙。</w:t>
            </w:r>
          </w:p>
          <w:p w:rsidR="00F35476" w:rsidRPr="00C9614B" w:rsidRDefault="00F35476" w:rsidP="00DC0B2F">
            <w:pPr>
              <w:spacing w:line="260" w:lineRule="exact"/>
              <w:rPr>
                <w:rFonts w:eastAsiaTheme="minorEastAsia"/>
                <w:kern w:val="2"/>
                <w:sz w:val="20"/>
                <w:szCs w:val="20"/>
              </w:rPr>
            </w:pPr>
          </w:p>
          <w:p w:rsidR="00F35476" w:rsidRPr="00C9614B" w:rsidRDefault="00F35476" w:rsidP="00DC0B2F">
            <w:pPr>
              <w:spacing w:line="260" w:lineRule="exact"/>
              <w:rPr>
                <w:rFonts w:eastAsiaTheme="minorEastAsia"/>
                <w:kern w:val="2"/>
                <w:sz w:val="20"/>
                <w:szCs w:val="20"/>
              </w:rPr>
            </w:pPr>
            <w:r w:rsidRPr="00C9614B">
              <w:rPr>
                <w:rFonts w:ascii="標楷體" w:eastAsia="標楷體" w:hAnsi="標楷體" w:cs="新細明體" w:hint="eastAsia"/>
                <w:color w:val="000000"/>
                <w:kern w:val="2"/>
                <w:sz w:val="26"/>
                <w:szCs w:val="20"/>
              </w:rPr>
              <w:t>【地球的未來】</w:t>
            </w:r>
          </w:p>
          <w:p w:rsidR="00F35476" w:rsidRPr="00C9614B" w:rsidRDefault="00F35476" w:rsidP="00DC0B2F">
            <w:pPr>
              <w:spacing w:line="260" w:lineRule="exact"/>
              <w:rPr>
                <w:rFonts w:eastAsiaTheme="minorEastAsia"/>
                <w:sz w:val="20"/>
                <w:szCs w:val="20"/>
              </w:rPr>
            </w:pPr>
            <w:r w:rsidRPr="00C9614B">
              <w:rPr>
                <w:rFonts w:ascii="標楷體" w:eastAsia="標楷體" w:hAnsi="標楷體" w:cs="新細明體" w:hint="eastAsia"/>
                <w:color w:val="000000"/>
                <w:sz w:val="26"/>
                <w:szCs w:val="20"/>
              </w:rPr>
              <w:t>1本單元可配合課文5-3，在學臺灣的保護區的內容時觀察相關的照片或觀賞影片，若能進行實地踏查尤佳。</w:t>
            </w:r>
          </w:p>
          <w:p w:rsidR="00F35476" w:rsidRPr="00C9614B" w:rsidRDefault="00F35476" w:rsidP="00DC0B2F">
            <w:pPr>
              <w:spacing w:line="260" w:lineRule="exact"/>
              <w:rPr>
                <w:rFonts w:eastAsiaTheme="minorEastAsia"/>
                <w:sz w:val="20"/>
                <w:szCs w:val="20"/>
              </w:rPr>
            </w:pPr>
            <w:r w:rsidRPr="00C9614B">
              <w:rPr>
                <w:rFonts w:ascii="標楷體" w:eastAsia="標楷體" w:hAnsi="標楷體" w:cs="新細明體" w:hint="eastAsia"/>
                <w:color w:val="000000"/>
                <w:sz w:val="26"/>
                <w:szCs w:val="20"/>
              </w:rPr>
              <w:t>2進行課文內容說明與討論，包括棲地破壞、外來種、人口、汙染及資源過度使用等所引起的問題。可用分組討論的方式，由各組針對不同的主題進行資料蒐集及報告。</w:t>
            </w:r>
          </w:p>
          <w:p w:rsidR="00F35476" w:rsidRPr="00C9614B" w:rsidRDefault="00F35476" w:rsidP="00DC0B2F">
            <w:pPr>
              <w:spacing w:line="260" w:lineRule="exact"/>
              <w:rPr>
                <w:rFonts w:eastAsiaTheme="minorEastAsia"/>
                <w:sz w:val="20"/>
                <w:szCs w:val="20"/>
              </w:rPr>
            </w:pPr>
            <w:r w:rsidRPr="00C9614B">
              <w:rPr>
                <w:rFonts w:ascii="標楷體" w:eastAsia="標楷體" w:hAnsi="標楷體" w:cs="新細明體" w:hint="eastAsia"/>
                <w:color w:val="000000"/>
                <w:sz w:val="26"/>
                <w:szCs w:val="20"/>
              </w:rPr>
              <w:t>3課前可先將學生分組，利用課餘時間進行「想一想：日常中能做到哪些保護生物多樣性的作為呢？」讓學生製作簡單的書面資料或進行口頭報告，如此上課時學生對相關問題會更有概念。</w:t>
            </w:r>
          </w:p>
          <w:p w:rsidR="00F35476" w:rsidRPr="00C9614B" w:rsidRDefault="00F35476" w:rsidP="00DC0B2F">
            <w:pPr>
              <w:spacing w:line="260" w:lineRule="exact"/>
              <w:rPr>
                <w:rFonts w:eastAsiaTheme="minorEastAsia"/>
                <w:sz w:val="20"/>
                <w:szCs w:val="20"/>
              </w:rPr>
            </w:pPr>
            <w:r w:rsidRPr="00C9614B">
              <w:rPr>
                <w:rFonts w:ascii="標楷體" w:eastAsia="標楷體" w:hAnsi="標楷體" w:cs="新細明體" w:hint="eastAsia"/>
                <w:color w:val="000000"/>
                <w:sz w:val="26"/>
                <w:szCs w:val="20"/>
              </w:rPr>
              <w:t>4進行課文內容說明與討論，可以播放影片配合寫學習單的方式進行。</w:t>
            </w:r>
          </w:p>
          <w:p w:rsidR="00F35476" w:rsidRPr="00C9614B" w:rsidRDefault="00F35476" w:rsidP="00DC0B2F">
            <w:pPr>
              <w:spacing w:line="260" w:lineRule="exact"/>
              <w:rPr>
                <w:rFonts w:eastAsiaTheme="minorEastAsia"/>
                <w:sz w:val="20"/>
                <w:szCs w:val="20"/>
              </w:rPr>
            </w:pPr>
            <w:r w:rsidRPr="00C9614B">
              <w:rPr>
                <w:rFonts w:ascii="標楷體" w:eastAsia="標楷體" w:hAnsi="標楷體" w:cs="新細明體" w:hint="eastAsia"/>
                <w:color w:val="000000"/>
                <w:sz w:val="26"/>
                <w:szCs w:val="20"/>
              </w:rPr>
              <w:t>5探討如何落實個人環保作為時，可以進行分組活動，由各組規劃社區打掃、協助淨灘、淨山等環保小活動。將環保小活動進行的方式及成果整理成書面報告，並上台報告分享。</w:t>
            </w:r>
          </w:p>
          <w:p w:rsidR="00F35476" w:rsidRPr="00C9614B" w:rsidRDefault="00F35476" w:rsidP="00DC0B2F">
            <w:pPr>
              <w:spacing w:line="260" w:lineRule="exact"/>
              <w:rPr>
                <w:rFonts w:eastAsiaTheme="minorEastAsia"/>
                <w:sz w:val="20"/>
                <w:szCs w:val="20"/>
              </w:rPr>
            </w:pPr>
          </w:p>
          <w:p w:rsidR="00F35476" w:rsidRPr="00C9614B" w:rsidRDefault="00F35476" w:rsidP="00DC0B2F">
            <w:pPr>
              <w:spacing w:line="260" w:lineRule="exact"/>
              <w:rPr>
                <w:rFonts w:eastAsiaTheme="minorEastAsia"/>
                <w:kern w:val="2"/>
                <w:sz w:val="20"/>
                <w:szCs w:val="20"/>
              </w:rPr>
            </w:pPr>
            <w:r w:rsidRPr="00C9614B">
              <w:rPr>
                <w:rFonts w:ascii="標楷體" w:eastAsia="標楷體" w:hAnsi="標楷體" w:cs="新細明體" w:hint="eastAsia"/>
                <w:color w:val="000000"/>
                <w:kern w:val="2"/>
                <w:sz w:val="26"/>
                <w:szCs w:val="20"/>
              </w:rPr>
              <w:t>【模擬溫室效應】</w:t>
            </w:r>
          </w:p>
          <w:p w:rsidR="00F35476" w:rsidRPr="00C9614B" w:rsidRDefault="00F35476" w:rsidP="00DC0B2F">
            <w:pPr>
              <w:spacing w:line="260" w:lineRule="exact"/>
              <w:rPr>
                <w:rFonts w:eastAsiaTheme="minorEastAsia"/>
                <w:kern w:val="2"/>
                <w:sz w:val="20"/>
                <w:szCs w:val="20"/>
              </w:rPr>
            </w:pPr>
            <w:r w:rsidRPr="00C9614B">
              <w:rPr>
                <w:rFonts w:ascii="標楷體" w:eastAsia="標楷體" w:hAnsi="標楷體" w:cs="新細明體" w:hint="eastAsia"/>
                <w:color w:val="000000"/>
                <w:kern w:val="2"/>
                <w:sz w:val="26"/>
                <w:szCs w:val="20"/>
              </w:rPr>
              <w:t>1.儘量選擇較小盆的盆栽，以免操作不易。</w:t>
            </w:r>
            <w:r>
              <w:rPr>
                <w:rFonts w:ascii="標楷體" w:eastAsia="標楷體" w:hAnsi="標楷體" w:cs="新細明體" w:hint="eastAsia"/>
                <w:color w:val="000000"/>
                <w:kern w:val="2"/>
                <w:sz w:val="26"/>
                <w:szCs w:val="20"/>
              </w:rPr>
              <w:t>配合盆栽大小準備放的下盆栽的玻璃瓶(亦可用壓克力箱)</w:t>
            </w:r>
            <w:r w:rsidRPr="00C9614B">
              <w:rPr>
                <w:rFonts w:ascii="標楷體" w:eastAsia="標楷體" w:hAnsi="標楷體" w:cs="新細明體" w:hint="eastAsia"/>
                <w:color w:val="000000"/>
                <w:kern w:val="2"/>
                <w:sz w:val="26"/>
                <w:szCs w:val="20"/>
              </w:rPr>
              <w:t>為宜。</w:t>
            </w:r>
          </w:p>
          <w:p w:rsidR="00F35476" w:rsidRDefault="00F35476" w:rsidP="00DC0B2F">
            <w:pPr>
              <w:spacing w:line="260" w:lineRule="exact"/>
              <w:rPr>
                <w:rFonts w:eastAsiaTheme="minorEastAsia"/>
                <w:kern w:val="2"/>
                <w:sz w:val="20"/>
                <w:szCs w:val="20"/>
              </w:rPr>
            </w:pPr>
            <w:r>
              <w:rPr>
                <w:rFonts w:ascii="標楷體" w:eastAsia="標楷體" w:hAnsi="標楷體" w:cs="新細明體" w:hint="eastAsia"/>
                <w:color w:val="000000"/>
                <w:kern w:val="2"/>
                <w:sz w:val="26"/>
                <w:szCs w:val="20"/>
              </w:rPr>
              <w:t>2</w:t>
            </w:r>
            <w:r w:rsidRPr="00C9614B">
              <w:rPr>
                <w:rFonts w:ascii="標楷體" w:eastAsia="標楷體" w:hAnsi="標楷體" w:cs="新細明體" w:hint="eastAsia"/>
                <w:color w:val="000000"/>
                <w:kern w:val="2"/>
                <w:sz w:val="26"/>
                <w:szCs w:val="20"/>
              </w:rPr>
              <w:t>.除了使用草本植物盆栽之外，也可使用木本植物盆栽，比較草本植物和木本植物</w:t>
            </w:r>
            <w:r>
              <w:rPr>
                <w:rFonts w:ascii="標楷體" w:eastAsia="標楷體" w:hAnsi="標楷體" w:cs="新細明體" w:hint="eastAsia"/>
                <w:color w:val="000000"/>
                <w:kern w:val="2"/>
                <w:sz w:val="26"/>
                <w:szCs w:val="20"/>
              </w:rPr>
              <w:t>降溫</w:t>
            </w:r>
            <w:r w:rsidRPr="00C9614B">
              <w:rPr>
                <w:rFonts w:ascii="標楷體" w:eastAsia="標楷體" w:hAnsi="標楷體" w:cs="新細明體" w:hint="eastAsia"/>
                <w:color w:val="000000"/>
                <w:kern w:val="2"/>
                <w:sz w:val="26"/>
                <w:szCs w:val="20"/>
              </w:rPr>
              <w:t>之效果。</w:t>
            </w:r>
          </w:p>
          <w:p w:rsidR="00F35476" w:rsidRPr="002B48AE" w:rsidRDefault="00F35476" w:rsidP="00DC0B2F">
            <w:pPr>
              <w:spacing w:line="260" w:lineRule="exact"/>
              <w:rPr>
                <w:rFonts w:eastAsiaTheme="minorEastAsia"/>
                <w:kern w:val="2"/>
                <w:sz w:val="20"/>
                <w:szCs w:val="20"/>
              </w:rPr>
            </w:pPr>
            <w:r>
              <w:rPr>
                <w:rFonts w:ascii="標楷體" w:eastAsia="標楷體" w:hAnsi="標楷體" w:cs="新細明體" w:hint="eastAsia"/>
                <w:color w:val="000000"/>
                <w:kern w:val="2"/>
                <w:sz w:val="26"/>
                <w:szCs w:val="20"/>
              </w:rPr>
              <w:lastRenderedPageBreak/>
              <w:t>3.若時間允許，三組玻璃瓶能先放在陽光下3天以上，較能減少植物組二氧化碳量的變動(讓呼吸作用與光合作用能達到平衡)。</w:t>
            </w:r>
          </w:p>
          <w:p w:rsidR="00F35476" w:rsidRPr="00C9614B" w:rsidRDefault="00F35476" w:rsidP="00DC0B2F">
            <w:pPr>
              <w:spacing w:line="260" w:lineRule="exact"/>
              <w:rPr>
                <w:rFonts w:eastAsiaTheme="minorEastAsia"/>
                <w:kern w:val="2"/>
                <w:sz w:val="20"/>
                <w:szCs w:val="20"/>
              </w:rPr>
            </w:pPr>
            <w:r w:rsidRPr="00C9614B">
              <w:rPr>
                <w:rFonts w:ascii="標楷體" w:eastAsia="標楷體" w:hAnsi="標楷體" w:cs="新細明體" w:hint="eastAsia"/>
                <w:color w:val="000000"/>
                <w:kern w:val="2"/>
                <w:sz w:val="26"/>
                <w:szCs w:val="20"/>
              </w:rPr>
              <w:t>4.</w:t>
            </w:r>
            <w:r>
              <w:rPr>
                <w:rFonts w:ascii="標楷體" w:eastAsia="標楷體" w:hAnsi="標楷體" w:cs="新細明體" w:hint="eastAsia"/>
                <w:color w:val="000000"/>
                <w:kern w:val="2"/>
                <w:sz w:val="26"/>
                <w:szCs w:val="20"/>
              </w:rPr>
              <w:t>由於植物能行光合作用減少二氧化碳，也會行呼吸作用排放二氧化碳，因此此模擬實驗有可能會觀察到植物組的溫度較低也可能較高，因此需讓學生多嘗試不同的操作變因，並提出合理的解釋</w:t>
            </w:r>
            <w:r w:rsidRPr="00C9614B">
              <w:rPr>
                <w:rFonts w:ascii="標楷體" w:eastAsia="標楷體" w:hAnsi="標楷體" w:cs="新細明體" w:hint="eastAsia"/>
                <w:color w:val="000000"/>
                <w:kern w:val="2"/>
                <w:sz w:val="26"/>
                <w:szCs w:val="20"/>
              </w:rPr>
              <w:t>。</w:t>
            </w:r>
          </w:p>
          <w:p w:rsidR="00F35476" w:rsidRPr="00552FE8" w:rsidRDefault="00F35476" w:rsidP="00DC0B2F">
            <w:pPr>
              <w:spacing w:line="260" w:lineRule="exact"/>
              <w:rPr>
                <w:rFonts w:eastAsiaTheme="minorEastAsia"/>
                <w:kern w:val="2"/>
                <w:sz w:val="20"/>
                <w:szCs w:val="20"/>
              </w:rPr>
            </w:pPr>
          </w:p>
        </w:tc>
        <w:tc>
          <w:tcPr>
            <w:tcW w:w="2126" w:type="dxa"/>
            <w:vAlign w:val="center"/>
          </w:tcPr>
          <w:p w:rsidR="00F35476" w:rsidRPr="00C9614B" w:rsidRDefault="00F35476" w:rsidP="00DC0B2F">
            <w:pPr>
              <w:spacing w:line="260" w:lineRule="exact"/>
              <w:rPr>
                <w:rFonts w:eastAsiaTheme="minorEastAsia"/>
                <w:kern w:val="2"/>
                <w:sz w:val="20"/>
                <w:szCs w:val="20"/>
              </w:rPr>
            </w:pPr>
            <w:r w:rsidRPr="00C9614B">
              <w:rPr>
                <w:rFonts w:ascii="標楷體" w:eastAsia="標楷體" w:hAnsi="標楷體" w:cs="新細明體" w:hint="eastAsia"/>
                <w:color w:val="000000"/>
                <w:kern w:val="2"/>
                <w:sz w:val="26"/>
                <w:szCs w:val="20"/>
              </w:rPr>
              <w:lastRenderedPageBreak/>
              <w:t>【改變的起點】</w:t>
            </w:r>
          </w:p>
          <w:p w:rsidR="00F35476" w:rsidRPr="00C9614B" w:rsidRDefault="00F35476" w:rsidP="00DC0B2F">
            <w:pPr>
              <w:autoSpaceDE w:val="0"/>
              <w:autoSpaceDN w:val="0"/>
              <w:adjustRightInd w:val="0"/>
              <w:spacing w:line="260" w:lineRule="exact"/>
              <w:rPr>
                <w:rFonts w:eastAsiaTheme="minorEastAsia"/>
                <w:sz w:val="20"/>
                <w:szCs w:val="20"/>
              </w:rPr>
            </w:pPr>
            <w:r w:rsidRPr="00C9614B">
              <w:rPr>
                <w:rFonts w:ascii="標楷體" w:eastAsia="標楷體" w:hAnsi="標楷體" w:cs="新細明體" w:hint="eastAsia"/>
                <w:color w:val="000000"/>
                <w:sz w:val="26"/>
                <w:szCs w:val="20"/>
              </w:rPr>
              <w:t>1.觀察</w:t>
            </w:r>
          </w:p>
          <w:p w:rsidR="00F35476" w:rsidRPr="00C9614B" w:rsidRDefault="00F35476" w:rsidP="00DC0B2F">
            <w:pPr>
              <w:autoSpaceDE w:val="0"/>
              <w:autoSpaceDN w:val="0"/>
              <w:adjustRightInd w:val="0"/>
              <w:spacing w:line="260" w:lineRule="exact"/>
              <w:rPr>
                <w:rFonts w:eastAsiaTheme="minorEastAsia"/>
                <w:sz w:val="20"/>
                <w:szCs w:val="20"/>
              </w:rPr>
            </w:pPr>
            <w:r w:rsidRPr="00C9614B">
              <w:rPr>
                <w:rFonts w:ascii="標楷體" w:eastAsia="標楷體" w:hAnsi="標楷體" w:cs="新細明體" w:hint="eastAsia"/>
                <w:color w:val="000000"/>
                <w:sz w:val="26"/>
                <w:szCs w:val="20"/>
              </w:rPr>
              <w:t>2.口頭回答</w:t>
            </w:r>
          </w:p>
          <w:p w:rsidR="00F35476" w:rsidRPr="00C9614B" w:rsidRDefault="00F35476" w:rsidP="00DC0B2F">
            <w:pPr>
              <w:spacing w:line="260" w:lineRule="exact"/>
              <w:rPr>
                <w:rFonts w:eastAsiaTheme="minorEastAsia"/>
                <w:kern w:val="2"/>
                <w:sz w:val="20"/>
                <w:szCs w:val="20"/>
              </w:rPr>
            </w:pPr>
            <w:r w:rsidRPr="00C9614B">
              <w:rPr>
                <w:rFonts w:ascii="標楷體" w:eastAsia="標楷體" w:hAnsi="標楷體" w:cs="新細明體" w:hint="eastAsia"/>
                <w:color w:val="000000"/>
                <w:sz w:val="26"/>
                <w:szCs w:val="20"/>
              </w:rPr>
              <w:t>●</w:t>
            </w:r>
            <w:r w:rsidRPr="00C9614B">
              <w:rPr>
                <w:rFonts w:ascii="標楷體" w:eastAsia="標楷體" w:hAnsi="標楷體" w:cs="新細明體" w:hint="eastAsia"/>
                <w:color w:val="000000"/>
                <w:kern w:val="2"/>
                <w:sz w:val="26"/>
                <w:szCs w:val="20"/>
              </w:rPr>
              <w:t>能說出</w:t>
            </w:r>
            <w:r>
              <w:rPr>
                <w:rFonts w:ascii="標楷體" w:eastAsia="標楷體" w:hAnsi="標楷體" w:cs="新細明體" w:hint="eastAsia"/>
                <w:color w:val="000000"/>
                <w:kern w:val="2"/>
                <w:sz w:val="26"/>
                <w:szCs w:val="20"/>
              </w:rPr>
              <w:t>有無植物</w:t>
            </w:r>
            <w:r w:rsidRPr="00C9614B">
              <w:rPr>
                <w:rFonts w:ascii="標楷體" w:eastAsia="標楷體" w:hAnsi="標楷體" w:cs="新細明體" w:hint="eastAsia"/>
                <w:color w:val="000000"/>
                <w:kern w:val="2"/>
                <w:sz w:val="26"/>
                <w:szCs w:val="20"/>
              </w:rPr>
              <w:t>可能對</w:t>
            </w:r>
            <w:r>
              <w:rPr>
                <w:rFonts w:ascii="標楷體" w:eastAsia="標楷體" w:hAnsi="標楷體" w:cs="新細明體" w:hint="eastAsia"/>
                <w:color w:val="000000"/>
                <w:kern w:val="2"/>
                <w:sz w:val="26"/>
                <w:szCs w:val="20"/>
              </w:rPr>
              <w:t>水土保持</w:t>
            </w:r>
            <w:r w:rsidRPr="00C9614B">
              <w:rPr>
                <w:rFonts w:ascii="標楷體" w:eastAsia="標楷體" w:hAnsi="標楷體" w:cs="新細明體" w:hint="eastAsia"/>
                <w:color w:val="000000"/>
                <w:kern w:val="2"/>
                <w:sz w:val="26"/>
                <w:szCs w:val="20"/>
              </w:rPr>
              <w:t>造成什麼影響</w:t>
            </w:r>
          </w:p>
          <w:p w:rsidR="00F35476" w:rsidRPr="00C9614B" w:rsidRDefault="00F35476" w:rsidP="00DC0B2F">
            <w:pPr>
              <w:spacing w:line="260" w:lineRule="exact"/>
              <w:rPr>
                <w:rFonts w:eastAsiaTheme="minorEastAsia"/>
                <w:kern w:val="2"/>
                <w:sz w:val="20"/>
                <w:szCs w:val="20"/>
              </w:rPr>
            </w:pPr>
            <w:r w:rsidRPr="00C9614B">
              <w:rPr>
                <w:rFonts w:ascii="標楷體" w:eastAsia="標楷體" w:hAnsi="標楷體" w:cs="新細明體" w:hint="eastAsia"/>
                <w:color w:val="000000"/>
                <w:sz w:val="26"/>
                <w:szCs w:val="20"/>
              </w:rPr>
              <w:t>●</w:t>
            </w:r>
            <w:r w:rsidRPr="00C9614B">
              <w:rPr>
                <w:rFonts w:ascii="標楷體" w:eastAsia="標楷體" w:hAnsi="標楷體" w:cs="新細明體" w:hint="eastAsia"/>
                <w:color w:val="000000"/>
                <w:kern w:val="2"/>
                <w:sz w:val="26"/>
                <w:szCs w:val="20"/>
              </w:rPr>
              <w:t>能說出有哪些</w:t>
            </w:r>
            <w:r>
              <w:rPr>
                <w:rFonts w:ascii="標楷體" w:eastAsia="標楷體" w:hAnsi="標楷體" w:cs="新細明體" w:hint="eastAsia"/>
                <w:color w:val="000000"/>
                <w:kern w:val="2"/>
                <w:sz w:val="26"/>
                <w:szCs w:val="20"/>
              </w:rPr>
              <w:t>變因可能會影響本活動的出水量及水質變化。</w:t>
            </w:r>
          </w:p>
          <w:p w:rsidR="00F35476" w:rsidRDefault="00F35476" w:rsidP="00DC0B2F">
            <w:pPr>
              <w:spacing w:line="260" w:lineRule="exact"/>
              <w:rPr>
                <w:rFonts w:eastAsiaTheme="minorEastAsia"/>
                <w:kern w:val="2"/>
                <w:sz w:val="20"/>
                <w:szCs w:val="20"/>
              </w:rPr>
            </w:pPr>
            <w:r w:rsidRPr="00C9614B">
              <w:rPr>
                <w:rFonts w:ascii="標楷體" w:eastAsia="標楷體" w:hAnsi="標楷體" w:cs="新細明體" w:hint="eastAsia"/>
                <w:color w:val="000000"/>
                <w:kern w:val="2"/>
                <w:sz w:val="26"/>
                <w:szCs w:val="20"/>
              </w:rPr>
              <w:t>3.</w:t>
            </w:r>
            <w:r>
              <w:rPr>
                <w:rFonts w:ascii="標楷體" w:eastAsia="標楷體" w:hAnsi="標楷體" w:cs="新細明體" w:hint="eastAsia"/>
                <w:color w:val="000000"/>
                <w:kern w:val="2"/>
                <w:sz w:val="26"/>
                <w:szCs w:val="20"/>
              </w:rPr>
              <w:t>書面</w:t>
            </w:r>
            <w:r w:rsidRPr="00C9614B">
              <w:rPr>
                <w:rFonts w:ascii="標楷體" w:eastAsia="標楷體" w:hAnsi="標楷體" w:cs="新細明體" w:hint="eastAsia"/>
                <w:color w:val="000000"/>
                <w:kern w:val="2"/>
                <w:sz w:val="26"/>
                <w:szCs w:val="20"/>
              </w:rPr>
              <w:t>報告</w:t>
            </w:r>
          </w:p>
          <w:p w:rsidR="00F35476" w:rsidRPr="00C9614B" w:rsidRDefault="00F35476" w:rsidP="00DC0B2F">
            <w:pPr>
              <w:spacing w:line="260" w:lineRule="exact"/>
              <w:rPr>
                <w:rFonts w:eastAsiaTheme="minorEastAsia"/>
                <w:kern w:val="2"/>
                <w:sz w:val="20"/>
                <w:szCs w:val="20"/>
              </w:rPr>
            </w:pPr>
          </w:p>
          <w:p w:rsidR="00F35476" w:rsidRPr="00C9614B" w:rsidRDefault="00F35476" w:rsidP="00DC0B2F">
            <w:pPr>
              <w:spacing w:line="260" w:lineRule="exact"/>
              <w:rPr>
                <w:rFonts w:eastAsiaTheme="minorEastAsia"/>
                <w:kern w:val="2"/>
                <w:sz w:val="20"/>
                <w:szCs w:val="20"/>
              </w:rPr>
            </w:pPr>
            <w:r w:rsidRPr="00C9614B">
              <w:rPr>
                <w:rFonts w:ascii="標楷體" w:eastAsia="標楷體" w:hAnsi="標楷體" w:cs="新細明體" w:hint="eastAsia"/>
                <w:color w:val="000000"/>
                <w:kern w:val="2"/>
                <w:sz w:val="26"/>
                <w:szCs w:val="20"/>
              </w:rPr>
              <w:lastRenderedPageBreak/>
              <w:t>【地球的未來】</w:t>
            </w:r>
          </w:p>
          <w:p w:rsidR="00F35476" w:rsidRPr="00C9614B" w:rsidRDefault="00F35476" w:rsidP="00DC0B2F">
            <w:pPr>
              <w:autoSpaceDE w:val="0"/>
              <w:autoSpaceDN w:val="0"/>
              <w:adjustRightInd w:val="0"/>
              <w:spacing w:line="260" w:lineRule="exact"/>
              <w:rPr>
                <w:rFonts w:eastAsiaTheme="minorEastAsia"/>
                <w:sz w:val="20"/>
                <w:szCs w:val="20"/>
              </w:rPr>
            </w:pPr>
            <w:r w:rsidRPr="00C9614B">
              <w:rPr>
                <w:rFonts w:ascii="標楷體" w:eastAsia="標楷體" w:hAnsi="標楷體" w:cs="新細明體" w:hint="eastAsia"/>
                <w:color w:val="000000"/>
                <w:sz w:val="26"/>
                <w:szCs w:val="20"/>
              </w:rPr>
              <w:t>1.觀察</w:t>
            </w:r>
          </w:p>
          <w:p w:rsidR="00F35476" w:rsidRPr="00C9614B" w:rsidRDefault="00F35476" w:rsidP="00DC0B2F">
            <w:pPr>
              <w:autoSpaceDE w:val="0"/>
              <w:autoSpaceDN w:val="0"/>
              <w:adjustRightInd w:val="0"/>
              <w:spacing w:line="260" w:lineRule="exact"/>
              <w:rPr>
                <w:rFonts w:eastAsiaTheme="minorEastAsia"/>
                <w:sz w:val="20"/>
                <w:szCs w:val="20"/>
              </w:rPr>
            </w:pPr>
            <w:r w:rsidRPr="00C9614B">
              <w:rPr>
                <w:rFonts w:ascii="標楷體" w:eastAsia="標楷體" w:hAnsi="標楷體" w:cs="新細明體" w:hint="eastAsia"/>
                <w:color w:val="000000"/>
                <w:sz w:val="26"/>
                <w:szCs w:val="20"/>
              </w:rPr>
              <w:t>2.口頭回答</w:t>
            </w:r>
          </w:p>
          <w:p w:rsidR="00F35476" w:rsidRPr="00C9614B" w:rsidRDefault="00F35476" w:rsidP="00DC0B2F">
            <w:pPr>
              <w:spacing w:line="260" w:lineRule="exact"/>
              <w:rPr>
                <w:rFonts w:eastAsiaTheme="minorEastAsia"/>
                <w:kern w:val="2"/>
                <w:sz w:val="20"/>
                <w:szCs w:val="20"/>
              </w:rPr>
            </w:pPr>
            <w:r w:rsidRPr="00C9614B">
              <w:rPr>
                <w:rFonts w:ascii="標楷體" w:eastAsia="標楷體" w:hAnsi="標楷體" w:cs="新細明體" w:hint="eastAsia"/>
                <w:color w:val="000000"/>
                <w:sz w:val="26"/>
                <w:szCs w:val="20"/>
              </w:rPr>
              <w:t>●</w:t>
            </w:r>
            <w:r w:rsidRPr="00C9614B">
              <w:rPr>
                <w:rFonts w:ascii="標楷體" w:eastAsia="標楷體" w:hAnsi="標楷體" w:cs="新細明體" w:hint="eastAsia"/>
                <w:color w:val="000000"/>
                <w:kern w:val="2"/>
                <w:sz w:val="26"/>
                <w:szCs w:val="20"/>
              </w:rPr>
              <w:t>能說出人類的活動可能對環境造成什麼影響</w:t>
            </w:r>
            <w:r>
              <w:rPr>
                <w:rFonts w:ascii="標楷體" w:eastAsia="標楷體" w:hAnsi="標楷體" w:cs="新細明體" w:hint="eastAsia"/>
                <w:color w:val="000000"/>
                <w:kern w:val="2"/>
                <w:sz w:val="26"/>
                <w:szCs w:val="20"/>
              </w:rPr>
              <w:t>。</w:t>
            </w:r>
          </w:p>
          <w:p w:rsidR="00F35476" w:rsidRPr="00C9614B" w:rsidRDefault="00F35476" w:rsidP="00DC0B2F">
            <w:pPr>
              <w:spacing w:line="260" w:lineRule="exact"/>
              <w:rPr>
                <w:rFonts w:eastAsiaTheme="minorEastAsia"/>
                <w:kern w:val="2"/>
                <w:sz w:val="20"/>
                <w:szCs w:val="20"/>
              </w:rPr>
            </w:pPr>
            <w:r w:rsidRPr="00C9614B">
              <w:rPr>
                <w:rFonts w:ascii="標楷體" w:eastAsia="標楷體" w:hAnsi="標楷體" w:cs="新細明體" w:hint="eastAsia"/>
                <w:color w:val="000000"/>
                <w:sz w:val="26"/>
                <w:szCs w:val="20"/>
              </w:rPr>
              <w:t>●</w:t>
            </w:r>
            <w:r w:rsidRPr="00C9614B">
              <w:rPr>
                <w:rFonts w:ascii="標楷體" w:eastAsia="標楷體" w:hAnsi="標楷體" w:cs="新細明體" w:hint="eastAsia"/>
                <w:color w:val="000000"/>
                <w:kern w:val="2"/>
                <w:sz w:val="26"/>
                <w:szCs w:val="20"/>
              </w:rPr>
              <w:t>能說出有哪些流行病可能跟人畜接觸有關</w:t>
            </w:r>
            <w:r>
              <w:rPr>
                <w:rFonts w:ascii="標楷體" w:eastAsia="標楷體" w:hAnsi="標楷體" w:cs="新細明體" w:hint="eastAsia"/>
                <w:color w:val="000000"/>
                <w:kern w:val="2"/>
                <w:sz w:val="26"/>
                <w:szCs w:val="20"/>
              </w:rPr>
              <w:t>。</w:t>
            </w:r>
          </w:p>
          <w:p w:rsidR="00F35476" w:rsidRPr="00C9614B" w:rsidRDefault="00F35476" w:rsidP="00DC0B2F">
            <w:pPr>
              <w:spacing w:line="260" w:lineRule="exact"/>
              <w:rPr>
                <w:rFonts w:eastAsiaTheme="minorEastAsia"/>
                <w:kern w:val="2"/>
                <w:sz w:val="20"/>
                <w:szCs w:val="20"/>
              </w:rPr>
            </w:pPr>
          </w:p>
          <w:p w:rsidR="00F35476" w:rsidRPr="00C9614B" w:rsidRDefault="00F35476" w:rsidP="00DC0B2F">
            <w:pPr>
              <w:spacing w:line="260" w:lineRule="exact"/>
              <w:rPr>
                <w:rFonts w:eastAsiaTheme="minorEastAsia"/>
                <w:kern w:val="2"/>
                <w:sz w:val="20"/>
                <w:szCs w:val="20"/>
              </w:rPr>
            </w:pPr>
            <w:r w:rsidRPr="00C9614B">
              <w:rPr>
                <w:rFonts w:ascii="標楷體" w:eastAsia="標楷體" w:hAnsi="標楷體" w:cs="新細明體" w:hint="eastAsia"/>
                <w:color w:val="000000"/>
                <w:kern w:val="2"/>
                <w:sz w:val="26"/>
                <w:szCs w:val="20"/>
              </w:rPr>
              <w:t>【模擬溫室效應】</w:t>
            </w:r>
          </w:p>
          <w:p w:rsidR="00F35476" w:rsidRPr="00C9614B" w:rsidRDefault="00F35476" w:rsidP="00DC0B2F">
            <w:pPr>
              <w:autoSpaceDE w:val="0"/>
              <w:autoSpaceDN w:val="0"/>
              <w:adjustRightInd w:val="0"/>
              <w:spacing w:line="260" w:lineRule="exact"/>
              <w:rPr>
                <w:rFonts w:eastAsiaTheme="minorEastAsia"/>
                <w:sz w:val="20"/>
                <w:szCs w:val="20"/>
              </w:rPr>
            </w:pPr>
            <w:r w:rsidRPr="00C9614B">
              <w:rPr>
                <w:rFonts w:ascii="標楷體" w:eastAsia="標楷體" w:hAnsi="標楷體" w:cs="新細明體" w:hint="eastAsia"/>
                <w:color w:val="000000"/>
                <w:sz w:val="26"/>
                <w:szCs w:val="20"/>
              </w:rPr>
              <w:t>1.觀察</w:t>
            </w:r>
          </w:p>
          <w:p w:rsidR="00F35476" w:rsidRPr="00C9614B" w:rsidRDefault="00F35476" w:rsidP="00DC0B2F">
            <w:pPr>
              <w:autoSpaceDE w:val="0"/>
              <w:autoSpaceDN w:val="0"/>
              <w:adjustRightInd w:val="0"/>
              <w:spacing w:line="260" w:lineRule="exact"/>
              <w:rPr>
                <w:rFonts w:eastAsiaTheme="minorEastAsia"/>
                <w:sz w:val="20"/>
                <w:szCs w:val="20"/>
              </w:rPr>
            </w:pPr>
            <w:r w:rsidRPr="00C9614B">
              <w:rPr>
                <w:rFonts w:ascii="標楷體" w:eastAsia="標楷體" w:hAnsi="標楷體" w:cs="新細明體" w:hint="eastAsia"/>
                <w:color w:val="000000"/>
                <w:sz w:val="26"/>
                <w:szCs w:val="20"/>
              </w:rPr>
              <w:t>2.口頭回答</w:t>
            </w:r>
          </w:p>
          <w:p w:rsidR="00F35476" w:rsidRPr="00C9614B" w:rsidRDefault="00F35476" w:rsidP="00DC0B2F">
            <w:pPr>
              <w:spacing w:line="260" w:lineRule="exact"/>
              <w:rPr>
                <w:rFonts w:eastAsiaTheme="minorEastAsia"/>
                <w:kern w:val="2"/>
                <w:sz w:val="20"/>
                <w:szCs w:val="20"/>
              </w:rPr>
            </w:pPr>
            <w:r w:rsidRPr="00C9614B">
              <w:rPr>
                <w:rFonts w:ascii="標楷體" w:eastAsia="標楷體" w:hAnsi="標楷體" w:cs="新細明體" w:hint="eastAsia"/>
                <w:color w:val="000000"/>
                <w:sz w:val="26"/>
                <w:szCs w:val="20"/>
              </w:rPr>
              <w:t>●</w:t>
            </w:r>
            <w:r w:rsidRPr="00C9614B">
              <w:rPr>
                <w:rFonts w:ascii="標楷體" w:eastAsia="標楷體" w:hAnsi="標楷體" w:cs="新細明體" w:hint="eastAsia"/>
                <w:color w:val="000000"/>
                <w:kern w:val="2"/>
                <w:sz w:val="26"/>
                <w:szCs w:val="20"/>
              </w:rPr>
              <w:t>能說出</w:t>
            </w:r>
            <w:r>
              <w:rPr>
                <w:rFonts w:ascii="標楷體" w:eastAsia="標楷體" w:hAnsi="標楷體" w:cs="新細明體" w:hint="eastAsia"/>
                <w:color w:val="000000"/>
                <w:kern w:val="2"/>
                <w:sz w:val="26"/>
                <w:szCs w:val="20"/>
              </w:rPr>
              <w:t>有無植物</w:t>
            </w:r>
            <w:r w:rsidRPr="00C9614B">
              <w:rPr>
                <w:rFonts w:ascii="標楷體" w:eastAsia="標楷體" w:hAnsi="標楷體" w:cs="新細明體" w:hint="eastAsia"/>
                <w:color w:val="000000"/>
                <w:kern w:val="2"/>
                <w:sz w:val="26"/>
                <w:szCs w:val="20"/>
              </w:rPr>
              <w:t>可能對</w:t>
            </w:r>
            <w:r>
              <w:rPr>
                <w:rFonts w:ascii="標楷體" w:eastAsia="標楷體" w:hAnsi="標楷體" w:cs="新細明體" w:hint="eastAsia"/>
                <w:color w:val="000000"/>
                <w:kern w:val="2"/>
                <w:sz w:val="26"/>
                <w:szCs w:val="20"/>
              </w:rPr>
              <w:t>溫室效應</w:t>
            </w:r>
            <w:r w:rsidRPr="00C9614B">
              <w:rPr>
                <w:rFonts w:ascii="標楷體" w:eastAsia="標楷體" w:hAnsi="標楷體" w:cs="新細明體" w:hint="eastAsia"/>
                <w:color w:val="000000"/>
                <w:kern w:val="2"/>
                <w:sz w:val="26"/>
                <w:szCs w:val="20"/>
              </w:rPr>
              <w:t>造成什麼影響</w:t>
            </w:r>
            <w:r>
              <w:rPr>
                <w:rFonts w:ascii="標楷體" w:eastAsia="標楷體" w:hAnsi="標楷體" w:cs="新細明體" w:hint="eastAsia"/>
                <w:color w:val="000000"/>
                <w:kern w:val="2"/>
                <w:sz w:val="26"/>
                <w:szCs w:val="20"/>
              </w:rPr>
              <w:t>。</w:t>
            </w:r>
          </w:p>
          <w:p w:rsidR="00F35476" w:rsidRPr="00C9614B" w:rsidRDefault="00F35476" w:rsidP="00DC0B2F">
            <w:pPr>
              <w:spacing w:line="260" w:lineRule="exact"/>
              <w:rPr>
                <w:rFonts w:eastAsiaTheme="minorEastAsia"/>
                <w:kern w:val="2"/>
                <w:sz w:val="20"/>
                <w:szCs w:val="20"/>
              </w:rPr>
            </w:pPr>
            <w:r w:rsidRPr="00C9614B">
              <w:rPr>
                <w:rFonts w:ascii="標楷體" w:eastAsia="標楷體" w:hAnsi="標楷體" w:cs="新細明體" w:hint="eastAsia"/>
                <w:color w:val="000000"/>
                <w:sz w:val="26"/>
                <w:szCs w:val="20"/>
              </w:rPr>
              <w:t>●</w:t>
            </w:r>
            <w:r w:rsidRPr="00C9614B">
              <w:rPr>
                <w:rFonts w:ascii="標楷體" w:eastAsia="標楷體" w:hAnsi="標楷體" w:cs="新細明體" w:hint="eastAsia"/>
                <w:color w:val="000000"/>
                <w:kern w:val="2"/>
                <w:sz w:val="26"/>
                <w:szCs w:val="20"/>
              </w:rPr>
              <w:t>能說出有哪些</w:t>
            </w:r>
            <w:r>
              <w:rPr>
                <w:rFonts w:ascii="標楷體" w:eastAsia="標楷體" w:hAnsi="標楷體" w:cs="新細明體" w:hint="eastAsia"/>
                <w:color w:val="000000"/>
                <w:kern w:val="2"/>
                <w:sz w:val="26"/>
                <w:szCs w:val="20"/>
              </w:rPr>
              <w:t>變因可能會影響本活動的溫度變化。</w:t>
            </w:r>
          </w:p>
          <w:p w:rsidR="00F35476" w:rsidRPr="00C9614B" w:rsidRDefault="00F35476" w:rsidP="00DC0B2F">
            <w:pPr>
              <w:spacing w:line="260" w:lineRule="exact"/>
              <w:rPr>
                <w:rFonts w:eastAsiaTheme="minorEastAsia"/>
                <w:kern w:val="2"/>
                <w:sz w:val="20"/>
                <w:szCs w:val="20"/>
              </w:rPr>
            </w:pPr>
            <w:r w:rsidRPr="00C9614B">
              <w:rPr>
                <w:rFonts w:ascii="標楷體" w:eastAsia="標楷體" w:hAnsi="標楷體" w:cs="新細明體" w:hint="eastAsia"/>
                <w:color w:val="000000"/>
                <w:kern w:val="2"/>
                <w:sz w:val="26"/>
                <w:szCs w:val="20"/>
              </w:rPr>
              <w:t>3.</w:t>
            </w:r>
            <w:r>
              <w:rPr>
                <w:rFonts w:ascii="標楷體" w:eastAsia="標楷體" w:hAnsi="標楷體" w:cs="新細明體" w:hint="eastAsia"/>
                <w:color w:val="000000"/>
                <w:kern w:val="2"/>
                <w:sz w:val="26"/>
                <w:szCs w:val="20"/>
              </w:rPr>
              <w:t>書面</w:t>
            </w:r>
            <w:r w:rsidRPr="00C9614B">
              <w:rPr>
                <w:rFonts w:ascii="標楷體" w:eastAsia="標楷體" w:hAnsi="標楷體" w:cs="新細明體" w:hint="eastAsia"/>
                <w:color w:val="000000"/>
                <w:kern w:val="2"/>
                <w:sz w:val="26"/>
                <w:szCs w:val="20"/>
              </w:rPr>
              <w:t>報告</w:t>
            </w:r>
          </w:p>
        </w:tc>
        <w:tc>
          <w:tcPr>
            <w:tcW w:w="2694" w:type="dxa"/>
            <w:vAlign w:val="center"/>
          </w:tcPr>
          <w:p w:rsidR="00F35476" w:rsidRPr="00C9614B" w:rsidRDefault="00F35476" w:rsidP="00DC0B2F">
            <w:pPr>
              <w:spacing w:line="260" w:lineRule="exact"/>
              <w:rPr>
                <w:rFonts w:eastAsiaTheme="minorEastAsia"/>
                <w:sz w:val="20"/>
                <w:szCs w:val="20"/>
              </w:rPr>
            </w:pPr>
            <w:r w:rsidRPr="00C9614B">
              <w:rPr>
                <w:rFonts w:ascii="標楷體" w:eastAsia="標楷體" w:hAnsi="標楷體" w:cs="新細明體" w:hint="eastAsia"/>
                <w:color w:val="000000"/>
                <w:sz w:val="26"/>
                <w:szCs w:val="20"/>
              </w:rPr>
              <w:lastRenderedPageBreak/>
              <w:t>【戶外教育】</w:t>
            </w:r>
          </w:p>
          <w:p w:rsidR="00F35476" w:rsidRPr="00C9614B" w:rsidRDefault="00F35476" w:rsidP="00DC0B2F">
            <w:pPr>
              <w:spacing w:line="260" w:lineRule="exact"/>
              <w:rPr>
                <w:rFonts w:eastAsiaTheme="minorEastAsia"/>
                <w:sz w:val="20"/>
                <w:szCs w:val="20"/>
              </w:rPr>
            </w:pPr>
            <w:r w:rsidRPr="00C9614B">
              <w:rPr>
                <w:rFonts w:ascii="標楷體" w:eastAsia="標楷體" w:hAnsi="標楷體" w:cs="新細明體" w:hint="eastAsia"/>
                <w:color w:val="000000"/>
                <w:sz w:val="26"/>
                <w:szCs w:val="20"/>
              </w:rPr>
              <w:t>【品德教育】</w:t>
            </w:r>
          </w:p>
          <w:p w:rsidR="00F35476" w:rsidRPr="00C9614B" w:rsidRDefault="00F35476" w:rsidP="00DC0B2F">
            <w:pPr>
              <w:spacing w:line="260" w:lineRule="exact"/>
              <w:rPr>
                <w:rFonts w:eastAsiaTheme="minorEastAsia"/>
                <w:sz w:val="20"/>
                <w:szCs w:val="20"/>
              </w:rPr>
            </w:pPr>
            <w:r w:rsidRPr="00C9614B">
              <w:rPr>
                <w:rFonts w:ascii="標楷體" w:eastAsia="標楷體" w:hAnsi="標楷體" w:cs="新細明體" w:hint="eastAsia"/>
                <w:color w:val="000000"/>
                <w:kern w:val="2"/>
                <w:sz w:val="26"/>
                <w:szCs w:val="20"/>
              </w:rPr>
              <w:t>【環境教育】</w:t>
            </w:r>
          </w:p>
        </w:tc>
      </w:tr>
    </w:tbl>
    <w:p w:rsidR="00F35476" w:rsidRDefault="00F35476">
      <w:pPr>
        <w:rPr>
          <w:rFonts w:hint="eastAsia"/>
        </w:rPr>
      </w:pPr>
      <w:bookmarkStart w:id="0" w:name="_GoBack"/>
      <w:bookmarkEnd w:id="0"/>
    </w:p>
    <w:p w:rsidR="00DC4BFB" w:rsidRDefault="00DC4BFB" w:rsidP="005A5B68">
      <w:pPr>
        <w:jc w:val="center"/>
        <w:rPr>
          <w:rFonts w:ascii="標楷體" w:eastAsia="標楷體" w:hAnsi="標楷體"/>
        </w:rPr>
      </w:pPr>
    </w:p>
    <w:sectPr w:rsidR="00DC4BFB"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F0B6A" w:rsidRDefault="00EF0B6A" w:rsidP="001E09F9">
      <w:r>
        <w:separator/>
      </w:r>
    </w:p>
  </w:endnote>
  <w:endnote w:type="continuationSeparator" w:id="0">
    <w:p w:rsidR="00EF0B6A" w:rsidRDefault="00EF0B6A"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F0B6A" w:rsidRDefault="00EF0B6A" w:rsidP="001E09F9">
      <w:r>
        <w:separator/>
      </w:r>
    </w:p>
  </w:footnote>
  <w:footnote w:type="continuationSeparator" w:id="0">
    <w:p w:rsidR="00EF0B6A" w:rsidRDefault="00EF0B6A"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B1165" w:rsidRPr="002B1165" w:rsidRDefault="002B1165">
    <w:pPr>
      <w:pStyle w:val="a3"/>
      <w:rPr>
        <w:rFonts w:ascii="標楷體" w:eastAsia="標楷體" w:hAnsi="標楷體"/>
      </w:rPr>
    </w:pPr>
  </w:p>
  <w:p w:rsidR="002B1165" w:rsidRDefault="002B116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7C7"/>
    <w:rsid w:val="000003B7"/>
    <w:rsid w:val="000067B2"/>
    <w:rsid w:val="00012156"/>
    <w:rsid w:val="00025C88"/>
    <w:rsid w:val="00026499"/>
    <w:rsid w:val="00032143"/>
    <w:rsid w:val="00045C76"/>
    <w:rsid w:val="000956AA"/>
    <w:rsid w:val="000A5732"/>
    <w:rsid w:val="000B195F"/>
    <w:rsid w:val="000B6BA8"/>
    <w:rsid w:val="000C0295"/>
    <w:rsid w:val="000D6595"/>
    <w:rsid w:val="000D6C32"/>
    <w:rsid w:val="000E5576"/>
    <w:rsid w:val="000E70B6"/>
    <w:rsid w:val="000F1175"/>
    <w:rsid w:val="000F5993"/>
    <w:rsid w:val="000F7BDE"/>
    <w:rsid w:val="00112BD7"/>
    <w:rsid w:val="00116A31"/>
    <w:rsid w:val="001349A8"/>
    <w:rsid w:val="00137654"/>
    <w:rsid w:val="00140C9F"/>
    <w:rsid w:val="00144500"/>
    <w:rsid w:val="0014689E"/>
    <w:rsid w:val="00157CEA"/>
    <w:rsid w:val="00170001"/>
    <w:rsid w:val="00180CC5"/>
    <w:rsid w:val="00182BE0"/>
    <w:rsid w:val="001977AB"/>
    <w:rsid w:val="001B6014"/>
    <w:rsid w:val="001C7F16"/>
    <w:rsid w:val="001E09F9"/>
    <w:rsid w:val="001E489B"/>
    <w:rsid w:val="001F78B1"/>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B5E07"/>
    <w:rsid w:val="002C282B"/>
    <w:rsid w:val="002C3F3F"/>
    <w:rsid w:val="002D4CAB"/>
    <w:rsid w:val="002E4FC6"/>
    <w:rsid w:val="00306883"/>
    <w:rsid w:val="003225FB"/>
    <w:rsid w:val="0033711F"/>
    <w:rsid w:val="0035113D"/>
    <w:rsid w:val="003528CC"/>
    <w:rsid w:val="00353873"/>
    <w:rsid w:val="003542DC"/>
    <w:rsid w:val="003563DE"/>
    <w:rsid w:val="00357575"/>
    <w:rsid w:val="003700DC"/>
    <w:rsid w:val="00370D76"/>
    <w:rsid w:val="0038261A"/>
    <w:rsid w:val="00387EA3"/>
    <w:rsid w:val="003956BA"/>
    <w:rsid w:val="003A1011"/>
    <w:rsid w:val="003A62D3"/>
    <w:rsid w:val="003B761D"/>
    <w:rsid w:val="003C0F32"/>
    <w:rsid w:val="003E58CE"/>
    <w:rsid w:val="003E6127"/>
    <w:rsid w:val="003F2548"/>
    <w:rsid w:val="0042601A"/>
    <w:rsid w:val="00430520"/>
    <w:rsid w:val="004436C6"/>
    <w:rsid w:val="004532CD"/>
    <w:rsid w:val="0046070B"/>
    <w:rsid w:val="00462888"/>
    <w:rsid w:val="00464E51"/>
    <w:rsid w:val="00465E71"/>
    <w:rsid w:val="00465F09"/>
    <w:rsid w:val="00472E1A"/>
    <w:rsid w:val="004874E9"/>
    <w:rsid w:val="004A5F0B"/>
    <w:rsid w:val="004A7C2B"/>
    <w:rsid w:val="004B2F72"/>
    <w:rsid w:val="004B6054"/>
    <w:rsid w:val="004C309D"/>
    <w:rsid w:val="004C64C5"/>
    <w:rsid w:val="004E2037"/>
    <w:rsid w:val="004F0141"/>
    <w:rsid w:val="004F30B5"/>
    <w:rsid w:val="00525F2A"/>
    <w:rsid w:val="00526E16"/>
    <w:rsid w:val="005279C8"/>
    <w:rsid w:val="00541956"/>
    <w:rsid w:val="00543CDD"/>
    <w:rsid w:val="00567AD2"/>
    <w:rsid w:val="005A3447"/>
    <w:rsid w:val="005A5B68"/>
    <w:rsid w:val="005B5DA9"/>
    <w:rsid w:val="005C6DD4"/>
    <w:rsid w:val="005E61BD"/>
    <w:rsid w:val="005F5321"/>
    <w:rsid w:val="0060053B"/>
    <w:rsid w:val="0060058D"/>
    <w:rsid w:val="0060210D"/>
    <w:rsid w:val="00602769"/>
    <w:rsid w:val="00613E83"/>
    <w:rsid w:val="00617208"/>
    <w:rsid w:val="006304AE"/>
    <w:rsid w:val="006369D1"/>
    <w:rsid w:val="006432B6"/>
    <w:rsid w:val="00653020"/>
    <w:rsid w:val="0065561F"/>
    <w:rsid w:val="00663FA6"/>
    <w:rsid w:val="00666573"/>
    <w:rsid w:val="00673AC1"/>
    <w:rsid w:val="00692451"/>
    <w:rsid w:val="0069753D"/>
    <w:rsid w:val="006A1314"/>
    <w:rsid w:val="006A1EDB"/>
    <w:rsid w:val="006A5077"/>
    <w:rsid w:val="006C57EA"/>
    <w:rsid w:val="006C6ABE"/>
    <w:rsid w:val="006F5AF6"/>
    <w:rsid w:val="006F62F0"/>
    <w:rsid w:val="006F6738"/>
    <w:rsid w:val="0071772C"/>
    <w:rsid w:val="00731C7F"/>
    <w:rsid w:val="00737565"/>
    <w:rsid w:val="00743D41"/>
    <w:rsid w:val="0074491C"/>
    <w:rsid w:val="00745A75"/>
    <w:rsid w:val="007506E2"/>
    <w:rsid w:val="007539EF"/>
    <w:rsid w:val="00754209"/>
    <w:rsid w:val="007706DD"/>
    <w:rsid w:val="007722B9"/>
    <w:rsid w:val="0077364E"/>
    <w:rsid w:val="00774392"/>
    <w:rsid w:val="007771FA"/>
    <w:rsid w:val="00786AA7"/>
    <w:rsid w:val="00794E73"/>
    <w:rsid w:val="007A307F"/>
    <w:rsid w:val="007C5FC6"/>
    <w:rsid w:val="007D0A4E"/>
    <w:rsid w:val="007D18C8"/>
    <w:rsid w:val="007E076D"/>
    <w:rsid w:val="007E09E1"/>
    <w:rsid w:val="00804B09"/>
    <w:rsid w:val="008140E7"/>
    <w:rsid w:val="008243A7"/>
    <w:rsid w:val="008262C3"/>
    <w:rsid w:val="0087419E"/>
    <w:rsid w:val="00877B86"/>
    <w:rsid w:val="008A6A78"/>
    <w:rsid w:val="008B2175"/>
    <w:rsid w:val="008B45CB"/>
    <w:rsid w:val="008B4C67"/>
    <w:rsid w:val="008C15A9"/>
    <w:rsid w:val="008D68E8"/>
    <w:rsid w:val="008D6D99"/>
    <w:rsid w:val="008D7541"/>
    <w:rsid w:val="008D77AD"/>
    <w:rsid w:val="008F5F93"/>
    <w:rsid w:val="00906FFB"/>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A3092"/>
    <w:rsid w:val="009C0110"/>
    <w:rsid w:val="009C6305"/>
    <w:rsid w:val="009D09F4"/>
    <w:rsid w:val="00A04789"/>
    <w:rsid w:val="00A2636B"/>
    <w:rsid w:val="00A27464"/>
    <w:rsid w:val="00A6147E"/>
    <w:rsid w:val="00A61519"/>
    <w:rsid w:val="00A6221A"/>
    <w:rsid w:val="00A820AD"/>
    <w:rsid w:val="00A833B3"/>
    <w:rsid w:val="00AB785E"/>
    <w:rsid w:val="00AB7B0E"/>
    <w:rsid w:val="00AD5461"/>
    <w:rsid w:val="00AD740F"/>
    <w:rsid w:val="00AD7B59"/>
    <w:rsid w:val="00AE26A2"/>
    <w:rsid w:val="00AF2B80"/>
    <w:rsid w:val="00AF458E"/>
    <w:rsid w:val="00B017C7"/>
    <w:rsid w:val="00B20C9D"/>
    <w:rsid w:val="00B25D2A"/>
    <w:rsid w:val="00B33D93"/>
    <w:rsid w:val="00B5082C"/>
    <w:rsid w:val="00B61C14"/>
    <w:rsid w:val="00B632C0"/>
    <w:rsid w:val="00B638DF"/>
    <w:rsid w:val="00B6411C"/>
    <w:rsid w:val="00B70CDE"/>
    <w:rsid w:val="00B72A3F"/>
    <w:rsid w:val="00B72A6D"/>
    <w:rsid w:val="00B76925"/>
    <w:rsid w:val="00B770E7"/>
    <w:rsid w:val="00BB1FAA"/>
    <w:rsid w:val="00BD7560"/>
    <w:rsid w:val="00BF2742"/>
    <w:rsid w:val="00BF319C"/>
    <w:rsid w:val="00C12A43"/>
    <w:rsid w:val="00C23B9C"/>
    <w:rsid w:val="00C51370"/>
    <w:rsid w:val="00C71BBD"/>
    <w:rsid w:val="00C87FB8"/>
    <w:rsid w:val="00C945B9"/>
    <w:rsid w:val="00CB6241"/>
    <w:rsid w:val="00CC11EC"/>
    <w:rsid w:val="00CC3EBB"/>
    <w:rsid w:val="00CC6B46"/>
    <w:rsid w:val="00CD5276"/>
    <w:rsid w:val="00CE0A6C"/>
    <w:rsid w:val="00CE401D"/>
    <w:rsid w:val="00CE4584"/>
    <w:rsid w:val="00CE63A2"/>
    <w:rsid w:val="00CE6EAE"/>
    <w:rsid w:val="00CF59DD"/>
    <w:rsid w:val="00D06C9B"/>
    <w:rsid w:val="00D075AF"/>
    <w:rsid w:val="00D22448"/>
    <w:rsid w:val="00D24DE9"/>
    <w:rsid w:val="00D262A1"/>
    <w:rsid w:val="00D40BF8"/>
    <w:rsid w:val="00D43615"/>
    <w:rsid w:val="00D44EED"/>
    <w:rsid w:val="00D71C95"/>
    <w:rsid w:val="00D774B4"/>
    <w:rsid w:val="00D82705"/>
    <w:rsid w:val="00D87672"/>
    <w:rsid w:val="00D90BF7"/>
    <w:rsid w:val="00D92550"/>
    <w:rsid w:val="00D93212"/>
    <w:rsid w:val="00D93F1B"/>
    <w:rsid w:val="00D94AE7"/>
    <w:rsid w:val="00D95EA1"/>
    <w:rsid w:val="00DA22BB"/>
    <w:rsid w:val="00DA7F3C"/>
    <w:rsid w:val="00DB16A3"/>
    <w:rsid w:val="00DB238D"/>
    <w:rsid w:val="00DB4D44"/>
    <w:rsid w:val="00DB5592"/>
    <w:rsid w:val="00DB707F"/>
    <w:rsid w:val="00DC4BFB"/>
    <w:rsid w:val="00DE765C"/>
    <w:rsid w:val="00E0428B"/>
    <w:rsid w:val="00E51C64"/>
    <w:rsid w:val="00E5508F"/>
    <w:rsid w:val="00E671A4"/>
    <w:rsid w:val="00E73E30"/>
    <w:rsid w:val="00E95048"/>
    <w:rsid w:val="00EA04D5"/>
    <w:rsid w:val="00EA37ED"/>
    <w:rsid w:val="00EA3FCA"/>
    <w:rsid w:val="00EA7035"/>
    <w:rsid w:val="00EB0EB1"/>
    <w:rsid w:val="00EC45CB"/>
    <w:rsid w:val="00EE064C"/>
    <w:rsid w:val="00EF0B6A"/>
    <w:rsid w:val="00F024D0"/>
    <w:rsid w:val="00F06920"/>
    <w:rsid w:val="00F226B5"/>
    <w:rsid w:val="00F240EF"/>
    <w:rsid w:val="00F326F9"/>
    <w:rsid w:val="00F35476"/>
    <w:rsid w:val="00F3688B"/>
    <w:rsid w:val="00F51373"/>
    <w:rsid w:val="00F53296"/>
    <w:rsid w:val="00F55010"/>
    <w:rsid w:val="00F60B4A"/>
    <w:rsid w:val="00F82658"/>
    <w:rsid w:val="00F8710D"/>
    <w:rsid w:val="00FB4784"/>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3686F"/>
  <w15:docId w15:val="{3BC48ECE-6EE4-4C5D-8BF3-F2E4A796C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56B57-6DBB-4BBE-8588-787A2D04C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68</Pages>
  <Words>5358</Words>
  <Characters>30546</Characters>
  <Application>Microsoft Office Word</Application>
  <DocSecurity>0</DocSecurity>
  <Lines>254</Lines>
  <Paragraphs>71</Paragraphs>
  <ScaleCrop>false</ScaleCrop>
  <Company/>
  <LinksUpToDate>false</LinksUpToDate>
  <CharactersWithSpaces>35833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聖家 黃</cp:lastModifiedBy>
  <cp:revision>3</cp:revision>
  <cp:lastPrinted>2019-03-26T07:40:00Z</cp:lastPrinted>
  <dcterms:created xsi:type="dcterms:W3CDTF">2022-06-21T06:23:00Z</dcterms:created>
  <dcterms:modified xsi:type="dcterms:W3CDTF">2022-06-22T03:48:00Z</dcterms:modified>
</cp:coreProperties>
</file>