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D128" w14:textId="77777777" w:rsidR="00FE389F" w:rsidRPr="009F6A9D" w:rsidRDefault="00FE389F" w:rsidP="00FE389F">
      <w:pPr>
        <w:spacing w:after="180"/>
        <w:rPr>
          <w:rFonts w:eastAsia="標楷體"/>
          <w:b/>
          <w:sz w:val="30"/>
          <w:szCs w:val="30"/>
        </w:rPr>
      </w:pPr>
      <w:r w:rsidRPr="009F6A9D">
        <w:rPr>
          <w:rFonts w:ascii="標楷體" w:eastAsia="標楷體" w:hAnsi="標楷體" w:hint="eastAsia"/>
          <w:b/>
          <w:sz w:val="30"/>
          <w:szCs w:val="30"/>
        </w:rPr>
        <w:t>七、課程</w:t>
      </w:r>
      <w:r w:rsidRPr="009F6A9D">
        <w:rPr>
          <w:rFonts w:eastAsia="標楷體" w:hint="eastAsia"/>
          <w:b/>
          <w:sz w:val="30"/>
          <w:szCs w:val="30"/>
        </w:rPr>
        <w:t>評鑑規劃</w:t>
      </w:r>
    </w:p>
    <w:p w14:paraId="3787EC42" w14:textId="77777777" w:rsidR="00142EC7" w:rsidRDefault="00142EC7" w:rsidP="005E3347">
      <w:pPr>
        <w:spacing w:after="180"/>
        <w:ind w:firstLineChars="202" w:firstLine="566"/>
        <w:rPr>
          <w:rFonts w:eastAsia="標楷體"/>
          <w:b/>
          <w:sz w:val="28"/>
        </w:rPr>
      </w:pPr>
      <w:r w:rsidRPr="00142EC7">
        <w:rPr>
          <w:rFonts w:eastAsia="標楷體" w:hint="eastAsia"/>
          <w:b/>
          <w:sz w:val="28"/>
        </w:rPr>
        <w:t>對於學校各類課程設計、實施與效果之評鑑，已有妥適規劃。</w:t>
      </w:r>
    </w:p>
    <w:p w14:paraId="747F7C36" w14:textId="77777777" w:rsidR="00207D5F" w:rsidRPr="005E3347" w:rsidRDefault="00207D5F" w:rsidP="005E3347">
      <w:pPr>
        <w:spacing w:beforeLines="50" w:before="120" w:afterLines="50" w:after="120"/>
        <w:ind w:firstLineChars="236" w:firstLine="566"/>
        <w:rPr>
          <w:rFonts w:ascii="標楷體" w:eastAsia="標楷體" w:hAnsi="標楷體"/>
        </w:rPr>
      </w:pPr>
      <w:r w:rsidRPr="005E3347">
        <w:rPr>
          <w:rFonts w:eastAsia="標楷體" w:hint="eastAsia"/>
        </w:rPr>
        <w:t>說</w:t>
      </w:r>
      <w:r w:rsidRPr="005E3347">
        <w:rPr>
          <w:rFonts w:ascii="標楷體" w:eastAsia="標楷體" w:hAnsi="標楷體" w:hint="eastAsia"/>
        </w:rPr>
        <w:t>明：</w:t>
      </w:r>
    </w:p>
    <w:p w14:paraId="59CD1475" w14:textId="77777777" w:rsidR="00207D5F" w:rsidRPr="005E3347" w:rsidRDefault="005E3347" w:rsidP="005E3347">
      <w:pPr>
        <w:spacing w:beforeLines="50" w:before="120" w:afterLines="50" w:after="120"/>
        <w:ind w:firstLineChars="236" w:firstLine="566"/>
        <w:rPr>
          <w:rFonts w:ascii="標楷體" w:eastAsia="標楷體" w:hAnsi="標楷體"/>
        </w:rPr>
      </w:pPr>
      <w:r w:rsidRPr="005E3347">
        <w:rPr>
          <w:rFonts w:ascii="標楷體" w:eastAsia="標楷體" w:hAnsi="標楷體" w:hint="eastAsia"/>
        </w:rPr>
        <w:t>1.</w:t>
      </w:r>
      <w:r w:rsidR="00207D5F" w:rsidRPr="005E3347">
        <w:rPr>
          <w:rFonts w:ascii="標楷體" w:eastAsia="標楷體" w:hAnsi="標楷體" w:hint="eastAsia"/>
        </w:rPr>
        <w:t>本計畫需經各校校務會議表決通過。</w:t>
      </w:r>
    </w:p>
    <w:p w14:paraId="2B96BBA0" w14:textId="77777777" w:rsidR="00544440" w:rsidRDefault="00207D5F" w:rsidP="005E3347">
      <w:pPr>
        <w:spacing w:beforeLines="50" w:before="120" w:afterLines="50" w:after="120"/>
        <w:ind w:leftChars="236" w:left="652" w:hangingChars="36" w:hanging="86"/>
        <w:rPr>
          <w:rFonts w:ascii="標楷體" w:eastAsia="標楷體" w:hAnsi="標楷體"/>
        </w:rPr>
      </w:pPr>
      <w:r w:rsidRPr="005E3347">
        <w:rPr>
          <w:rFonts w:ascii="標楷體" w:eastAsia="標楷體" w:hAnsi="標楷體" w:hint="eastAsia"/>
        </w:rPr>
        <w:t>2.</w:t>
      </w:r>
      <w:r w:rsidR="000A3AEE" w:rsidRPr="005E3347">
        <w:rPr>
          <w:rFonts w:ascii="標楷體" w:eastAsia="標楷體" w:hAnsi="標楷體" w:hint="eastAsia"/>
        </w:rPr>
        <w:t>各校可自行訂定計畫，惟</w:t>
      </w:r>
      <w:r w:rsidRPr="005E3347">
        <w:rPr>
          <w:rFonts w:ascii="標楷體" w:eastAsia="標楷體" w:hAnsi="標楷體" w:hint="eastAsia"/>
        </w:rPr>
        <w:t>須符合教育部107年9月6日臺教授國字第1070106766號函</w:t>
      </w:r>
      <w:r w:rsidR="004D6064" w:rsidRPr="005E3347">
        <w:rPr>
          <w:rFonts w:ascii="標楷體" w:eastAsia="標楷體" w:hAnsi="標楷體" w:hint="eastAsia"/>
        </w:rPr>
        <w:t>所頒布之「</w:t>
      </w:r>
      <w:r w:rsidR="0006119D" w:rsidRPr="0006119D">
        <w:rPr>
          <w:rFonts w:ascii="標楷體" w:eastAsia="標楷體" w:hAnsi="標楷體" w:hint="eastAsia"/>
        </w:rPr>
        <w:t>國民中學及國民小學實施課程評鑑參考原則</w:t>
      </w:r>
      <w:r w:rsidRPr="005E3347">
        <w:rPr>
          <w:rFonts w:ascii="標楷體" w:eastAsia="標楷體" w:hAnsi="標楷體" w:hint="eastAsia"/>
        </w:rPr>
        <w:t>」之相關規範</w:t>
      </w:r>
      <w:r w:rsidR="000E422F" w:rsidRPr="005E3347">
        <w:rPr>
          <w:rFonts w:ascii="標楷體" w:eastAsia="標楷體" w:hAnsi="標楷體" w:hint="eastAsia"/>
        </w:rPr>
        <w:t>。</w:t>
      </w:r>
    </w:p>
    <w:p w14:paraId="50A8AAE9" w14:textId="77777777" w:rsidR="005E3347" w:rsidRPr="005E3347" w:rsidRDefault="005E3347" w:rsidP="005E3347">
      <w:pPr>
        <w:spacing w:beforeLines="50" w:before="120" w:afterLines="50" w:after="120"/>
        <w:ind w:leftChars="236" w:left="667" w:hangingChars="36" w:hanging="101"/>
        <w:rPr>
          <w:rFonts w:ascii="標楷體" w:eastAsia="標楷體" w:hAnsi="標楷體"/>
          <w:b/>
          <w:sz w:val="28"/>
        </w:rPr>
      </w:pPr>
    </w:p>
    <w:p w14:paraId="71B198EA" w14:textId="3310BA5E" w:rsidR="002503C6" w:rsidRPr="005E3347" w:rsidRDefault="00137B22" w:rsidP="002503C6">
      <w:pPr>
        <w:pStyle w:val="ac"/>
        <w:ind w:right="-1"/>
        <w:jc w:val="center"/>
        <w:rPr>
          <w:rFonts w:ascii="標楷體" w:eastAsia="標楷體" w:hAnsi="標楷體"/>
          <w:b/>
          <w:sz w:val="34"/>
          <w:szCs w:val="34"/>
        </w:rPr>
      </w:pPr>
      <w:r w:rsidRPr="005E3347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5E4D54" w:rsidRPr="005E4D54">
        <w:rPr>
          <w:rFonts w:ascii="標楷體" w:eastAsia="標楷體" w:hAnsi="標楷體" w:hint="eastAsia"/>
          <w:b/>
          <w:sz w:val="30"/>
          <w:szCs w:val="30"/>
        </w:rPr>
        <w:t>仁愛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國民</w:t>
      </w:r>
      <w:r w:rsidR="005E4D54">
        <w:rPr>
          <w:rFonts w:ascii="標楷體" w:eastAsia="標楷體" w:hAnsi="標楷體" w:hint="eastAsia"/>
          <w:b/>
          <w:sz w:val="30"/>
          <w:szCs w:val="30"/>
        </w:rPr>
        <w:t>中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學</w:t>
      </w:r>
      <w:r w:rsidR="009A0CCF">
        <w:rPr>
          <w:rFonts w:ascii="標楷體" w:eastAsia="標楷體" w:hAnsi="標楷體" w:hint="eastAsia"/>
          <w:sz w:val="30"/>
          <w:szCs w:val="30"/>
        </w:rPr>
        <w:t>110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學年度學校課程</w:t>
      </w:r>
      <w:r w:rsidR="002503C6" w:rsidRPr="005E3347">
        <w:rPr>
          <w:rFonts w:ascii="標楷體" w:eastAsia="標楷體" w:hAnsi="標楷體"/>
          <w:b/>
          <w:sz w:val="30"/>
          <w:szCs w:val="30"/>
        </w:rPr>
        <w:t>評鑑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實施</w:t>
      </w:r>
      <w:r w:rsidR="002503C6" w:rsidRPr="005E3347">
        <w:rPr>
          <w:rFonts w:ascii="標楷體" w:eastAsia="標楷體" w:hAnsi="標楷體"/>
          <w:b/>
          <w:sz w:val="30"/>
          <w:szCs w:val="30"/>
        </w:rPr>
        <w:t>計畫</w:t>
      </w:r>
      <w:r w:rsidR="002503C6" w:rsidRPr="005E3347">
        <w:rPr>
          <w:rFonts w:ascii="標楷體" w:eastAsia="標楷體" w:hAnsi="標楷體" w:hint="eastAsia"/>
          <w:b/>
          <w:sz w:val="20"/>
          <w:szCs w:val="20"/>
        </w:rPr>
        <w:t>(</w:t>
      </w:r>
      <w:r w:rsidR="005E3347">
        <w:rPr>
          <w:rFonts w:ascii="標楷體" w:eastAsia="標楷體" w:hAnsi="標楷體" w:hint="eastAsia"/>
          <w:b/>
          <w:sz w:val="20"/>
          <w:szCs w:val="20"/>
        </w:rPr>
        <w:t>僅供</w:t>
      </w:r>
      <w:r w:rsidR="002503C6" w:rsidRPr="005E3347">
        <w:rPr>
          <w:rFonts w:ascii="標楷體" w:eastAsia="標楷體" w:hAnsi="標楷體" w:hint="eastAsia"/>
          <w:b/>
          <w:sz w:val="20"/>
          <w:szCs w:val="20"/>
        </w:rPr>
        <w:t>參考)</w:t>
      </w:r>
    </w:p>
    <w:p w14:paraId="454434E8" w14:textId="463F874B" w:rsidR="000E422F" w:rsidRPr="005405C3" w:rsidRDefault="000E422F" w:rsidP="000E422F">
      <w:pPr>
        <w:pStyle w:val="ac"/>
        <w:ind w:right="-1"/>
        <w:jc w:val="right"/>
        <w:rPr>
          <w:rFonts w:ascii="標楷體" w:eastAsia="標楷體" w:hAnsi="標楷體"/>
          <w:szCs w:val="34"/>
        </w:rPr>
      </w:pPr>
      <w:r w:rsidRPr="005405C3">
        <w:rPr>
          <w:rFonts w:ascii="標楷體" w:eastAsia="標楷體" w:hAnsi="標楷體" w:hint="eastAsia"/>
          <w:szCs w:val="34"/>
        </w:rPr>
        <w:t>經本校</w:t>
      </w:r>
      <w:r w:rsidR="005E4D54">
        <w:rPr>
          <w:rFonts w:ascii="標楷體" w:eastAsia="標楷體" w:hAnsi="標楷體" w:hint="eastAsia"/>
          <w:szCs w:val="34"/>
        </w:rPr>
        <w:t>110</w:t>
      </w:r>
      <w:r w:rsidRPr="005405C3">
        <w:rPr>
          <w:rFonts w:ascii="標楷體" w:eastAsia="標楷體" w:hAnsi="標楷體" w:hint="eastAsia"/>
          <w:szCs w:val="34"/>
        </w:rPr>
        <w:t>年</w:t>
      </w:r>
      <w:r w:rsidR="005E4D54">
        <w:rPr>
          <w:rFonts w:ascii="標楷體" w:eastAsia="標楷體" w:hAnsi="標楷體" w:hint="eastAsia"/>
          <w:szCs w:val="34"/>
        </w:rPr>
        <w:t>06</w:t>
      </w:r>
      <w:r w:rsidRPr="005405C3">
        <w:rPr>
          <w:rFonts w:ascii="標楷體" w:eastAsia="標楷體" w:hAnsi="標楷體" w:hint="eastAsia"/>
          <w:szCs w:val="34"/>
        </w:rPr>
        <w:t>月</w:t>
      </w:r>
      <w:r w:rsidR="005E4D54">
        <w:rPr>
          <w:rFonts w:ascii="標楷體" w:eastAsia="標楷體" w:hAnsi="標楷體" w:hint="eastAsia"/>
          <w:szCs w:val="34"/>
        </w:rPr>
        <w:t>25</w:t>
      </w:r>
      <w:r w:rsidR="000A3AEE" w:rsidRPr="005405C3">
        <w:rPr>
          <w:rFonts w:ascii="標楷體" w:eastAsia="標楷體" w:hAnsi="標楷體" w:hint="eastAsia"/>
          <w:szCs w:val="34"/>
        </w:rPr>
        <w:t>日校務會議</w:t>
      </w:r>
      <w:r w:rsidRPr="005405C3">
        <w:rPr>
          <w:rFonts w:ascii="標楷體" w:eastAsia="標楷體" w:hAnsi="標楷體" w:hint="eastAsia"/>
          <w:szCs w:val="34"/>
        </w:rPr>
        <w:t>通過後實施</w:t>
      </w:r>
    </w:p>
    <w:p w14:paraId="64AE7156" w14:textId="77777777" w:rsidR="00565C45" w:rsidRPr="007B036D" w:rsidRDefault="002503C6" w:rsidP="007B036D">
      <w:pPr>
        <w:pStyle w:val="ac"/>
        <w:numPr>
          <w:ilvl w:val="0"/>
          <w:numId w:val="21"/>
        </w:numPr>
        <w:ind w:left="567" w:right="3" w:hanging="567"/>
        <w:rPr>
          <w:rFonts w:ascii="標楷體" w:eastAsia="標楷體" w:hAnsi="標楷體"/>
          <w:sz w:val="28"/>
        </w:rPr>
      </w:pPr>
      <w:r w:rsidRPr="007B036D">
        <w:rPr>
          <w:rFonts w:ascii="標楷體" w:eastAsia="標楷體" w:hAnsi="標楷體"/>
          <w:b/>
          <w:sz w:val="28"/>
        </w:rPr>
        <w:t>依據</w:t>
      </w:r>
    </w:p>
    <w:p w14:paraId="133ECDE8" w14:textId="77777777" w:rsidR="002503C6" w:rsidRDefault="00565C45" w:rsidP="00565C45">
      <w:pPr>
        <w:pStyle w:val="ac"/>
        <w:spacing w:after="80"/>
        <w:ind w:left="510"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503C6">
        <w:rPr>
          <w:rFonts w:ascii="標楷體" w:eastAsia="標楷體" w:hAnsi="標楷體" w:hint="eastAsia"/>
        </w:rPr>
        <w:t>教育部</w:t>
      </w:r>
      <w:r w:rsidR="002503C6">
        <w:rPr>
          <w:rFonts w:ascii="標楷體" w:eastAsia="標楷體" w:hAnsi="標楷體"/>
        </w:rPr>
        <w:t>107</w:t>
      </w:r>
      <w:r w:rsidR="002503C6" w:rsidRPr="009F540D">
        <w:rPr>
          <w:rFonts w:ascii="標楷體" w:eastAsia="標楷體" w:hAnsi="標楷體"/>
        </w:rPr>
        <w:t>年9月6日臺教授國字第</w:t>
      </w:r>
      <w:r w:rsidR="002503C6">
        <w:rPr>
          <w:rFonts w:ascii="標楷體" w:eastAsia="標楷體" w:hAnsi="標楷體"/>
        </w:rPr>
        <w:t>1070106766</w:t>
      </w:r>
      <w:r w:rsidR="002503C6">
        <w:rPr>
          <w:rFonts w:ascii="標楷體" w:eastAsia="標楷體" w:hAnsi="標楷體" w:hint="eastAsia"/>
        </w:rPr>
        <w:t>號函</w:t>
      </w:r>
    </w:p>
    <w:p w14:paraId="6B6DF2B4" w14:textId="77777777" w:rsidR="00565C45" w:rsidRPr="00565C45" w:rsidRDefault="00565C45" w:rsidP="00565C45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137B22">
        <w:rPr>
          <w:rFonts w:ascii="標楷體" w:eastAsia="標楷體" w:hAnsi="標楷體" w:hint="eastAsia"/>
        </w:rPr>
        <w:t>南投縣</w:t>
      </w:r>
      <w:r w:rsidR="00207D5F" w:rsidRPr="00207D5F">
        <w:rPr>
          <w:rFonts w:ascii="標楷體" w:eastAsia="標楷體" w:hAnsi="標楷體" w:hint="eastAsia"/>
        </w:rPr>
        <w:t>辦理國民中學及國民小學實施課程評鑑規定</w:t>
      </w:r>
    </w:p>
    <w:p w14:paraId="7404D0C8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目的</w:t>
      </w:r>
    </w:p>
    <w:p w14:paraId="77CA9059" w14:textId="77777777" w:rsidR="002503C6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 w:hint="eastAsia"/>
        </w:rPr>
        <w:t>確保及持續改進</w:t>
      </w:r>
      <w:r w:rsidRPr="004175A8">
        <w:rPr>
          <w:rFonts w:ascii="標楷體" w:eastAsia="標楷體" w:hAnsi="標楷體"/>
        </w:rPr>
        <w:t>學校課程發展、教學創新及</w:t>
      </w:r>
      <w:r>
        <w:rPr>
          <w:rFonts w:ascii="標楷體" w:eastAsia="標楷體" w:hAnsi="標楷體" w:hint="eastAsia"/>
        </w:rPr>
        <w:t>學生學</w:t>
      </w:r>
      <w:r w:rsidRPr="004175A8">
        <w:rPr>
          <w:rFonts w:ascii="標楷體" w:eastAsia="標楷體" w:hAnsi="標楷體"/>
        </w:rPr>
        <w:t>習之成效 。</w:t>
      </w:r>
    </w:p>
    <w:p w14:paraId="3110A4BD" w14:textId="77777777" w:rsidR="002503C6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回饋課程綱要之研修、政策規劃及整體教學環境之改善。</w:t>
      </w:r>
    </w:p>
    <w:p w14:paraId="668CAA9E" w14:textId="77777777" w:rsidR="002503C6" w:rsidRPr="009F540D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協助評估課程實施及相關推動措施之成效。</w:t>
      </w:r>
    </w:p>
    <w:p w14:paraId="3D7A65EF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Pr="007B036D">
        <w:rPr>
          <w:rFonts w:ascii="標楷體" w:eastAsia="標楷體" w:hAnsi="標楷體" w:hint="eastAsia"/>
          <w:b/>
          <w:sz w:val="28"/>
        </w:rPr>
        <w:t>項目</w:t>
      </w:r>
    </w:p>
    <w:p w14:paraId="1BA5694D" w14:textId="77777777" w:rsidR="002503C6" w:rsidRPr="004175A8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/>
        </w:rPr>
        <w:t>課程設計：課程</w:t>
      </w:r>
      <w:r>
        <w:rPr>
          <w:rFonts w:ascii="標楷體" w:eastAsia="標楷體" w:hAnsi="標楷體" w:hint="eastAsia"/>
        </w:rPr>
        <w:t>計</w:t>
      </w:r>
      <w:r w:rsidRPr="004175A8">
        <w:rPr>
          <w:rFonts w:ascii="標楷體" w:eastAsia="標楷體" w:hAnsi="標楷體"/>
        </w:rPr>
        <w:t>畫與教材及學習資源。</w:t>
      </w:r>
    </w:p>
    <w:p w14:paraId="33C582E5" w14:textId="77777777" w:rsidR="002503C6" w:rsidRPr="004175A8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課程實施：實施準備措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及</w:t>
      </w:r>
      <w:r>
        <w:rPr>
          <w:rFonts w:ascii="標楷體" w:eastAsia="標楷體" w:hAnsi="標楷體" w:hint="eastAsia"/>
        </w:rPr>
        <w:t>實施</w:t>
      </w:r>
      <w:r w:rsidRPr="004175A8">
        <w:rPr>
          <w:rFonts w:ascii="標楷體" w:eastAsia="標楷體" w:hAnsi="標楷體"/>
        </w:rPr>
        <w:t>情形。</w:t>
      </w:r>
    </w:p>
    <w:p w14:paraId="3B3B4F74" w14:textId="77777777" w:rsidR="002503C6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課程效果：學生多元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習成效。</w:t>
      </w:r>
    </w:p>
    <w:p w14:paraId="6D63DAD2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評鑑原則</w:t>
      </w:r>
    </w:p>
    <w:p w14:paraId="2ACEA7A5" w14:textId="77777777" w:rsidR="002503C6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一、績效原則：建立符合學校本位之課程評鑑制度，以彰顯本校對課程與教學績效之負責精神與態度。</w:t>
      </w:r>
    </w:p>
    <w:p w14:paraId="55023A6F" w14:textId="77777777" w:rsidR="002503C6" w:rsidRPr="009F540D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二、發展原則：本校之課程評鑑旨在「改進與發展」，而非「證明或考評」，一切以持續發展與提升本校之課程與教學品質為重點。</w:t>
      </w:r>
    </w:p>
    <w:p w14:paraId="518897D4" w14:textId="77777777" w:rsidR="002503C6" w:rsidRPr="009F540D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三、主動原則：協助教師提升對問題之敏銳度與自我覺察力，培養主動、省思、精進的習慣與能力，使成為改進課程與教學之持續動力。</w:t>
      </w:r>
    </w:p>
    <w:p w14:paraId="00358240" w14:textId="77777777" w:rsidR="002503C6" w:rsidRPr="004468E1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四、客觀原則：以客觀態度面對預擬的課程計畫與實際的課程實施評鑑後之差異，做為下一階段課程計畫與課程實施之參考。</w:t>
      </w:r>
    </w:p>
    <w:p w14:paraId="1FD289C0" w14:textId="77777777" w:rsidR="00063EDB" w:rsidRPr="007B036D" w:rsidRDefault="00063EDB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評鑑對象</w:t>
      </w:r>
    </w:p>
    <w:p w14:paraId="6AFB3C94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一、課程總體架構：</w:t>
      </w:r>
      <w:r>
        <w:rPr>
          <w:rFonts w:ascii="標楷體" w:eastAsia="標楷體" w:hAnsi="標楷體" w:hint="eastAsia"/>
        </w:rPr>
        <w:t>各授課教師規劃撰寫</w:t>
      </w:r>
      <w:r w:rsidRPr="00063ED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063EDB"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 w:hint="eastAsia"/>
        </w:rPr>
        <w:t>課程發展</w:t>
      </w:r>
      <w:r w:rsidRPr="00063EDB">
        <w:rPr>
          <w:rFonts w:ascii="標楷體" w:eastAsia="標楷體" w:hAnsi="標楷體" w:hint="eastAsia"/>
        </w:rPr>
        <w:t>委員會審議。</w:t>
      </w:r>
    </w:p>
    <w:p w14:paraId="434FD9F9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二、各領域/科目課程：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696A07FC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三、各彈性學習課程：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23C14948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lastRenderedPageBreak/>
        <w:t>四、跨領域/科目課程：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492516DD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五、前述各款各課程對象之評鑑，各校得視經費情形邀專家學者或其他教師團隊參與評鑑。</w:t>
      </w:r>
    </w:p>
    <w:p w14:paraId="2EEAEF9B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="00107CD9">
        <w:rPr>
          <w:rFonts w:ascii="標楷體" w:eastAsia="標楷體" w:hAnsi="標楷體" w:hint="eastAsia"/>
          <w:b/>
          <w:sz w:val="28"/>
        </w:rPr>
        <w:t>方式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566"/>
        <w:gridCol w:w="3979"/>
      </w:tblGrid>
      <w:tr w:rsidR="002503C6" w:rsidRPr="009F540D" w14:paraId="28A373A4" w14:textId="77777777" w:rsidTr="004E60CC">
        <w:trPr>
          <w:trHeight w:val="625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F6E68D" w14:textId="77777777" w:rsidR="002503C6" w:rsidRPr="009F540D" w:rsidRDefault="002503C6" w:rsidP="00645113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評鑑層級</w:t>
            </w:r>
            <w:proofErr w:type="spellEnd"/>
          </w:p>
          <w:p w14:paraId="6BF76F82" w14:textId="77777777" w:rsidR="002503C6" w:rsidRPr="009F540D" w:rsidRDefault="002503C6" w:rsidP="0064511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評鑑方式</w:t>
            </w:r>
            <w:proofErr w:type="spell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0E7DC896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學校層級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0A84EDCC" w14:textId="77777777" w:rsidR="002503C6" w:rsidRPr="009F540D" w:rsidRDefault="002503C6" w:rsidP="0064511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教師層級</w:t>
            </w:r>
            <w:proofErr w:type="spellEnd"/>
          </w:p>
        </w:tc>
      </w:tr>
      <w:tr w:rsidR="002503C6" w:rsidRPr="009F540D" w14:paraId="7D0F47D8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2DD3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評鑑項目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C9EC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總體課程設計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4D81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課程設計、課程實施、課程效果</w:t>
            </w:r>
          </w:p>
        </w:tc>
      </w:tr>
      <w:tr w:rsidR="002503C6" w:rsidRPr="009F540D" w14:paraId="0CFC77D8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1E95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評鑑</w:t>
            </w:r>
            <w:proofErr w:type="spellEnd"/>
            <w:r>
              <w:rPr>
                <w:rFonts w:ascii="標楷體" w:eastAsia="標楷體" w:hAnsi="標楷體" w:hint="eastAsia"/>
                <w:sz w:val="24"/>
                <w:lang w:eastAsia="zh-TW"/>
              </w:rPr>
              <w:t>重點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1060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課程計畫</w:t>
            </w:r>
            <w:r w:rsidR="0089778B">
              <w:rPr>
                <w:rFonts w:ascii="標楷體" w:eastAsia="標楷體" w:hAnsi="標楷體" w:hint="eastAsia"/>
                <w:sz w:val="24"/>
              </w:rPr>
              <w:t>備查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E8F9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F540D">
              <w:rPr>
                <w:rFonts w:ascii="標楷體" w:eastAsia="標楷體" w:hAnsi="標楷體"/>
                <w:sz w:val="24"/>
                <w:lang w:eastAsia="zh-TW"/>
              </w:rPr>
              <w:t>教學活動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設計及實施、學習成效</w:t>
            </w:r>
          </w:p>
        </w:tc>
      </w:tr>
      <w:tr w:rsidR="002503C6" w:rsidRPr="009F540D" w14:paraId="4668740D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55B6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評鑑人員</w:t>
            </w:r>
            <w:proofErr w:type="spell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0275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課發會委員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0618" w14:textId="77777777" w:rsidR="002503C6" w:rsidRPr="009F540D" w:rsidRDefault="00F32B98" w:rsidP="00645113">
            <w:pPr>
              <w:pStyle w:val="TableParagraph"/>
              <w:ind w:left="88" w:right="65"/>
              <w:jc w:val="center"/>
              <w:rPr>
                <w:rFonts w:ascii="標楷體" w:eastAsia="標楷體" w:hAnsi="標楷體"/>
                <w:sz w:val="24"/>
              </w:rPr>
            </w:pPr>
            <w:r w:rsidRPr="00516340">
              <w:rPr>
                <w:rFonts w:ascii="標楷體" w:eastAsia="標楷體" w:hAnsi="標楷體" w:hint="eastAsia"/>
                <w:sz w:val="24"/>
                <w:lang w:eastAsia="zh-TW"/>
              </w:rPr>
              <w:t>各授課教師</w:t>
            </w:r>
            <w:r w:rsidR="002503C6" w:rsidRPr="00516340">
              <w:rPr>
                <w:rFonts w:ascii="標楷體" w:eastAsia="標楷體" w:hAnsi="標楷體" w:hint="eastAsia"/>
                <w:sz w:val="24"/>
                <w:lang w:eastAsia="zh-TW"/>
              </w:rPr>
              <w:t>自評</w:t>
            </w:r>
            <w:r w:rsidRPr="00516340">
              <w:rPr>
                <w:rFonts w:ascii="標楷體" w:eastAsia="標楷體" w:hAnsi="標楷體" w:hint="eastAsia"/>
                <w:sz w:val="24"/>
                <w:lang w:eastAsia="zh-TW"/>
              </w:rPr>
              <w:t>/互評</w:t>
            </w:r>
          </w:p>
        </w:tc>
      </w:tr>
    </w:tbl>
    <w:p w14:paraId="3038EC71" w14:textId="77777777" w:rsidR="002503C6" w:rsidRPr="005405C3" w:rsidRDefault="005405C3" w:rsidP="002503C6">
      <w:pPr>
        <w:pStyle w:val="ac"/>
        <w:rPr>
          <w:rFonts w:ascii="標楷體" w:eastAsia="標楷體" w:hAnsi="標楷體"/>
          <w:b/>
          <w:sz w:val="28"/>
          <w:szCs w:val="28"/>
        </w:rPr>
      </w:pPr>
      <w:r w:rsidRPr="005405C3">
        <w:rPr>
          <w:rFonts w:ascii="標楷體" w:eastAsia="標楷體" w:hAnsi="標楷體" w:hint="eastAsia"/>
          <w:b/>
          <w:sz w:val="28"/>
          <w:szCs w:val="28"/>
        </w:rPr>
        <w:t>柒、評鑑時間</w:t>
      </w:r>
      <w:r w:rsidR="00107CD9">
        <w:rPr>
          <w:rFonts w:ascii="標楷體" w:eastAsia="標楷體" w:hAnsi="標楷體" w:hint="eastAsia"/>
          <w:b/>
          <w:sz w:val="28"/>
          <w:szCs w:val="28"/>
        </w:rPr>
        <w:t>及工具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396"/>
        <w:gridCol w:w="3566"/>
        <w:gridCol w:w="3979"/>
      </w:tblGrid>
      <w:tr w:rsidR="005405C3" w:rsidRPr="009F540D" w14:paraId="56A40A76" w14:textId="77777777" w:rsidTr="00CA2D79">
        <w:trPr>
          <w:trHeight w:val="625"/>
          <w:tblHeader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D37D1A" w14:textId="77777777" w:rsidR="005405C3" w:rsidRPr="009F540D" w:rsidRDefault="005405C3" w:rsidP="00CA2D79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評鑑層級</w:t>
            </w:r>
            <w:proofErr w:type="spellEnd"/>
          </w:p>
          <w:p w14:paraId="5672FDF3" w14:textId="77777777" w:rsidR="005405C3" w:rsidRPr="009F540D" w:rsidRDefault="00107CD9" w:rsidP="00CA2D79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評鑑</w:t>
            </w:r>
            <w:proofErr w:type="spellEnd"/>
            <w:r>
              <w:rPr>
                <w:rFonts w:ascii="標楷體" w:eastAsia="標楷體" w:hAnsi="標楷體" w:hint="eastAsia"/>
                <w:sz w:val="24"/>
                <w:lang w:eastAsia="zh-TW"/>
              </w:rPr>
              <w:t>階段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14853343" w14:textId="77777777" w:rsidR="005405C3" w:rsidRPr="009F540D" w:rsidRDefault="005405C3" w:rsidP="00CA2D79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學校層級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550C5EF7" w14:textId="77777777" w:rsidR="005405C3" w:rsidRPr="009F540D" w:rsidRDefault="005405C3" w:rsidP="00CA2D7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F540D">
              <w:rPr>
                <w:rFonts w:ascii="標楷體" w:eastAsia="標楷體" w:hAnsi="標楷體"/>
                <w:sz w:val="24"/>
              </w:rPr>
              <w:t>教師層級</w:t>
            </w:r>
            <w:proofErr w:type="spellEnd"/>
          </w:p>
        </w:tc>
      </w:tr>
      <w:tr w:rsidR="005405C3" w:rsidRPr="009F540D" w14:paraId="3DC182D4" w14:textId="77777777" w:rsidTr="00CA2D79">
        <w:trPr>
          <w:trHeight w:val="62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3DCF" w14:textId="77777777"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</w:t>
            </w:r>
          </w:p>
          <w:p w14:paraId="187A3273" w14:textId="77777777"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鑑</w:t>
            </w:r>
          </w:p>
          <w:p w14:paraId="22EE302F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時程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CB7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A62AC">
              <w:rPr>
                <w:rFonts w:ascii="標楷體" w:eastAsia="標楷體" w:hAnsi="標楷體" w:hint="eastAsia"/>
              </w:rPr>
              <w:t>設計階段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073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每年5月1日至7月31日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5FEA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每年5月1日至8月15日</w:t>
            </w:r>
          </w:p>
        </w:tc>
      </w:tr>
      <w:tr w:rsidR="005405C3" w:rsidRPr="009F540D" w14:paraId="087130C8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B4B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2A3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67FA7">
              <w:rPr>
                <w:rFonts w:ascii="標楷體" w:eastAsia="標楷體" w:hAnsi="標楷體" w:hint="eastAsia"/>
                <w:sz w:val="22"/>
              </w:rPr>
              <w:t>實施準備階段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19C" w14:textId="77777777" w:rsidR="005405C3" w:rsidRPr="00516340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163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每年6月1日起</w:t>
            </w:r>
            <w:r w:rsidRPr="009A0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，並於每學年課程計畫報府備查前完成「</w:t>
            </w:r>
            <w:r w:rsidR="00CE638C" w:rsidRPr="009A0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課發會審查</w:t>
            </w:r>
            <w:r w:rsidRPr="009A0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表」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DB2E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每年7月1日至8月31日</w:t>
            </w:r>
          </w:p>
        </w:tc>
      </w:tr>
      <w:tr w:rsidR="005405C3" w:rsidRPr="009F540D" w14:paraId="3AEC5A5C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1D8D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391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A62AC">
              <w:rPr>
                <w:rFonts w:ascii="標楷體" w:eastAsia="標楷體" w:hAnsi="標楷體" w:hint="eastAsia"/>
              </w:rPr>
              <w:t>實施階段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992" w14:textId="77777777" w:rsidR="005405C3" w:rsidRPr="00516340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6340">
              <w:rPr>
                <w:rFonts w:ascii="標楷體" w:eastAsia="標楷體" w:hAnsi="標楷體" w:hint="eastAsia"/>
              </w:rPr>
              <w:t>每年9月1日至次年6月30日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BFC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每學年開學日至學期結束</w:t>
            </w:r>
          </w:p>
        </w:tc>
      </w:tr>
      <w:tr w:rsidR="005405C3" w:rsidRPr="009F540D" w14:paraId="5C2255D1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FE9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1DE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A62AC">
              <w:rPr>
                <w:rFonts w:ascii="標楷體" w:eastAsia="標楷體" w:hAnsi="標楷體" w:hint="eastAsia"/>
              </w:rPr>
              <w:t>課程效果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2A5" w14:textId="77777777" w:rsidR="005405C3" w:rsidRPr="00516340" w:rsidRDefault="005405C3" w:rsidP="002771C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516340">
              <w:rPr>
                <w:rFonts w:ascii="標楷體" w:eastAsia="標楷體" w:hAnsi="標楷體" w:hint="eastAsia"/>
                <w:lang w:eastAsia="zh-TW"/>
              </w:rPr>
              <w:t>每學期結束，彙整全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校</w:t>
            </w:r>
            <w:r w:rsidR="002771CC" w:rsidRPr="009A0CCF">
              <w:rPr>
                <w:rFonts w:ascii="標楷體" w:eastAsia="標楷體" w:hAnsi="標楷體" w:hint="eastAsia"/>
                <w:lang w:eastAsia="zh-TW"/>
              </w:rPr>
              <w:t>教師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之「</w:t>
            </w:r>
            <w:r w:rsidR="00516340" w:rsidRPr="009A0CCF">
              <w:rPr>
                <w:rFonts w:ascii="標楷體" w:eastAsia="標楷體" w:hAnsi="標楷體" w:hint="eastAsia"/>
                <w:lang w:eastAsia="zh-TW"/>
              </w:rPr>
              <w:t>課程實施成效教師自我評鑑表</w:t>
            </w:r>
            <w:r w:rsidR="00DA0375" w:rsidRPr="009A0CCF">
              <w:rPr>
                <w:rFonts w:ascii="標楷體" w:eastAsia="標楷體" w:hAnsi="標楷體" w:hint="eastAsia"/>
                <w:lang w:eastAsia="zh-TW"/>
              </w:rPr>
              <w:t>(</w:t>
            </w:r>
            <w:r w:rsidR="0095114C" w:rsidRPr="009A0CCF">
              <w:rPr>
                <w:rFonts w:ascii="標楷體" w:eastAsia="標楷體" w:hAnsi="標楷體" w:hint="eastAsia"/>
                <w:lang w:eastAsia="zh-TW"/>
              </w:rPr>
              <w:t>可參考</w:t>
            </w:r>
            <w:r w:rsidR="00DA0375" w:rsidRPr="009A0CCF">
              <w:rPr>
                <w:rFonts w:ascii="標楷體" w:eastAsia="標楷體" w:hAnsi="標楷體" w:hint="eastAsia"/>
                <w:lang w:eastAsia="zh-TW"/>
              </w:rPr>
              <w:t>附件4-4-1)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」</w:t>
            </w:r>
            <w:r w:rsidR="002771CC" w:rsidRPr="009A0CCF">
              <w:rPr>
                <w:rFonts w:ascii="標楷體" w:eastAsia="標楷體" w:hAnsi="標楷體" w:hint="eastAsia"/>
                <w:lang w:eastAsia="zh-TW"/>
              </w:rPr>
              <w:t>後，召開課程發展委員會提案討論，評估課程效果，提出策進方案，做成「課程評鑑檢核表(可參考附件4-4-2)」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41F" w14:textId="77777777" w:rsidR="005405C3" w:rsidRPr="00516340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16340">
              <w:rPr>
                <w:rFonts w:ascii="標楷體" w:eastAsia="標楷體" w:hAnsi="標楷體" w:hint="eastAsia"/>
                <w:sz w:val="24"/>
                <w:lang w:eastAsia="zh-TW"/>
              </w:rPr>
              <w:t>每學期期末各一次</w:t>
            </w:r>
          </w:p>
          <w:p w14:paraId="347B1B3C" w14:textId="77777777" w:rsidR="005405C3" w:rsidRPr="009A0CCF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305C45">
              <w:rPr>
                <w:rFonts w:ascii="標楷體" w:eastAsia="標楷體" w:hAnsi="標楷體"/>
                <w:lang w:eastAsia="zh-TW"/>
              </w:rPr>
              <w:t>學期結束</w:t>
            </w:r>
            <w:r>
              <w:rPr>
                <w:rFonts w:ascii="標楷體" w:eastAsia="標楷體" w:hAnsi="標楷體" w:hint="eastAsia"/>
                <w:lang w:eastAsia="zh-TW"/>
              </w:rPr>
              <w:t>後2</w:t>
            </w:r>
            <w:r w:rsidRPr="009F540D">
              <w:rPr>
                <w:rFonts w:ascii="標楷體" w:eastAsia="標楷體" w:hAnsi="標楷體"/>
                <w:lang w:eastAsia="zh-TW"/>
              </w:rPr>
              <w:t>週內完成</w:t>
            </w:r>
            <w:r>
              <w:rPr>
                <w:rFonts w:ascii="標楷體" w:eastAsia="標楷體" w:hAnsi="標楷體" w:hint="eastAsia"/>
                <w:lang w:eastAsia="zh-TW"/>
              </w:rPr>
              <w:t>，並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提交</w:t>
            </w:r>
          </w:p>
          <w:p w14:paraId="71D09BB2" w14:textId="77777777" w:rsidR="005405C3" w:rsidRPr="009A0CCF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A0CCF">
              <w:rPr>
                <w:rFonts w:ascii="新細明體" w:eastAsia="新細明體" w:hAnsi="新細明體" w:hint="eastAsia"/>
                <w:sz w:val="24"/>
                <w:lang w:eastAsia="zh-TW"/>
              </w:rPr>
              <w:t>「</w:t>
            </w:r>
            <w:r w:rsidR="00516340" w:rsidRPr="009A0CCF">
              <w:rPr>
                <w:rFonts w:ascii="標楷體" w:eastAsia="標楷體" w:hAnsi="標楷體" w:hint="eastAsia"/>
                <w:sz w:val="24"/>
                <w:lang w:eastAsia="zh-TW"/>
              </w:rPr>
              <w:t>課程實施成效教師自我評鑑表</w:t>
            </w:r>
            <w:r w:rsidR="00DA0375" w:rsidRPr="009A0CCF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95114C" w:rsidRPr="009A0CCF">
              <w:rPr>
                <w:rFonts w:ascii="標楷體" w:eastAsia="標楷體" w:hAnsi="標楷體" w:hint="eastAsia"/>
                <w:sz w:val="24"/>
                <w:lang w:eastAsia="zh-TW"/>
              </w:rPr>
              <w:t>可參考</w:t>
            </w:r>
            <w:r w:rsidR="00DA0375" w:rsidRPr="009A0CCF">
              <w:rPr>
                <w:rFonts w:ascii="標楷體" w:eastAsia="標楷體" w:hAnsi="標楷體" w:hint="eastAsia"/>
                <w:sz w:val="24"/>
                <w:lang w:eastAsia="zh-TW"/>
              </w:rPr>
              <w:t>附件4-4-1)</w:t>
            </w:r>
            <w:r w:rsidRPr="009A0CCF">
              <w:rPr>
                <w:rFonts w:ascii="標楷體" w:eastAsia="標楷體" w:hAnsi="標楷體" w:hint="eastAsia"/>
                <w:sz w:val="24"/>
                <w:lang w:eastAsia="zh-TW"/>
              </w:rPr>
              <w:t>」</w:t>
            </w:r>
          </w:p>
          <w:p w14:paraId="6AF1DFC4" w14:textId="77777777"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供課程發展委員會討論</w:t>
            </w:r>
          </w:p>
        </w:tc>
      </w:tr>
    </w:tbl>
    <w:p w14:paraId="2C431742" w14:textId="77777777" w:rsidR="005405C3" w:rsidRPr="005405C3" w:rsidRDefault="005405C3" w:rsidP="002503C6">
      <w:pPr>
        <w:pStyle w:val="ac"/>
        <w:rPr>
          <w:rFonts w:ascii="標楷體" w:eastAsia="標楷體" w:hAnsi="標楷體"/>
          <w:sz w:val="18"/>
        </w:rPr>
      </w:pPr>
    </w:p>
    <w:p w14:paraId="24DFFAC5" w14:textId="77777777" w:rsidR="002503C6" w:rsidRPr="007B036D" w:rsidRDefault="002503C6" w:rsidP="005405C3">
      <w:pPr>
        <w:pStyle w:val="ac"/>
        <w:numPr>
          <w:ilvl w:val="0"/>
          <w:numId w:val="23"/>
        </w:numPr>
        <w:spacing w:before="240"/>
        <w:ind w:right="3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評鑑結果之運用</w:t>
      </w:r>
    </w:p>
    <w:p w14:paraId="3FA42F75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175A8">
        <w:rPr>
          <w:rFonts w:ascii="標楷體" w:eastAsia="標楷體" w:hAnsi="標楷體"/>
        </w:rPr>
        <w:t>修正學校課程計畫。</w:t>
      </w:r>
    </w:p>
    <w:p w14:paraId="18BD77D1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175A8">
        <w:rPr>
          <w:rFonts w:ascii="標楷體" w:eastAsia="標楷體" w:hAnsi="標楷體"/>
        </w:rPr>
        <w:t>檢討學校課程實施條件及設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，並加以改善。</w:t>
      </w:r>
    </w:p>
    <w:p w14:paraId="37AA5E60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175A8">
        <w:rPr>
          <w:rFonts w:ascii="標楷體" w:eastAsia="標楷體" w:hAnsi="標楷體"/>
        </w:rPr>
        <w:t>增進教師及家長對課程品質之理解</w:t>
      </w:r>
      <w:r>
        <w:rPr>
          <w:rFonts w:ascii="標楷體" w:eastAsia="標楷體" w:hAnsi="標楷體" w:hint="eastAsia"/>
        </w:rPr>
        <w:t>及</w:t>
      </w:r>
      <w:r w:rsidRPr="004175A8">
        <w:rPr>
          <w:rFonts w:ascii="標楷體" w:eastAsia="標楷體" w:hAnsi="標楷體"/>
        </w:rPr>
        <w:t>重視。</w:t>
      </w:r>
    </w:p>
    <w:p w14:paraId="1DF34D5D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175A8">
        <w:rPr>
          <w:rFonts w:ascii="標楷體" w:eastAsia="標楷體" w:hAnsi="標楷體"/>
        </w:rPr>
        <w:t>回饋於教師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學調整及專業成長規劃。</w:t>
      </w:r>
    </w:p>
    <w:p w14:paraId="19EB9D03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4175A8">
        <w:rPr>
          <w:rFonts w:ascii="標楷體" w:eastAsia="標楷體" w:hAnsi="標楷體"/>
        </w:rPr>
        <w:t>安排補救教學或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習輔導。</w:t>
      </w:r>
    </w:p>
    <w:p w14:paraId="7EF346B7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175A8">
        <w:rPr>
          <w:rFonts w:ascii="標楷體" w:eastAsia="標楷體" w:hAnsi="標楷體"/>
        </w:rPr>
        <w:t>激勵教師進行課程及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學創新。</w:t>
      </w:r>
    </w:p>
    <w:p w14:paraId="55ECD763" w14:textId="77777777" w:rsidR="00063EDB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4175A8">
        <w:rPr>
          <w:rFonts w:ascii="標楷體" w:eastAsia="標楷體" w:hAnsi="標楷體"/>
        </w:rPr>
        <w:t>對課程綱要、</w:t>
      </w:r>
      <w:r>
        <w:rPr>
          <w:rFonts w:ascii="標楷體" w:eastAsia="標楷體" w:hAnsi="標楷體" w:hint="eastAsia"/>
        </w:rPr>
        <w:t>課程</w:t>
      </w:r>
      <w:r w:rsidRPr="004175A8">
        <w:rPr>
          <w:rFonts w:ascii="標楷體" w:eastAsia="標楷體" w:hAnsi="標楷體"/>
        </w:rPr>
        <w:t>政策及配套措施提供建議。</w:t>
      </w:r>
    </w:p>
    <w:p w14:paraId="7A0FC302" w14:textId="77777777" w:rsidR="005405C3" w:rsidRDefault="005405C3" w:rsidP="005405C3">
      <w:pPr>
        <w:pStyle w:val="ac"/>
        <w:spacing w:after="80"/>
        <w:ind w:right="828"/>
        <w:jc w:val="both"/>
        <w:rPr>
          <w:rFonts w:ascii="標楷體" w:eastAsia="標楷體" w:hAnsi="標楷體"/>
        </w:rPr>
      </w:pPr>
    </w:p>
    <w:p w14:paraId="49B91FF5" w14:textId="3E91963D" w:rsidR="00D955EB" w:rsidRDefault="00713DF5" w:rsidP="004E1E4F">
      <w:pPr>
        <w:pStyle w:val="ac"/>
        <w:numPr>
          <w:ilvl w:val="0"/>
          <w:numId w:val="23"/>
        </w:numPr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  <w:r w:rsidRPr="00713DF5">
        <w:rPr>
          <w:rFonts w:ascii="標楷體" w:eastAsia="標楷體" w:hAnsi="標楷體" w:hint="eastAsia"/>
          <w:b/>
          <w:sz w:val="28"/>
          <w:szCs w:val="28"/>
        </w:rPr>
        <w:t>本計畫經校務會議通過後施行，修正時亦同。</w:t>
      </w:r>
    </w:p>
    <w:p w14:paraId="723D6D03" w14:textId="77777777" w:rsidR="00D955EB" w:rsidRDefault="00D955E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086C5BA" w14:textId="3D0CD31B" w:rsidR="00D955EB" w:rsidRPr="00D955EB" w:rsidRDefault="00D955EB" w:rsidP="00D955EB">
      <w:pPr>
        <w:widowControl/>
        <w:spacing w:after="180" w:line="480" w:lineRule="exact"/>
        <w:ind w:leftChars="177" w:left="425" w:rightChars="108" w:right="259"/>
        <w:jc w:val="center"/>
        <w:rPr>
          <w:rFonts w:ascii="標楷體" w:eastAsia="標楷體" w:hAnsi="標楷體" w:cs="新細明體" w:hint="eastAsia"/>
          <w:b/>
          <w:kern w:val="0"/>
          <w:sz w:val="30"/>
          <w:szCs w:val="30"/>
        </w:rPr>
      </w:pP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南投縣○○國民○學 110學年度課程實施成效教師自我評鑑表</w:t>
      </w:r>
    </w:p>
    <w:tbl>
      <w:tblPr>
        <w:tblStyle w:val="af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8"/>
        <w:gridCol w:w="3437"/>
        <w:gridCol w:w="1432"/>
        <w:gridCol w:w="4583"/>
      </w:tblGrid>
      <w:tr w:rsidR="00D955EB" w14:paraId="0B15B9D3" w14:textId="77777777" w:rsidTr="00526AC5">
        <w:trPr>
          <w:trHeight w:val="454"/>
        </w:trPr>
        <w:tc>
          <w:tcPr>
            <w:tcW w:w="465" w:type="pct"/>
            <w:vAlign w:val="center"/>
          </w:tcPr>
          <w:p w14:paraId="6D5C2CA9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9" w:type="pct"/>
            <w:vAlign w:val="center"/>
          </w:tcPr>
          <w:p w14:paraId="042A432A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14:paraId="645F47CC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2199" w:type="pct"/>
            <w:vAlign w:val="center"/>
          </w:tcPr>
          <w:p w14:paraId="36523706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55EB" w14:paraId="71D39621" w14:textId="77777777" w:rsidTr="00526AC5">
        <w:trPr>
          <w:trHeight w:val="454"/>
        </w:trPr>
        <w:tc>
          <w:tcPr>
            <w:tcW w:w="465" w:type="pct"/>
            <w:vAlign w:val="center"/>
          </w:tcPr>
          <w:p w14:paraId="5B86828E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教學人員</w:t>
            </w:r>
          </w:p>
        </w:tc>
        <w:tc>
          <w:tcPr>
            <w:tcW w:w="1649" w:type="pct"/>
            <w:vAlign w:val="center"/>
          </w:tcPr>
          <w:p w14:paraId="524B768C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14:paraId="340FC774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教學日期</w:t>
            </w:r>
          </w:p>
        </w:tc>
        <w:tc>
          <w:tcPr>
            <w:tcW w:w="2199" w:type="pct"/>
            <w:vAlign w:val="center"/>
          </w:tcPr>
          <w:p w14:paraId="5C638AE0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55EB" w14:paraId="37217EFE" w14:textId="77777777" w:rsidTr="00526AC5">
        <w:trPr>
          <w:trHeight w:val="454"/>
        </w:trPr>
        <w:tc>
          <w:tcPr>
            <w:tcW w:w="465" w:type="pct"/>
            <w:vAlign w:val="center"/>
          </w:tcPr>
          <w:p w14:paraId="5D335943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</w:p>
        </w:tc>
        <w:tc>
          <w:tcPr>
            <w:tcW w:w="1649" w:type="pct"/>
            <w:vAlign w:val="center"/>
          </w:tcPr>
          <w:p w14:paraId="15F44120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14:paraId="56731DAC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教學對象</w:t>
            </w:r>
          </w:p>
        </w:tc>
        <w:tc>
          <w:tcPr>
            <w:tcW w:w="2199" w:type="pct"/>
            <w:vAlign w:val="center"/>
          </w:tcPr>
          <w:p w14:paraId="19464067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B11AC5E" w14:textId="77777777" w:rsidR="00D955EB" w:rsidRPr="008E07AF" w:rsidRDefault="00D955EB" w:rsidP="00D955EB">
      <w:pPr>
        <w:snapToGrid w:val="0"/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"/>
        <w:gridCol w:w="516"/>
        <w:gridCol w:w="842"/>
        <w:gridCol w:w="2624"/>
        <w:gridCol w:w="1373"/>
        <w:gridCol w:w="4583"/>
      </w:tblGrid>
      <w:tr w:rsidR="00D955EB" w:rsidRPr="0084057A" w14:paraId="122CCCA2" w14:textId="77777777" w:rsidTr="00526AC5">
        <w:tc>
          <w:tcPr>
            <w:tcW w:w="231" w:type="pct"/>
            <w:vAlign w:val="center"/>
          </w:tcPr>
          <w:p w14:paraId="100E60AD" w14:textId="77777777" w:rsidR="00D955EB" w:rsidRPr="0084057A" w:rsidRDefault="00D955EB" w:rsidP="00526AC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247" w:type="pct"/>
            <w:vAlign w:val="center"/>
          </w:tcPr>
          <w:p w14:paraId="129F8E1D" w14:textId="77777777" w:rsidR="00D955EB" w:rsidRPr="0084057A" w:rsidRDefault="00D955EB" w:rsidP="00526AC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4" w:type="pct"/>
            <w:vAlign w:val="center"/>
          </w:tcPr>
          <w:p w14:paraId="0E1BAA08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259" w:type="pct"/>
            <w:vAlign w:val="center"/>
          </w:tcPr>
          <w:p w14:paraId="5656B0EC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評鑑重點</w:t>
            </w:r>
          </w:p>
        </w:tc>
        <w:tc>
          <w:tcPr>
            <w:tcW w:w="659" w:type="pct"/>
            <w:vAlign w:val="center"/>
          </w:tcPr>
          <w:p w14:paraId="56CE3A87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2199" w:type="pct"/>
            <w:vAlign w:val="center"/>
          </w:tcPr>
          <w:p w14:paraId="40A8435B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說明</w:t>
            </w:r>
          </w:p>
        </w:tc>
      </w:tr>
      <w:tr w:rsidR="00D955EB" w:rsidRPr="0084057A" w14:paraId="4DF1C87D" w14:textId="77777777" w:rsidTr="00526AC5">
        <w:trPr>
          <w:trHeight w:val="737"/>
        </w:trPr>
        <w:tc>
          <w:tcPr>
            <w:tcW w:w="231" w:type="pct"/>
            <w:vMerge w:val="restart"/>
            <w:vAlign w:val="center"/>
          </w:tcPr>
          <w:p w14:paraId="5BB31CC5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247" w:type="pct"/>
            <w:vMerge w:val="restart"/>
            <w:vAlign w:val="center"/>
          </w:tcPr>
          <w:p w14:paraId="01639B12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教學前</w:t>
            </w:r>
          </w:p>
        </w:tc>
        <w:tc>
          <w:tcPr>
            <w:tcW w:w="404" w:type="pct"/>
            <w:vMerge w:val="restart"/>
            <w:vAlign w:val="center"/>
          </w:tcPr>
          <w:p w14:paraId="6540AB6C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課程計畫</w:t>
            </w:r>
          </w:p>
          <w:p w14:paraId="7CFD3CAD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259" w:type="pct"/>
            <w:vAlign w:val="center"/>
          </w:tcPr>
          <w:p w14:paraId="1A0DBA7A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．是否符合教學對象的學習需要 </w:t>
            </w:r>
          </w:p>
        </w:tc>
        <w:tc>
          <w:tcPr>
            <w:tcW w:w="659" w:type="pct"/>
            <w:vAlign w:val="center"/>
          </w:tcPr>
          <w:p w14:paraId="1BB7971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6D2C0CBE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45CC502C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4FA539CD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0A757E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7EE2DD26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604B0485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．是否符合教學對象身心發展  </w:t>
            </w:r>
          </w:p>
        </w:tc>
        <w:tc>
          <w:tcPr>
            <w:tcW w:w="659" w:type="pct"/>
            <w:vAlign w:val="center"/>
          </w:tcPr>
          <w:p w14:paraId="38F95D2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5176634D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3907E577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4A2C819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2874ADB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1F3904DF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697CAC1C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．是否扣緊課程願景與學生圖像 </w:t>
            </w:r>
          </w:p>
        </w:tc>
        <w:tc>
          <w:tcPr>
            <w:tcW w:w="659" w:type="pct"/>
            <w:vAlign w:val="center"/>
          </w:tcPr>
          <w:p w14:paraId="6EE3AADA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2F1E50A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6895C3B3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EFAC9D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761D2A9E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57F8EB8E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03717FAE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．與核心素養的關聯程度 </w:t>
            </w:r>
          </w:p>
        </w:tc>
        <w:tc>
          <w:tcPr>
            <w:tcW w:w="659" w:type="pct"/>
            <w:vAlign w:val="center"/>
          </w:tcPr>
          <w:p w14:paraId="343BE89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955B88C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1CFB54AA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54819925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ADD0898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5C9F7520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6C5D3885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．與其他領域/課程／議題／行事的關聯</w:t>
            </w:r>
          </w:p>
        </w:tc>
        <w:tc>
          <w:tcPr>
            <w:tcW w:w="659" w:type="pct"/>
            <w:vAlign w:val="center"/>
          </w:tcPr>
          <w:p w14:paraId="4F4E35BC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06704B0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21B6B6ED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0EBC0AB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F4B41D4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25293676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391B1B8B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．課程縱向連結情形</w:t>
            </w:r>
          </w:p>
        </w:tc>
        <w:tc>
          <w:tcPr>
            <w:tcW w:w="659" w:type="pct"/>
            <w:vAlign w:val="center"/>
          </w:tcPr>
          <w:p w14:paraId="5FFC72B2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2C8F04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00FC6ED6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994618F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4C6FA562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722872F2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14CE9FA8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．課程進行時間</w:t>
            </w:r>
          </w:p>
        </w:tc>
        <w:tc>
          <w:tcPr>
            <w:tcW w:w="659" w:type="pct"/>
            <w:vAlign w:val="center"/>
          </w:tcPr>
          <w:p w14:paraId="55CFBFAE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1DF95346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3CCCA23F" w14:textId="77777777" w:rsidTr="00526AC5">
        <w:trPr>
          <w:trHeight w:val="737"/>
        </w:trPr>
        <w:tc>
          <w:tcPr>
            <w:tcW w:w="231" w:type="pct"/>
            <w:vMerge w:val="restart"/>
            <w:vAlign w:val="center"/>
          </w:tcPr>
          <w:p w14:paraId="6F34C96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課程實施</w:t>
            </w:r>
          </w:p>
        </w:tc>
        <w:tc>
          <w:tcPr>
            <w:tcW w:w="247" w:type="pct"/>
            <w:vMerge w:val="restart"/>
            <w:vAlign w:val="center"/>
          </w:tcPr>
          <w:p w14:paraId="571E6C93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教學中</w:t>
            </w:r>
          </w:p>
        </w:tc>
        <w:tc>
          <w:tcPr>
            <w:tcW w:w="404" w:type="pct"/>
            <w:vMerge w:val="restart"/>
            <w:vAlign w:val="center"/>
          </w:tcPr>
          <w:p w14:paraId="45381CCB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觀課記錄</w:t>
            </w:r>
          </w:p>
          <w:p w14:paraId="14B565F9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教學省思</w:t>
            </w:r>
          </w:p>
          <w:p w14:paraId="0E15CD37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學生回饋</w:t>
            </w:r>
          </w:p>
        </w:tc>
        <w:tc>
          <w:tcPr>
            <w:tcW w:w="1259" w:type="pct"/>
            <w:vAlign w:val="center"/>
          </w:tcPr>
          <w:p w14:paraId="756E5C97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．教學流程是否順暢</w:t>
            </w:r>
          </w:p>
        </w:tc>
        <w:tc>
          <w:tcPr>
            <w:tcW w:w="659" w:type="pct"/>
            <w:vAlign w:val="center"/>
          </w:tcPr>
          <w:p w14:paraId="25E3141A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1386FE0B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64465194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117911D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CAE65D4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79857876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106B5037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．學生參與學習情形如何 </w:t>
            </w:r>
          </w:p>
        </w:tc>
        <w:tc>
          <w:tcPr>
            <w:tcW w:w="659" w:type="pct"/>
            <w:vAlign w:val="center"/>
          </w:tcPr>
          <w:p w14:paraId="7FF0FF81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5B86FA8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56C175C2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8B4859C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4076B2A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24AF6ED5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793B9886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．學習學習成效如何</w:t>
            </w:r>
          </w:p>
        </w:tc>
        <w:tc>
          <w:tcPr>
            <w:tcW w:w="659" w:type="pct"/>
            <w:vAlign w:val="center"/>
          </w:tcPr>
          <w:p w14:paraId="7E5740E4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461608A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4E6DEF1D" w14:textId="77777777" w:rsidTr="00526AC5">
        <w:trPr>
          <w:trHeight w:val="737"/>
        </w:trPr>
        <w:tc>
          <w:tcPr>
            <w:tcW w:w="231" w:type="pct"/>
            <w:vMerge w:val="restart"/>
            <w:vAlign w:val="center"/>
          </w:tcPr>
          <w:p w14:paraId="56CF7568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課程效果</w:t>
            </w:r>
          </w:p>
        </w:tc>
        <w:tc>
          <w:tcPr>
            <w:tcW w:w="247" w:type="pct"/>
            <w:vMerge w:val="restart"/>
            <w:vAlign w:val="center"/>
          </w:tcPr>
          <w:p w14:paraId="6FD80021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教學後</w:t>
            </w:r>
          </w:p>
        </w:tc>
        <w:tc>
          <w:tcPr>
            <w:tcW w:w="404" w:type="pct"/>
            <w:vMerge w:val="restart"/>
            <w:vAlign w:val="center"/>
          </w:tcPr>
          <w:p w14:paraId="4C89DAAA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學習評量</w:t>
            </w:r>
          </w:p>
          <w:p w14:paraId="5F967C27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學生回饋</w:t>
            </w:r>
          </w:p>
        </w:tc>
        <w:tc>
          <w:tcPr>
            <w:tcW w:w="1259" w:type="pct"/>
            <w:vAlign w:val="center"/>
          </w:tcPr>
          <w:p w14:paraId="2B25E08D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．學生學習後產生了改變</w:t>
            </w:r>
          </w:p>
        </w:tc>
        <w:tc>
          <w:tcPr>
            <w:tcW w:w="659" w:type="pct"/>
            <w:vAlign w:val="center"/>
          </w:tcPr>
          <w:p w14:paraId="672448C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608E60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10C2FB6D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6A7B1183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E5BB09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6E92A78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0B321754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．學生對課程的評價如何</w:t>
            </w:r>
          </w:p>
        </w:tc>
        <w:tc>
          <w:tcPr>
            <w:tcW w:w="659" w:type="pct"/>
            <w:vAlign w:val="center"/>
          </w:tcPr>
          <w:p w14:paraId="1BB59C01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212E857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3344C3B" w14:textId="77777777" w:rsidR="00D955EB" w:rsidRDefault="00D955EB" w:rsidP="00D955EB">
      <w:pPr>
        <w:snapToGrid w:val="0"/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85D3FCA" w14:textId="77777777" w:rsidR="00D955EB" w:rsidRDefault="00D955EB" w:rsidP="00D955EB">
      <w:pPr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84057A">
        <w:rPr>
          <w:rFonts w:ascii="標楷體" w:eastAsia="標楷體" w:hAnsi="標楷體" w:hint="eastAsia"/>
        </w:rPr>
        <w:t>課程設計與實施需調整之處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課程實踐的建議與省思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：</w:t>
      </w:r>
    </w:p>
    <w:tbl>
      <w:tblPr>
        <w:tblStyle w:val="af4"/>
        <w:tblW w:w="4964" w:type="pct"/>
        <w:tblLook w:val="04A0" w:firstRow="1" w:lastRow="0" w:firstColumn="1" w:lastColumn="0" w:noHBand="0" w:noVBand="1"/>
      </w:tblPr>
      <w:tblGrid>
        <w:gridCol w:w="10345"/>
      </w:tblGrid>
      <w:tr w:rsidR="00D955EB" w14:paraId="64DA7283" w14:textId="77777777" w:rsidTr="00D955EB">
        <w:trPr>
          <w:trHeight w:val="1882"/>
        </w:trPr>
        <w:tc>
          <w:tcPr>
            <w:tcW w:w="5000" w:type="pct"/>
          </w:tcPr>
          <w:p w14:paraId="1C64DF62" w14:textId="77777777" w:rsidR="00D955EB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140206D" w14:textId="5CCE1C41" w:rsidR="00D955EB" w:rsidRPr="00D955EB" w:rsidRDefault="00D955EB" w:rsidP="00D955EB">
      <w:pPr>
        <w:widowControl/>
        <w:spacing w:after="180" w:line="480" w:lineRule="exact"/>
        <w:ind w:leftChars="177" w:left="425" w:rightChars="108" w:right="259"/>
        <w:jc w:val="center"/>
        <w:rPr>
          <w:rFonts w:ascii="標楷體" w:eastAsia="標楷體" w:hAnsi="標楷體" w:cs="新細明體" w:hint="eastAsia"/>
          <w:b/>
          <w:kern w:val="0"/>
          <w:sz w:val="30"/>
          <w:szCs w:val="30"/>
        </w:rPr>
      </w:pP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南投縣○○國民○學 110學年度課程實施成效教師自我評鑑表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35"/>
        <w:gridCol w:w="3653"/>
        <w:gridCol w:w="485"/>
        <w:gridCol w:w="485"/>
        <w:gridCol w:w="485"/>
        <w:gridCol w:w="485"/>
        <w:gridCol w:w="485"/>
        <w:gridCol w:w="3257"/>
      </w:tblGrid>
      <w:tr w:rsidR="00D955EB" w:rsidRPr="006B2B45" w14:paraId="3FEFD9D7" w14:textId="77777777" w:rsidTr="00526AC5">
        <w:trPr>
          <w:trHeight w:val="602"/>
        </w:trPr>
        <w:tc>
          <w:tcPr>
            <w:tcW w:w="0" w:type="auto"/>
            <w:gridSpan w:val="2"/>
            <w:vAlign w:val="center"/>
          </w:tcPr>
          <w:p w14:paraId="2428DBA7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0" w:type="auto"/>
            <w:gridSpan w:val="7"/>
            <w:vAlign w:val="center"/>
          </w:tcPr>
          <w:p w14:paraId="4E7F5847" w14:textId="77777777" w:rsidR="00D955EB" w:rsidRPr="006B2B45" w:rsidRDefault="00D955EB" w:rsidP="00D955EB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語文        □數學          □社會        □自然與生活科技</w:t>
            </w:r>
          </w:p>
          <w:p w14:paraId="066A87FE" w14:textId="77777777" w:rsidR="00D955EB" w:rsidRPr="006B2B45" w:rsidRDefault="00D955EB" w:rsidP="00D955EB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藝術與人文  □健康與體育    □綜合        □生活</w:t>
            </w:r>
          </w:p>
        </w:tc>
      </w:tr>
      <w:tr w:rsidR="00D955EB" w:rsidRPr="006B2B45" w14:paraId="5C4ABBEE" w14:textId="77777777" w:rsidTr="00526AC5">
        <w:tc>
          <w:tcPr>
            <w:tcW w:w="0" w:type="auto"/>
            <w:gridSpan w:val="2"/>
            <w:vAlign w:val="center"/>
          </w:tcPr>
          <w:p w14:paraId="6F84DA47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0" w:type="auto"/>
            <w:vAlign w:val="center"/>
          </w:tcPr>
          <w:p w14:paraId="56B6D971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gridSpan w:val="6"/>
            <w:vAlign w:val="center"/>
          </w:tcPr>
          <w:p w14:paraId="3FC0A36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實施時間：   年    月    日    起至     年    月     日止</w:t>
            </w:r>
          </w:p>
        </w:tc>
      </w:tr>
      <w:tr w:rsidR="00D955EB" w:rsidRPr="006B2B45" w14:paraId="70865213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3A1874CD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5745A00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51A3325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7928E828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評鑑細目</w:t>
            </w:r>
          </w:p>
        </w:tc>
        <w:tc>
          <w:tcPr>
            <w:tcW w:w="0" w:type="auto"/>
            <w:gridSpan w:val="5"/>
            <w:vAlign w:val="center"/>
          </w:tcPr>
          <w:p w14:paraId="315F3EF1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評鑑結果</w:t>
            </w:r>
          </w:p>
        </w:tc>
        <w:tc>
          <w:tcPr>
            <w:tcW w:w="0" w:type="auto"/>
            <w:vMerge w:val="restart"/>
            <w:vAlign w:val="center"/>
          </w:tcPr>
          <w:p w14:paraId="2DFE797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1687BDBA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備　　　註</w:t>
            </w:r>
          </w:p>
        </w:tc>
      </w:tr>
      <w:tr w:rsidR="00D955EB" w:rsidRPr="006B2B45" w14:paraId="0EBC9D5F" w14:textId="77777777" w:rsidTr="00526AC5">
        <w:trPr>
          <w:cantSplit/>
        </w:trPr>
        <w:tc>
          <w:tcPr>
            <w:tcW w:w="0" w:type="auto"/>
            <w:vMerge/>
          </w:tcPr>
          <w:p w14:paraId="6C078402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14:paraId="77602A26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F3DE386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444E5EED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0D9C7C5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475C0CEC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31688D5B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Merge/>
          </w:tcPr>
          <w:p w14:paraId="1303AAD0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B7994D9" w14:textId="77777777" w:rsidTr="00526AC5">
        <w:trPr>
          <w:cantSplit/>
        </w:trPr>
        <w:tc>
          <w:tcPr>
            <w:tcW w:w="0" w:type="auto"/>
            <w:vMerge/>
          </w:tcPr>
          <w:p w14:paraId="74EDF4A4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14:paraId="67CF1B15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</w:tcPr>
          <w:p w14:paraId="0F4ED6DD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優　　　　　　</w:t>
            </w:r>
            <w:r w:rsidRPr="006B2B45">
              <w:rPr>
                <w:rFonts w:ascii="標楷體" w:eastAsia="標楷體" w:hAnsi="標楷體" w:hint="eastAsia"/>
              </w:rPr>
              <w:t xml:space="preserve"> 加油</w:t>
            </w:r>
          </w:p>
        </w:tc>
        <w:tc>
          <w:tcPr>
            <w:tcW w:w="0" w:type="auto"/>
            <w:vMerge/>
          </w:tcPr>
          <w:p w14:paraId="5E9594C8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5B56280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72501AA7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一.</w:t>
            </w:r>
          </w:p>
          <w:p w14:paraId="061B5FF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目</w:t>
            </w:r>
          </w:p>
          <w:p w14:paraId="633E7FB1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標</w:t>
            </w:r>
          </w:p>
          <w:p w14:paraId="6FB5A322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2640368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訂</w:t>
            </w:r>
          </w:p>
          <w:p w14:paraId="0878B78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0" w:type="auto"/>
          </w:tcPr>
          <w:p w14:paraId="1A2591C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2E557F8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依照課程綱要規定</w:t>
            </w:r>
          </w:p>
        </w:tc>
        <w:tc>
          <w:tcPr>
            <w:tcW w:w="0" w:type="auto"/>
          </w:tcPr>
          <w:p w14:paraId="210AB69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0B701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8D7BC6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64A9E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BD679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DF39C0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6B5D79F1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2A90BDE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DD285B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605F75F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配合學校願景</w:t>
            </w:r>
          </w:p>
        </w:tc>
        <w:tc>
          <w:tcPr>
            <w:tcW w:w="0" w:type="auto"/>
          </w:tcPr>
          <w:p w14:paraId="493CA9E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74F708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9C511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0E0CB9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AEEEB5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C67AB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93D619F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7C1C01B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97BC52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7C46DE4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符合學生能力</w:t>
            </w:r>
          </w:p>
        </w:tc>
        <w:tc>
          <w:tcPr>
            <w:tcW w:w="0" w:type="auto"/>
          </w:tcPr>
          <w:p w14:paraId="45CB233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D12B68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F1C9D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3D9F5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B9FD41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97F2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351AD26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52D6F8FC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C1ACEC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4B7BDCC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順應社會脈動及需求</w:t>
            </w:r>
          </w:p>
        </w:tc>
        <w:tc>
          <w:tcPr>
            <w:tcW w:w="0" w:type="auto"/>
          </w:tcPr>
          <w:p w14:paraId="69D2478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30F53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FA6B9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AFF2EF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B8A3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85C98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2924B6C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F6C732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E8B869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69B7821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結合社區與學校資源</w:t>
            </w:r>
          </w:p>
        </w:tc>
        <w:tc>
          <w:tcPr>
            <w:tcW w:w="0" w:type="auto"/>
          </w:tcPr>
          <w:p w14:paraId="40064C0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CA0623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FE3D8F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307CD3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59252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F419E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DE88DA8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16430EC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B59A8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30F65A9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目標明確具體可行</w:t>
            </w:r>
          </w:p>
        </w:tc>
        <w:tc>
          <w:tcPr>
            <w:tcW w:w="0" w:type="auto"/>
          </w:tcPr>
          <w:p w14:paraId="75FDAD5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FEED63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89BE0A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F06521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0890E8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4FE615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6CC4A5A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5D8F646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二.</w:t>
            </w:r>
          </w:p>
          <w:p w14:paraId="610CE0A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課程</w:t>
            </w:r>
          </w:p>
          <w:p w14:paraId="4613107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內容</w:t>
            </w:r>
          </w:p>
          <w:p w14:paraId="646BFFCB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1E41090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選擇</w:t>
            </w:r>
          </w:p>
          <w:p w14:paraId="40043C2B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與</w:t>
            </w:r>
          </w:p>
          <w:p w14:paraId="7D85034D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組織</w:t>
            </w:r>
          </w:p>
        </w:tc>
        <w:tc>
          <w:tcPr>
            <w:tcW w:w="0" w:type="auto"/>
          </w:tcPr>
          <w:p w14:paraId="72DC9E5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14B2D20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符合學生需求</w:t>
            </w:r>
          </w:p>
        </w:tc>
        <w:tc>
          <w:tcPr>
            <w:tcW w:w="0" w:type="auto"/>
          </w:tcPr>
          <w:p w14:paraId="2B2F7A4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773EB8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1FC18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4F70C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8A6EA0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6DA12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E1095E6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64D623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1BCE99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375AF08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配合學習目標</w:t>
            </w:r>
          </w:p>
        </w:tc>
        <w:tc>
          <w:tcPr>
            <w:tcW w:w="0" w:type="auto"/>
          </w:tcPr>
          <w:p w14:paraId="36C9F8E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5EA6E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360F3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BF1767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95B48E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0918F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87C03E1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D53794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660D27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6B76FD1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編選由淺入深</w:t>
            </w:r>
          </w:p>
        </w:tc>
        <w:tc>
          <w:tcPr>
            <w:tcW w:w="0" w:type="auto"/>
          </w:tcPr>
          <w:p w14:paraId="4ED9323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68BC1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60513E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BD9527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B3D9F5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61757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1A09CE3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8AD9459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620EA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67CB7E9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能兼顧橫向連結</w:t>
            </w:r>
          </w:p>
        </w:tc>
        <w:tc>
          <w:tcPr>
            <w:tcW w:w="0" w:type="auto"/>
          </w:tcPr>
          <w:p w14:paraId="04C48FD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3CE35C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F18F2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0E653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4D23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75E8EF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5111C9B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49AF788C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B062A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68C5B20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能兼顧縱向連結</w:t>
            </w:r>
          </w:p>
        </w:tc>
        <w:tc>
          <w:tcPr>
            <w:tcW w:w="0" w:type="auto"/>
          </w:tcPr>
          <w:p w14:paraId="034B9F1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72237E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C8566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EA71C4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BF39D5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BE6ECA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B76BB35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6C8335A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0AE559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3B16102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具邏輯性</w:t>
            </w:r>
          </w:p>
        </w:tc>
        <w:tc>
          <w:tcPr>
            <w:tcW w:w="0" w:type="auto"/>
          </w:tcPr>
          <w:p w14:paraId="58770FB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AA20F4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63215E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A7F0E5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560E1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68B86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6EDEE04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04F8A2D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18CE47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</w:tcPr>
          <w:p w14:paraId="2526279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具系統性</w:t>
            </w:r>
          </w:p>
        </w:tc>
        <w:tc>
          <w:tcPr>
            <w:tcW w:w="0" w:type="auto"/>
          </w:tcPr>
          <w:p w14:paraId="43CA7F3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A7F17E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8C4D83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A804B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C9733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555C83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89AF2AD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0D0E91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98A9E3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</w:tcPr>
          <w:p w14:paraId="35E5CC0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配合教師專長</w:t>
            </w:r>
          </w:p>
        </w:tc>
        <w:tc>
          <w:tcPr>
            <w:tcW w:w="0" w:type="auto"/>
          </w:tcPr>
          <w:p w14:paraId="4BCFF22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38A311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8B090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BE6A6D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9C4B2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FBA2A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FDB905D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3B5C97D0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三.</w:t>
            </w:r>
          </w:p>
          <w:p w14:paraId="6A38CC8B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14:paraId="200BE35D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14:paraId="031E2BB9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活</w:t>
            </w:r>
          </w:p>
          <w:p w14:paraId="37800FE1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動</w:t>
            </w:r>
          </w:p>
          <w:p w14:paraId="46EE0302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設</w:t>
            </w:r>
          </w:p>
          <w:p w14:paraId="33F62D28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0" w:type="auto"/>
          </w:tcPr>
          <w:p w14:paraId="062F31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5B915AA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配合學生身心發展</w:t>
            </w:r>
          </w:p>
        </w:tc>
        <w:tc>
          <w:tcPr>
            <w:tcW w:w="0" w:type="auto"/>
          </w:tcPr>
          <w:p w14:paraId="72501B0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29AB4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79C33B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E79799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53A0B2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CA3EE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ED3FB59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53E0A0B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813FBB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01ABC23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符合學生生活經驗</w:t>
            </w:r>
          </w:p>
        </w:tc>
        <w:tc>
          <w:tcPr>
            <w:tcW w:w="0" w:type="auto"/>
          </w:tcPr>
          <w:p w14:paraId="3547918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A79D9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A54E89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6BE10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3A523F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1615A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66321D3E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55E583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6A98A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17704A9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策略多樣化</w:t>
            </w:r>
          </w:p>
        </w:tc>
        <w:tc>
          <w:tcPr>
            <w:tcW w:w="0" w:type="auto"/>
          </w:tcPr>
          <w:p w14:paraId="49EA549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BC784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60127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B045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75ABE2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F3E5AE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B8A8161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2B98BEB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DDA7C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61E54A8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時間分配適切</w:t>
            </w:r>
          </w:p>
        </w:tc>
        <w:tc>
          <w:tcPr>
            <w:tcW w:w="0" w:type="auto"/>
          </w:tcPr>
          <w:p w14:paraId="3468F57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99D703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E7626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2B6AA2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4AACF3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7DB850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C4B841C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B925669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809AA6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05DAE40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達到教學目標</w:t>
            </w:r>
          </w:p>
        </w:tc>
        <w:tc>
          <w:tcPr>
            <w:tcW w:w="0" w:type="auto"/>
          </w:tcPr>
          <w:p w14:paraId="3969786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E3D5EF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71D9A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1B7383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CF4E62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2D70C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1C290CC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78182AD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2317AD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4F433FA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運用資源</w:t>
            </w:r>
          </w:p>
        </w:tc>
        <w:tc>
          <w:tcPr>
            <w:tcW w:w="0" w:type="auto"/>
          </w:tcPr>
          <w:p w14:paraId="61ED116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EC1774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F0AD1D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D20EB2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2EA7DB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8E62FB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73C1DFA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6039B6D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四.</w:t>
            </w:r>
          </w:p>
          <w:p w14:paraId="2128B3B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14:paraId="3184651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14:paraId="3F27718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673C4FF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進</w:t>
            </w:r>
          </w:p>
          <w:p w14:paraId="0FD5A356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0" w:type="auto"/>
          </w:tcPr>
          <w:p w14:paraId="11E7C87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0402A69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激發學生學習興趣</w:t>
            </w:r>
          </w:p>
        </w:tc>
        <w:tc>
          <w:tcPr>
            <w:tcW w:w="0" w:type="auto"/>
          </w:tcPr>
          <w:p w14:paraId="74BCF5F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036120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55D663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27FCA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813E8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EBF2D5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9BEAFF3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5856EDD0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9EE374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62CB7C2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教學過程流暢</w:t>
            </w:r>
          </w:p>
        </w:tc>
        <w:tc>
          <w:tcPr>
            <w:tcW w:w="0" w:type="auto"/>
          </w:tcPr>
          <w:p w14:paraId="3366CA7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9714EE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AEDE04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2C2834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B33E39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0AEB76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5868E4F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370ECB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E3551C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2E8F862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根據教學活動設計進行教學</w:t>
            </w:r>
          </w:p>
        </w:tc>
        <w:tc>
          <w:tcPr>
            <w:tcW w:w="0" w:type="auto"/>
          </w:tcPr>
          <w:p w14:paraId="531A62D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64F397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5D204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7AC935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29D76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DD23D4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4B93BDE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460E56A6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F1EF22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513C7F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善用教學媒體</w:t>
            </w:r>
          </w:p>
        </w:tc>
        <w:tc>
          <w:tcPr>
            <w:tcW w:w="0" w:type="auto"/>
          </w:tcPr>
          <w:p w14:paraId="18F29B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E4AEC1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B507A6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973F2B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034478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0A7E99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5AF4C2E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613A90B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ECE608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6E59B65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能掌握學生學習狀況</w:t>
            </w:r>
          </w:p>
        </w:tc>
        <w:tc>
          <w:tcPr>
            <w:tcW w:w="0" w:type="auto"/>
          </w:tcPr>
          <w:p w14:paraId="02B41FC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33349B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9EDA9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63430F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B482FD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B60A53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ACECF92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210A5DB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5B95F7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53901DF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注重個別差異</w:t>
            </w:r>
          </w:p>
        </w:tc>
        <w:tc>
          <w:tcPr>
            <w:tcW w:w="0" w:type="auto"/>
          </w:tcPr>
          <w:p w14:paraId="5ADB50D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ABA4C4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80E4F9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810F68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DCD7CB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F37629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6D7CCDC9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AFDBFD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B6B1D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</w:tcPr>
          <w:p w14:paraId="02D076A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師生互動良好</w:t>
            </w:r>
          </w:p>
        </w:tc>
        <w:tc>
          <w:tcPr>
            <w:tcW w:w="0" w:type="auto"/>
          </w:tcPr>
          <w:p w14:paraId="12654C8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3347DD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FCC08C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78AC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855D8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0613D6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F803AB9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67EF9B84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五.</w:t>
            </w:r>
          </w:p>
          <w:p w14:paraId="6E2E0EC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14:paraId="77F939A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14:paraId="2F26EFAD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03C5987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</w:t>
            </w:r>
          </w:p>
          <w:p w14:paraId="4E77C8A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0" w:type="auto"/>
          </w:tcPr>
          <w:p w14:paraId="645A89C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0065B8C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依課程目標設計評量</w:t>
            </w:r>
          </w:p>
        </w:tc>
        <w:tc>
          <w:tcPr>
            <w:tcW w:w="0" w:type="auto"/>
          </w:tcPr>
          <w:p w14:paraId="596F217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7644E7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22165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C0313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42DFA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2EA3F0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9EACE36" w14:textId="77777777" w:rsidTr="00526AC5">
        <w:trPr>
          <w:cantSplit/>
        </w:trPr>
        <w:tc>
          <w:tcPr>
            <w:tcW w:w="0" w:type="auto"/>
            <w:vMerge/>
          </w:tcPr>
          <w:p w14:paraId="45597C8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0A750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4D37387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評量方式多元化</w:t>
            </w:r>
          </w:p>
        </w:tc>
        <w:tc>
          <w:tcPr>
            <w:tcW w:w="0" w:type="auto"/>
          </w:tcPr>
          <w:p w14:paraId="5A7D572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84BED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09B2CB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0FD2D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18FBF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788106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F02788E" w14:textId="77777777" w:rsidTr="00526AC5">
        <w:trPr>
          <w:cantSplit/>
        </w:trPr>
        <w:tc>
          <w:tcPr>
            <w:tcW w:w="0" w:type="auto"/>
            <w:vMerge/>
          </w:tcPr>
          <w:p w14:paraId="0FF5B25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C709A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71C9E39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評量方式顧及學生差異</w:t>
            </w:r>
          </w:p>
        </w:tc>
        <w:tc>
          <w:tcPr>
            <w:tcW w:w="0" w:type="auto"/>
          </w:tcPr>
          <w:p w14:paraId="692C2FB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2EFA4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845947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05CBAE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07AC91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18178C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4DEDD2B" w14:textId="77777777" w:rsidTr="00526AC5">
        <w:trPr>
          <w:cantSplit/>
        </w:trPr>
        <w:tc>
          <w:tcPr>
            <w:tcW w:w="0" w:type="auto"/>
            <w:vMerge/>
          </w:tcPr>
          <w:p w14:paraId="0CD79D6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BE4CA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0D8EE9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6B2B45">
              <w:rPr>
                <w:rFonts w:ascii="標楷體" w:eastAsia="標楷體" w:hAnsi="標楷體" w:hint="eastAsia"/>
              </w:rPr>
              <w:t>評量方式配合課程特性</w:t>
            </w:r>
          </w:p>
        </w:tc>
        <w:tc>
          <w:tcPr>
            <w:tcW w:w="0" w:type="auto"/>
          </w:tcPr>
          <w:p w14:paraId="3E9AD6E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532E7A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CEEEBE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4DCFA2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74651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57A19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89609B4" w14:textId="77777777" w:rsidTr="00526AC5">
        <w:trPr>
          <w:cantSplit/>
        </w:trPr>
        <w:tc>
          <w:tcPr>
            <w:tcW w:w="0" w:type="auto"/>
            <w:vMerge/>
          </w:tcPr>
          <w:p w14:paraId="24D7A71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033045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403A3A4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  <w:spacing w:val="-20"/>
              </w:rPr>
              <w:t>學生能從評量結果了解自己的學習狀況</w:t>
            </w:r>
          </w:p>
        </w:tc>
        <w:tc>
          <w:tcPr>
            <w:tcW w:w="0" w:type="auto"/>
          </w:tcPr>
          <w:p w14:paraId="14DB546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41864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CA091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CCB93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EB1DE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0E5BD2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EF496E9" w14:textId="77777777" w:rsidTr="00526AC5">
        <w:trPr>
          <w:cantSplit/>
        </w:trPr>
        <w:tc>
          <w:tcPr>
            <w:tcW w:w="0" w:type="auto"/>
            <w:vMerge/>
          </w:tcPr>
          <w:p w14:paraId="0EFF2BB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E3D776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471B90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依評鑑結果設計補救教學</w:t>
            </w:r>
          </w:p>
        </w:tc>
        <w:tc>
          <w:tcPr>
            <w:tcW w:w="0" w:type="auto"/>
          </w:tcPr>
          <w:p w14:paraId="077ABB0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A66B19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0B8063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ED21D7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DC1BA7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C1A7B2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84E4481" w14:textId="77777777" w:rsidR="00D955EB" w:rsidRPr="006B67AA" w:rsidRDefault="00D955EB" w:rsidP="00D955EB">
      <w:pPr>
        <w:spacing w:line="360" w:lineRule="exact"/>
        <w:jc w:val="both"/>
        <w:rPr>
          <w:rFonts w:ascii="標楷體" w:eastAsia="標楷體"/>
          <w:sz w:val="28"/>
          <w:szCs w:val="32"/>
        </w:rPr>
      </w:pPr>
      <w:r>
        <w:rPr>
          <w:rFonts w:eastAsia="標楷體" w:hint="eastAsia"/>
        </w:rPr>
        <w:t xml:space="preserve"> </w:t>
      </w:r>
      <w:r w:rsidRPr="00E97292">
        <w:rPr>
          <w:rFonts w:eastAsia="標楷體" w:hint="eastAsia"/>
        </w:rPr>
        <w:t xml:space="preserve"> </w:t>
      </w:r>
      <w:r w:rsidRPr="00E97292">
        <w:rPr>
          <w:rFonts w:eastAsia="標楷體" w:hint="eastAsia"/>
          <w:spacing w:val="-20"/>
        </w:rPr>
        <w:t>教師：</w:t>
      </w:r>
      <w:r w:rsidRPr="00E97292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教務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導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主任：</w:t>
      </w: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校長：</w:t>
      </w:r>
      <w:r>
        <w:rPr>
          <w:rFonts w:eastAsia="標楷體" w:hint="eastAsia"/>
        </w:rPr>
        <w:t xml:space="preserve">                     </w:t>
      </w:r>
      <w:r>
        <w:rPr>
          <w:rFonts w:ascii="標楷體" w:eastAsia="標楷體" w:hint="eastAsia"/>
          <w:sz w:val="28"/>
          <w:szCs w:val="32"/>
        </w:rPr>
        <w:t xml:space="preserve">       </w:t>
      </w:r>
    </w:p>
    <w:p w14:paraId="3C69B6AB" w14:textId="77777777" w:rsidR="004E1E4F" w:rsidRPr="00D955EB" w:rsidRDefault="004E1E4F" w:rsidP="00D955EB">
      <w:pPr>
        <w:pStyle w:val="ac"/>
        <w:spacing w:after="80"/>
        <w:ind w:right="828"/>
        <w:jc w:val="both"/>
        <w:rPr>
          <w:rFonts w:ascii="標楷體" w:eastAsia="標楷體" w:hAnsi="標楷體" w:hint="eastAsia"/>
          <w:b/>
          <w:sz w:val="28"/>
          <w:szCs w:val="28"/>
        </w:rPr>
      </w:pPr>
    </w:p>
    <w:sectPr w:rsidR="004E1E4F" w:rsidRPr="00D955EB" w:rsidSect="000B35AC">
      <w:headerReference w:type="default" r:id="rId8"/>
      <w:footerReference w:type="even" r:id="rId9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D509" w14:textId="77777777" w:rsidR="002B2B63" w:rsidRDefault="002B2B63">
      <w:r>
        <w:separator/>
      </w:r>
    </w:p>
  </w:endnote>
  <w:endnote w:type="continuationSeparator" w:id="0">
    <w:p w14:paraId="09214578" w14:textId="77777777" w:rsidR="002B2B63" w:rsidRDefault="002B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2E1C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61B25B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DA23" w14:textId="77777777" w:rsidR="002B2B63" w:rsidRDefault="002B2B63">
      <w:r>
        <w:separator/>
      </w:r>
    </w:p>
  </w:footnote>
  <w:footnote w:type="continuationSeparator" w:id="0">
    <w:p w14:paraId="5DC71848" w14:textId="77777777" w:rsidR="002B2B63" w:rsidRDefault="002B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7A11" w14:textId="77777777" w:rsidR="002756FD" w:rsidRPr="002756FD" w:rsidRDefault="002756FD">
    <w:pPr>
      <w:pStyle w:val="a9"/>
      <w:rPr>
        <w:rFonts w:ascii="標楷體" w:eastAsia="標楷體" w:hAnsi="標楷體"/>
      </w:rPr>
    </w:pPr>
    <w:r w:rsidRPr="002756FD">
      <w:rPr>
        <w:rFonts w:ascii="標楷體" w:eastAsia="標楷體" w:hAnsi="標楷體" w:hint="eastAsia"/>
      </w:rPr>
      <w:t>附件</w:t>
    </w:r>
    <w:r w:rsidRPr="002756FD">
      <w:rPr>
        <w:rFonts w:ascii="標楷體" w:eastAsia="標楷體" w:hAnsi="標楷體"/>
      </w:rPr>
      <w:t>1-7</w:t>
    </w:r>
  </w:p>
  <w:p w14:paraId="7EACBD7B" w14:textId="77777777" w:rsidR="002756FD" w:rsidRDefault="00275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2933D3"/>
    <w:multiLevelType w:val="hybridMultilevel"/>
    <w:tmpl w:val="E66C6F08"/>
    <w:lvl w:ilvl="0" w:tplc="4AE2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6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2"/>
  </w:num>
  <w:num w:numId="5">
    <w:abstractNumId w:val="21"/>
  </w:num>
  <w:num w:numId="6">
    <w:abstractNumId w:val="19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20"/>
  </w:num>
  <w:num w:numId="19">
    <w:abstractNumId w:val="11"/>
  </w:num>
  <w:num w:numId="20">
    <w:abstractNumId w:val="5"/>
  </w:num>
  <w:num w:numId="21">
    <w:abstractNumId w:val="23"/>
  </w:num>
  <w:num w:numId="22">
    <w:abstractNumId w:val="0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77"/>
    <w:rsid w:val="00000D26"/>
    <w:rsid w:val="000027D1"/>
    <w:rsid w:val="00015E96"/>
    <w:rsid w:val="00030867"/>
    <w:rsid w:val="00037F2F"/>
    <w:rsid w:val="000457C0"/>
    <w:rsid w:val="000473F2"/>
    <w:rsid w:val="000534BC"/>
    <w:rsid w:val="00057201"/>
    <w:rsid w:val="0006119D"/>
    <w:rsid w:val="000622AD"/>
    <w:rsid w:val="00063EDB"/>
    <w:rsid w:val="00080C11"/>
    <w:rsid w:val="0009453F"/>
    <w:rsid w:val="000A3AEE"/>
    <w:rsid w:val="000B26C7"/>
    <w:rsid w:val="000B35AC"/>
    <w:rsid w:val="000B380E"/>
    <w:rsid w:val="000C0B97"/>
    <w:rsid w:val="000D2A17"/>
    <w:rsid w:val="000E422F"/>
    <w:rsid w:val="00107CD9"/>
    <w:rsid w:val="00137B22"/>
    <w:rsid w:val="00140023"/>
    <w:rsid w:val="00142EC7"/>
    <w:rsid w:val="0014653E"/>
    <w:rsid w:val="00155D50"/>
    <w:rsid w:val="00196444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756FD"/>
    <w:rsid w:val="002771CC"/>
    <w:rsid w:val="00294731"/>
    <w:rsid w:val="002A20A2"/>
    <w:rsid w:val="002A30ED"/>
    <w:rsid w:val="002A3988"/>
    <w:rsid w:val="002A6993"/>
    <w:rsid w:val="002B00D1"/>
    <w:rsid w:val="002B2B63"/>
    <w:rsid w:val="002D0681"/>
    <w:rsid w:val="002E3F95"/>
    <w:rsid w:val="002F1E66"/>
    <w:rsid w:val="002F2420"/>
    <w:rsid w:val="002F24EE"/>
    <w:rsid w:val="002F32C1"/>
    <w:rsid w:val="002F59FE"/>
    <w:rsid w:val="00324BB3"/>
    <w:rsid w:val="0033297E"/>
    <w:rsid w:val="00334C45"/>
    <w:rsid w:val="00361CC4"/>
    <w:rsid w:val="00362947"/>
    <w:rsid w:val="00363143"/>
    <w:rsid w:val="00382246"/>
    <w:rsid w:val="00390073"/>
    <w:rsid w:val="003A41FC"/>
    <w:rsid w:val="003A749E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1E4F"/>
    <w:rsid w:val="004E60CC"/>
    <w:rsid w:val="004F4211"/>
    <w:rsid w:val="00506BBD"/>
    <w:rsid w:val="00512B74"/>
    <w:rsid w:val="00516340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5E3347"/>
    <w:rsid w:val="005E4D54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B4F52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778B"/>
    <w:rsid w:val="008A1F77"/>
    <w:rsid w:val="008A423E"/>
    <w:rsid w:val="008A6D06"/>
    <w:rsid w:val="008B2E8D"/>
    <w:rsid w:val="008C2258"/>
    <w:rsid w:val="008D3260"/>
    <w:rsid w:val="00931B31"/>
    <w:rsid w:val="00933C25"/>
    <w:rsid w:val="00941805"/>
    <w:rsid w:val="0095114C"/>
    <w:rsid w:val="00955091"/>
    <w:rsid w:val="00967D17"/>
    <w:rsid w:val="00973772"/>
    <w:rsid w:val="009A0CCF"/>
    <w:rsid w:val="009B575A"/>
    <w:rsid w:val="009E1DB5"/>
    <w:rsid w:val="009E6770"/>
    <w:rsid w:val="009F45DC"/>
    <w:rsid w:val="009F4B16"/>
    <w:rsid w:val="009F6A9D"/>
    <w:rsid w:val="00A11E83"/>
    <w:rsid w:val="00A20733"/>
    <w:rsid w:val="00A303C3"/>
    <w:rsid w:val="00A374AE"/>
    <w:rsid w:val="00A429A3"/>
    <w:rsid w:val="00A53502"/>
    <w:rsid w:val="00A60534"/>
    <w:rsid w:val="00A619A8"/>
    <w:rsid w:val="00A73491"/>
    <w:rsid w:val="00A7403E"/>
    <w:rsid w:val="00A744CE"/>
    <w:rsid w:val="00A76DEC"/>
    <w:rsid w:val="00AB2967"/>
    <w:rsid w:val="00AC65B9"/>
    <w:rsid w:val="00AD61CC"/>
    <w:rsid w:val="00AD7DD3"/>
    <w:rsid w:val="00AE1CAA"/>
    <w:rsid w:val="00AF1DF4"/>
    <w:rsid w:val="00AF5972"/>
    <w:rsid w:val="00B00BEA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C110B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CE638C"/>
    <w:rsid w:val="00CF107A"/>
    <w:rsid w:val="00D136CB"/>
    <w:rsid w:val="00D430B9"/>
    <w:rsid w:val="00D45161"/>
    <w:rsid w:val="00D7428B"/>
    <w:rsid w:val="00D909CA"/>
    <w:rsid w:val="00D955EB"/>
    <w:rsid w:val="00DA0375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B6454"/>
    <w:rsid w:val="00FD37C5"/>
    <w:rsid w:val="00FE2B65"/>
    <w:rsid w:val="00FE389F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C31406"/>
  <w15:docId w15:val="{C0FD919A-3FF2-47F9-91FA-666E45A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2756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2CE6-01D0-43B1-B1D3-E76C57CE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user1</cp:lastModifiedBy>
  <cp:revision>15</cp:revision>
  <cp:lastPrinted>2020-03-23T03:26:00Z</cp:lastPrinted>
  <dcterms:created xsi:type="dcterms:W3CDTF">2019-04-21T13:05:00Z</dcterms:created>
  <dcterms:modified xsi:type="dcterms:W3CDTF">2021-08-03T11:17:00Z</dcterms:modified>
</cp:coreProperties>
</file>