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760359">
        <w:rPr>
          <w:rFonts w:ascii="標楷體" w:eastAsia="標楷體" w:hAnsi="標楷體" w:hint="eastAsia"/>
          <w:b/>
          <w:sz w:val="30"/>
          <w:szCs w:val="30"/>
        </w:rPr>
        <w:t>縣立</w:t>
      </w:r>
      <w:r w:rsidR="0068618A">
        <w:rPr>
          <w:rFonts w:ascii="標楷體" w:eastAsia="標楷體" w:hAnsi="標楷體" w:hint="eastAsia"/>
          <w:b/>
          <w:sz w:val="30"/>
          <w:szCs w:val="30"/>
        </w:rPr>
        <w:t>仁愛</w:t>
      </w:r>
      <w:r w:rsidRPr="002B1165">
        <w:rPr>
          <w:rFonts w:ascii="標楷體" w:eastAsia="標楷體" w:hAnsi="標楷體"/>
          <w:b/>
          <w:sz w:val="30"/>
          <w:szCs w:val="30"/>
        </w:rPr>
        <w:t>國民</w:t>
      </w:r>
      <w:r w:rsidR="0068618A">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35609C">
        <w:rPr>
          <w:rFonts w:ascii="標楷體" w:eastAsia="標楷體" w:hAnsi="標楷體"/>
          <w:b/>
          <w:sz w:val="30"/>
          <w:szCs w:val="30"/>
        </w:rPr>
        <w:t>1</w:t>
      </w:r>
      <w:r w:rsidR="0035609C">
        <w:rPr>
          <w:rFonts w:ascii="標楷體" w:eastAsia="標楷體" w:hAnsi="標楷體" w:hint="eastAsia"/>
          <w:b/>
          <w:sz w:val="30"/>
          <w:szCs w:val="30"/>
        </w:rPr>
        <w:t>10</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6F6738" w:rsidTr="00C576CF">
        <w:trPr>
          <w:trHeight w:val="680"/>
        </w:trPr>
        <w:tc>
          <w:tcPr>
            <w:tcW w:w="137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760359" w:rsidRDefault="00760359" w:rsidP="006F6738">
            <w:pPr>
              <w:rPr>
                <w:rFonts w:ascii="標楷體" w:eastAsia="標楷體" w:hAnsi="標楷體"/>
                <w:sz w:val="28"/>
                <w:shd w:val="pct15" w:color="auto" w:fill="FFFFFF"/>
              </w:rPr>
            </w:pPr>
            <w:r w:rsidRPr="00760359">
              <w:rPr>
                <w:rFonts w:ascii="標楷體" w:eastAsia="標楷體" w:hAnsi="標楷體" w:hint="eastAsia"/>
                <w:sz w:val="28"/>
                <w:shd w:val="pct15" w:color="auto" w:fill="FFFFFF"/>
              </w:rPr>
              <w:t>社會領域</w:t>
            </w:r>
          </w:p>
        </w:tc>
        <w:tc>
          <w:tcPr>
            <w:tcW w:w="2126" w:type="dxa"/>
            <w:vAlign w:val="center"/>
          </w:tcPr>
          <w:p w:rsidR="006F6738" w:rsidRPr="006F5AF6" w:rsidRDefault="00F240EF" w:rsidP="008D7EE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DE11D7" w:rsidRDefault="00C576CF" w:rsidP="00C576CF">
            <w:pPr>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00E031C8">
              <w:rPr>
                <w:rFonts w:ascii="標楷體" w:eastAsia="標楷體" w:hAnsi="標楷體" w:hint="eastAsia"/>
                <w:color w:val="000000" w:themeColor="text1"/>
                <w:sz w:val="28"/>
              </w:rPr>
              <w:t>三年級</w:t>
            </w:r>
            <w:r>
              <w:rPr>
                <w:rFonts w:ascii="標楷體" w:eastAsia="標楷體" w:hAnsi="標楷體" w:hint="eastAsia"/>
                <w:color w:val="000000" w:themeColor="text1"/>
                <w:sz w:val="28"/>
              </w:rPr>
              <w:t>，共</w:t>
            </w:r>
            <w:r w:rsidR="00760359">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w:t>
            </w:r>
            <w:r w:rsidR="00535D22">
              <w:rPr>
                <w:rFonts w:ascii="標楷體" w:eastAsia="標楷體" w:hAnsi="標楷體" w:hint="eastAsia"/>
                <w:color w:val="000000" w:themeColor="text1"/>
                <w:sz w:val="28"/>
                <w:u w:val="single"/>
              </w:rPr>
              <w:t>2</w:t>
            </w:r>
            <w:r>
              <w:rPr>
                <w:rFonts w:ascii="標楷體" w:eastAsia="標楷體" w:hAnsi="標楷體" w:hint="eastAsia"/>
                <w:color w:val="000000" w:themeColor="text1"/>
                <w:sz w:val="28"/>
                <w:u w:val="single"/>
              </w:rPr>
              <w:t xml:space="preserve">  </w:t>
            </w:r>
            <w:r w:rsidR="00D262A1" w:rsidRPr="00DE11D7">
              <w:rPr>
                <w:rFonts w:ascii="標楷體" w:eastAsia="標楷體" w:hAnsi="標楷體" w:hint="eastAsia"/>
                <w:color w:val="000000" w:themeColor="text1"/>
                <w:sz w:val="28"/>
              </w:rPr>
              <w:t>班</w:t>
            </w:r>
          </w:p>
        </w:tc>
      </w:tr>
      <w:tr w:rsidR="006F6738" w:rsidTr="00C576CF">
        <w:trPr>
          <w:trHeight w:val="680"/>
        </w:trPr>
        <w:tc>
          <w:tcPr>
            <w:tcW w:w="1375" w:type="dxa"/>
            <w:vAlign w:val="center"/>
          </w:tcPr>
          <w:p w:rsidR="006F6738" w:rsidRDefault="006F6738" w:rsidP="008D7EEA">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7E234B" w:rsidP="008D7EEA">
            <w:pPr>
              <w:rPr>
                <w:rFonts w:ascii="標楷體" w:eastAsia="標楷體" w:hAnsi="標楷體"/>
                <w:color w:val="000000" w:themeColor="text1"/>
                <w:sz w:val="28"/>
              </w:rPr>
            </w:pPr>
            <w:r>
              <w:rPr>
                <w:rFonts w:ascii="標楷體" w:eastAsia="標楷體" w:hAnsi="標楷體" w:hint="eastAsia"/>
                <w:color w:val="000000" w:themeColor="text1"/>
                <w:sz w:val="28"/>
              </w:rPr>
              <w:t>陳金山/劉姿佑</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C576CF">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DE11D7" w:rsidRDefault="00C576CF" w:rsidP="00C576CF">
            <w:pPr>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00B6411C" w:rsidRPr="00DE11D7">
              <w:rPr>
                <w:rFonts w:ascii="標楷體" w:eastAsia="標楷體" w:hAnsi="標楷體" w:hint="eastAsia"/>
                <w:color w:val="000000" w:themeColor="text1"/>
                <w:sz w:val="28"/>
              </w:rPr>
              <w:t>每週</w:t>
            </w:r>
            <w:r w:rsidR="00BE3CCC">
              <w:rPr>
                <w:rFonts w:ascii="標楷體" w:eastAsia="標楷體" w:hAnsi="標楷體" w:hint="eastAsia"/>
                <w:color w:val="000000" w:themeColor="text1"/>
                <w:sz w:val="28"/>
              </w:rPr>
              <w:t>3</w:t>
            </w:r>
            <w:r>
              <w:rPr>
                <w:rFonts w:ascii="標楷體" w:eastAsia="標楷體" w:hAnsi="標楷體" w:hint="eastAsia"/>
                <w:color w:val="000000" w:themeColor="text1"/>
                <w:sz w:val="28"/>
                <w:u w:val="single"/>
              </w:rPr>
              <w:t xml:space="preserve"> </w:t>
            </w:r>
            <w:r w:rsidR="00541956" w:rsidRPr="00DE11D7">
              <w:rPr>
                <w:rFonts w:ascii="標楷體" w:eastAsia="標楷體" w:hAnsi="標楷體" w:hint="eastAsia"/>
                <w:color w:val="000000" w:themeColor="text1"/>
                <w:sz w:val="28"/>
              </w:rPr>
              <w:t>節</w:t>
            </w:r>
            <w:r w:rsidR="00B6411C" w:rsidRPr="00DE11D7">
              <w:rPr>
                <w:rFonts w:ascii="標楷體" w:eastAsia="標楷體" w:hAnsi="標楷體" w:hint="eastAsia"/>
                <w:color w:val="000000" w:themeColor="text1"/>
                <w:sz w:val="28"/>
              </w:rPr>
              <w:t>，</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w:t>
            </w:r>
            <w:r w:rsidR="007E234B">
              <w:rPr>
                <w:rFonts w:ascii="標楷體" w:eastAsia="標楷體" w:hAnsi="標楷體" w:hint="eastAsia"/>
                <w:color w:val="000000" w:themeColor="text1"/>
                <w:sz w:val="28"/>
                <w:u w:val="single"/>
              </w:rPr>
              <w:t>21</w:t>
            </w:r>
            <w:r>
              <w:rPr>
                <w:rFonts w:ascii="標楷體" w:eastAsia="標楷體" w:hAnsi="標楷體" w:hint="eastAsia"/>
                <w:color w:val="000000" w:themeColor="text1"/>
                <w:sz w:val="28"/>
                <w:u w:val="single"/>
              </w:rPr>
              <w:t xml:space="preserve"> </w:t>
            </w:r>
            <w:r w:rsidR="00B6411C" w:rsidRPr="00DE11D7">
              <w:rPr>
                <w:rFonts w:ascii="標楷體" w:eastAsia="標楷體" w:hAnsi="標楷體" w:hint="eastAsia"/>
                <w:color w:val="000000" w:themeColor="text1"/>
                <w:sz w:val="28"/>
              </w:rPr>
              <w:t>週，共</w:t>
            </w:r>
            <w:r>
              <w:rPr>
                <w:rFonts w:ascii="標楷體" w:eastAsia="標楷體" w:hAnsi="標楷體" w:hint="eastAsia"/>
                <w:color w:val="000000" w:themeColor="text1"/>
                <w:sz w:val="28"/>
                <w:u w:val="single"/>
              </w:rPr>
              <w:t xml:space="preserve">  </w:t>
            </w:r>
            <w:r w:rsidR="00BE3CCC">
              <w:rPr>
                <w:rFonts w:ascii="標楷體" w:eastAsia="標楷體" w:hAnsi="標楷體" w:hint="eastAsia"/>
                <w:color w:val="000000" w:themeColor="text1"/>
                <w:sz w:val="28"/>
                <w:u w:val="single"/>
              </w:rPr>
              <w:t>63</w:t>
            </w:r>
            <w:r>
              <w:rPr>
                <w:rFonts w:ascii="標楷體" w:eastAsia="標楷體" w:hAnsi="標楷體" w:hint="eastAsia"/>
                <w:color w:val="000000" w:themeColor="text1"/>
                <w:sz w:val="28"/>
                <w:u w:val="single"/>
              </w:rPr>
              <w:t xml:space="preserve"> </w:t>
            </w:r>
            <w:r w:rsidR="00B6411C" w:rsidRPr="00DE11D7">
              <w:rPr>
                <w:rFonts w:ascii="標楷體" w:eastAsia="標楷體" w:hAnsi="標楷體" w:hint="eastAsia"/>
                <w:color w:val="000000" w:themeColor="text1"/>
                <w:sz w:val="28"/>
              </w:rPr>
              <w:t>節</w:t>
            </w:r>
          </w:p>
        </w:tc>
      </w:tr>
    </w:tbl>
    <w:p w:rsidR="006F6738"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70"/>
        <w:gridCol w:w="3973"/>
        <w:gridCol w:w="2373"/>
        <w:gridCol w:w="3008"/>
      </w:tblGrid>
      <w:tr w:rsidR="0035609C" w:rsidTr="003D4DBA">
        <w:trPr>
          <w:trHeight w:val="1648"/>
        </w:trPr>
        <w:tc>
          <w:tcPr>
            <w:tcW w:w="5000" w:type="pct"/>
            <w:gridSpan w:val="7"/>
          </w:tcPr>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課程目標:</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地理、歷史、公民教學基本理念，旨在培養學生正確的地理、歷史、公民知識和思考判斷的能力，內容包括：</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1.使學生具備良好的思考、組織、表達、溝通、判斷價值等基本能力。</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2.使學生對世界地理、世界歷史及經濟生活的運作及參與，能有深入淺出的認識。</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3.培養學生應用地理、歷史、公民知識，從事思考、理解、協調、討論，吸收生活經驗，擴大人生視野。</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本冊教學內容包含三個單元主題：地理教室、歷史教室和公民教室，讓學生在有趣而活潑的教材引導下，提升讀書及自學能力，奠定良好學習基礎。</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（一）地理教室：</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1.認識漠南非洲的自然環境、經濟產業與環境議題。</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2.認識歐洲與俄羅斯的地形、氣候特徵、人文環境與歐盟相關議題。</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3.認識美洲的地形、氣候特徵、多元文化與全球經濟地位。</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（二）歷史教室：</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1.認識西亞、埃及、印度古文明和希臘、羅馬古文化。</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2.知道普世宗教的發展。</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3.認識歐洲文藝復興、宗教改革、科學革命和啟蒙運動的影響。</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（三）公民教室：</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1.了解資源的稀少性與機會成本的相關概念。</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2.了解市場的型態與商品、市場競爭的程度，以及勞動參與相關的法律規範。</w:t>
            </w:r>
          </w:p>
          <w:p w:rsidR="00783A70" w:rsidRPr="00783A70" w:rsidRDefault="00783A70" w:rsidP="00783A70">
            <w:pPr>
              <w:widowControl w:val="0"/>
              <w:rPr>
                <w:rFonts w:ascii="標楷體" w:eastAsia="標楷體" w:hAnsi="標楷體" w:cs="Arial"/>
                <w:lang w:eastAsia="zh-HK"/>
              </w:rPr>
            </w:pPr>
            <w:r w:rsidRPr="00783A70">
              <w:rPr>
                <w:rFonts w:ascii="標楷體" w:eastAsia="標楷體" w:hAnsi="標楷體" w:cs="Arial" w:hint="eastAsia"/>
                <w:lang w:eastAsia="zh-HK"/>
              </w:rPr>
              <w:t>3.了解貨幣與匯率。</w:t>
            </w:r>
          </w:p>
          <w:p w:rsidR="00F0688F" w:rsidRDefault="00F0688F" w:rsidP="00E031C8">
            <w:pPr>
              <w:widowControl w:val="0"/>
              <w:rPr>
                <w:rFonts w:ascii="標楷體" w:eastAsia="標楷體" w:hAnsi="標楷體" w:cs="Arial" w:hint="eastAsia"/>
                <w:lang w:eastAsia="zh-HK"/>
              </w:rPr>
            </w:pPr>
          </w:p>
          <w:p w:rsidR="00DB427A" w:rsidRDefault="00DB427A" w:rsidP="00E031C8">
            <w:pPr>
              <w:widowControl w:val="0"/>
              <w:rPr>
                <w:rFonts w:ascii="標楷體" w:eastAsia="標楷體" w:hAnsi="標楷體" w:cs="Arial" w:hint="eastAsia"/>
                <w:lang w:eastAsia="zh-HK"/>
              </w:rPr>
            </w:pPr>
          </w:p>
          <w:p w:rsidR="00DB427A" w:rsidRPr="00E1561F" w:rsidRDefault="00DB427A" w:rsidP="00E031C8">
            <w:pPr>
              <w:widowControl w:val="0"/>
              <w:rPr>
                <w:rFonts w:ascii="標楷體" w:eastAsia="標楷體" w:hAnsi="標楷體" w:cs="Arial"/>
                <w:lang w:eastAsia="zh-HK"/>
              </w:rPr>
            </w:pPr>
          </w:p>
        </w:tc>
      </w:tr>
      <w:tr w:rsidR="00A66460" w:rsidTr="003D4DBA">
        <w:trPr>
          <w:trHeight w:val="370"/>
        </w:trPr>
        <w:tc>
          <w:tcPr>
            <w:tcW w:w="1027" w:type="pct"/>
            <w:gridSpan w:val="2"/>
            <w:shd w:val="clear" w:color="auto" w:fill="F3F3F3"/>
            <w:vAlign w:val="center"/>
          </w:tcPr>
          <w:p w:rsidR="00A66460" w:rsidRDefault="00A66460" w:rsidP="00BB1FAA">
            <w:pPr>
              <w:jc w:val="center"/>
              <w:rPr>
                <w:rFonts w:ascii="標楷體" w:eastAsia="標楷體" w:hAnsi="標楷體"/>
                <w:sz w:val="26"/>
                <w:szCs w:val="26"/>
              </w:rPr>
            </w:pPr>
            <w:r w:rsidRPr="00DE11D7">
              <w:rPr>
                <w:rFonts w:ascii="標楷體" w:eastAsia="標楷體" w:hAnsi="標楷體" w:cs="新細明體" w:hint="eastAsia"/>
                <w:sz w:val="26"/>
                <w:szCs w:val="26"/>
              </w:rPr>
              <w:lastRenderedPageBreak/>
              <w:t>教學進度</w:t>
            </w:r>
          </w:p>
        </w:tc>
        <w:tc>
          <w:tcPr>
            <w:tcW w:w="752" w:type="pct"/>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82" w:type="pct"/>
            <w:gridSpan w:val="2"/>
            <w:vMerge w:val="restart"/>
            <w:tcBorders>
              <w:left w:val="single" w:sz="4" w:space="0" w:color="auto"/>
            </w:tcBorders>
            <w:shd w:val="clear" w:color="auto" w:fill="F3F3F3"/>
            <w:vAlign w:val="center"/>
          </w:tcPr>
          <w:p w:rsidR="00A66460" w:rsidRPr="00DE11D7" w:rsidRDefault="00A66460" w:rsidP="00AB7B0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5A7DC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66460" w:rsidTr="003D4DBA">
        <w:trPr>
          <w:trHeight w:val="422"/>
        </w:trPr>
        <w:tc>
          <w:tcPr>
            <w:tcW w:w="364" w:type="pct"/>
            <w:tcBorders>
              <w:right w:val="single" w:sz="4" w:space="0" w:color="auto"/>
            </w:tcBorders>
            <w:shd w:val="clear" w:color="auto" w:fill="F3F3F3"/>
            <w:vAlign w:val="center"/>
          </w:tcPr>
          <w:p w:rsidR="00A66460" w:rsidRPr="00DE11D7" w:rsidRDefault="00A66460" w:rsidP="0035609C">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D4367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52" w:type="pct"/>
            <w:vMerge/>
            <w:tcBorders>
              <w:righ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1382" w:type="pct"/>
            <w:gridSpan w:val="2"/>
            <w:vMerge/>
            <w:tcBorders>
              <w:lef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613E83">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613E83">
            <w:pPr>
              <w:jc w:val="center"/>
              <w:rPr>
                <w:rFonts w:ascii="標楷體" w:eastAsia="標楷體" w:hAnsi="標楷體"/>
                <w:color w:val="FF0000"/>
                <w:sz w:val="26"/>
                <w:szCs w:val="26"/>
              </w:rPr>
            </w:pPr>
          </w:p>
        </w:tc>
      </w:tr>
      <w:tr w:rsidR="00E031C8" w:rsidTr="00DB427A">
        <w:trPr>
          <w:trHeight w:val="1643"/>
        </w:trPr>
        <w:tc>
          <w:tcPr>
            <w:tcW w:w="364" w:type="pct"/>
            <w:vMerge w:val="restart"/>
            <w:vAlign w:val="center"/>
          </w:tcPr>
          <w:p w:rsidR="00E031C8" w:rsidRDefault="00E031C8" w:rsidP="00613E83">
            <w:pPr>
              <w:jc w:val="center"/>
              <w:rPr>
                <w:rFonts w:ascii="標楷體" w:eastAsia="標楷體" w:hAnsi="標楷體"/>
                <w:sz w:val="26"/>
                <w:szCs w:val="26"/>
              </w:rPr>
            </w:pPr>
            <w:r>
              <w:rPr>
                <w:rFonts w:ascii="標楷體" w:eastAsia="標楷體" w:hAnsi="標楷體"/>
                <w:sz w:val="26"/>
                <w:szCs w:val="26"/>
              </w:rPr>
              <w:t>一</w:t>
            </w:r>
          </w:p>
        </w:tc>
        <w:tc>
          <w:tcPr>
            <w:tcW w:w="663" w:type="pct"/>
            <w:vAlign w:val="center"/>
          </w:tcPr>
          <w:p w:rsidR="00F361D8" w:rsidRDefault="00F361D8" w:rsidP="00B43651">
            <w:pPr>
              <w:jc w:val="both"/>
              <w:rPr>
                <w:rFonts w:ascii="標楷體" w:eastAsia="標楷體" w:hAnsi="標楷體"/>
                <w:bCs/>
                <w:sz w:val="20"/>
                <w:szCs w:val="20"/>
              </w:rPr>
            </w:pPr>
          </w:p>
          <w:p w:rsidR="00F361D8" w:rsidRDefault="00F361D8" w:rsidP="00B43651">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單元1漠南非洲的自然環境和文化發展</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1-1</w:t>
            </w:r>
            <w:r w:rsidRPr="00DB427A">
              <w:rPr>
                <w:rFonts w:ascii="標楷體" w:eastAsia="標楷體" w:hAnsi="標楷體"/>
                <w:bCs/>
                <w:color w:val="000000"/>
                <w:sz w:val="20"/>
                <w:szCs w:val="20"/>
              </w:rPr>
              <w:t xml:space="preserve"> </w:t>
            </w:r>
            <w:r w:rsidRPr="00DB427A">
              <w:rPr>
                <w:rFonts w:ascii="標楷體" w:eastAsia="標楷體" w:hAnsi="標楷體" w:hint="eastAsia"/>
                <w:bCs/>
                <w:color w:val="000000"/>
                <w:sz w:val="20"/>
                <w:szCs w:val="20"/>
              </w:rPr>
              <w:t>漠南非洲的環境與資源有何特色？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1-2漠南非洲的文化如何與外界互動？</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tc>
      </w:tr>
      <w:tr w:rsidR="00E031C8" w:rsidTr="00E1561F">
        <w:trPr>
          <w:trHeight w:val="1827"/>
        </w:trPr>
        <w:tc>
          <w:tcPr>
            <w:tcW w:w="364" w:type="pct"/>
            <w:vMerge/>
            <w:vAlign w:val="center"/>
          </w:tcPr>
          <w:p w:rsidR="00E031C8" w:rsidRDefault="00E031C8" w:rsidP="00613E83">
            <w:pPr>
              <w:jc w:val="center"/>
              <w:rPr>
                <w:rFonts w:ascii="標楷體" w:eastAsia="標楷體" w:hAnsi="標楷體"/>
                <w:sz w:val="26"/>
                <w:szCs w:val="26"/>
              </w:rPr>
            </w:pPr>
          </w:p>
        </w:tc>
        <w:tc>
          <w:tcPr>
            <w:tcW w:w="663" w:type="pct"/>
            <w:vAlign w:val="center"/>
          </w:tcPr>
          <w:p w:rsidR="00F361D8" w:rsidRDefault="00F361D8" w:rsidP="00B43651">
            <w:pPr>
              <w:jc w:val="both"/>
              <w:rPr>
                <w:rFonts w:ascii="標楷體" w:eastAsia="標楷體" w:hAnsi="標楷體"/>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單元1西亞與非洲的古文明</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欣賞不同時空環境下形塑的自然、族群與文化之美，增進生活的豐富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1-1西亞古文明</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1-2埃及古文明</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tc>
      </w:tr>
      <w:tr w:rsidR="00E031C8" w:rsidTr="00DB427A">
        <w:trPr>
          <w:trHeight w:val="355"/>
        </w:trPr>
        <w:tc>
          <w:tcPr>
            <w:tcW w:w="364" w:type="pct"/>
            <w:vMerge/>
            <w:vAlign w:val="center"/>
          </w:tcPr>
          <w:p w:rsidR="00E031C8" w:rsidRDefault="00E031C8" w:rsidP="00613E83">
            <w:pPr>
              <w:jc w:val="center"/>
              <w:rPr>
                <w:rFonts w:ascii="標楷體" w:eastAsia="標楷體" w:hAnsi="標楷體"/>
                <w:sz w:val="26"/>
                <w:szCs w:val="26"/>
              </w:rPr>
            </w:pPr>
          </w:p>
        </w:tc>
        <w:tc>
          <w:tcPr>
            <w:tcW w:w="663" w:type="pct"/>
            <w:vAlign w:val="center"/>
          </w:tcPr>
          <w:p w:rsidR="00F361D8" w:rsidRDefault="00F361D8" w:rsidP="00B43651">
            <w:pPr>
              <w:jc w:val="both"/>
              <w:rPr>
                <w:rFonts w:ascii="標楷體" w:eastAsia="標楷體" w:hAnsi="標楷體"/>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單元1</w:t>
            </w:r>
            <w:r w:rsidRPr="00E031C8">
              <w:rPr>
                <w:rFonts w:ascii="標楷體" w:eastAsia="標楷體" w:hAnsi="標楷體" w:hint="eastAsia"/>
                <w:bCs/>
                <w:sz w:val="20"/>
                <w:szCs w:val="20"/>
              </w:rPr>
              <w:t>選擇與機會成本</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社-J-A1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探索自我潛能、自我價值與生命意義，培育合宜的人生觀。</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1-1生活中的選擇</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1-2如何透過機會成本來做選擇？</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w:t>
            </w:r>
            <w:r w:rsidRPr="00DB427A">
              <w:rPr>
                <w:rFonts w:ascii="標楷體" w:eastAsia="標楷體" w:hAnsi="標楷體"/>
                <w:bCs/>
                <w:color w:val="000000"/>
                <w:sz w:val="20"/>
                <w:szCs w:val="20"/>
              </w:rPr>
              <w:lastRenderedPageBreak/>
              <w:t>文化，尊重</w:t>
            </w:r>
            <w:r w:rsidR="00DB427A">
              <w:rPr>
                <w:rFonts w:ascii="標楷體" w:eastAsia="標楷體" w:hAnsi="標楷體"/>
                <w:bCs/>
                <w:color w:val="000000"/>
                <w:sz w:val="20"/>
                <w:szCs w:val="20"/>
              </w:rPr>
              <w:t>並欣賞其差異</w:t>
            </w:r>
            <w:r w:rsidR="00DB427A">
              <w:rPr>
                <w:rFonts w:ascii="標楷體" w:eastAsia="標楷體" w:hAnsi="標楷體" w:hint="eastAsia"/>
                <w:bCs/>
                <w:color w:val="000000"/>
                <w:sz w:val="20"/>
                <w:szCs w:val="20"/>
              </w:rPr>
              <w:t>。</w:t>
            </w:r>
          </w:p>
        </w:tc>
      </w:tr>
      <w:tr w:rsidR="00E031C8" w:rsidTr="003D4DBA">
        <w:trPr>
          <w:trHeight w:val="1687"/>
        </w:trPr>
        <w:tc>
          <w:tcPr>
            <w:tcW w:w="364" w:type="pct"/>
            <w:vMerge w:val="restart"/>
            <w:vAlign w:val="center"/>
          </w:tcPr>
          <w:p w:rsidR="00E031C8" w:rsidRDefault="00E031C8" w:rsidP="00613E83">
            <w:pPr>
              <w:jc w:val="center"/>
              <w:rPr>
                <w:rFonts w:ascii="標楷體" w:eastAsia="標楷體" w:hAnsi="標楷體"/>
                <w:sz w:val="26"/>
                <w:szCs w:val="26"/>
              </w:rPr>
            </w:pPr>
            <w:r>
              <w:rPr>
                <w:rFonts w:ascii="標楷體" w:eastAsia="標楷體" w:hAnsi="標楷體"/>
                <w:sz w:val="26"/>
                <w:szCs w:val="26"/>
              </w:rPr>
              <w:lastRenderedPageBreak/>
              <w:t>二</w:t>
            </w:r>
          </w:p>
        </w:tc>
        <w:tc>
          <w:tcPr>
            <w:tcW w:w="663" w:type="pct"/>
            <w:vAlign w:val="center"/>
          </w:tcPr>
          <w:p w:rsidR="00F361D8" w:rsidRDefault="00F361D8" w:rsidP="00B43651">
            <w:pPr>
              <w:jc w:val="both"/>
              <w:rPr>
                <w:rFonts w:ascii="標楷體" w:eastAsia="標楷體" w:hAnsi="標楷體"/>
                <w:bCs/>
                <w:sz w:val="20"/>
                <w:szCs w:val="20"/>
              </w:rPr>
            </w:pPr>
            <w:r w:rsidRPr="00F361D8">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單元1漠南非洲的自然環境和文化發展</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1-1</w:t>
            </w:r>
            <w:r w:rsidRPr="00DB427A">
              <w:rPr>
                <w:rFonts w:ascii="標楷體" w:eastAsia="標楷體" w:hAnsi="標楷體"/>
                <w:bCs/>
                <w:color w:val="000000"/>
                <w:sz w:val="20"/>
                <w:szCs w:val="20"/>
              </w:rPr>
              <w:t xml:space="preserve"> </w:t>
            </w:r>
            <w:r w:rsidRPr="00DB427A">
              <w:rPr>
                <w:rFonts w:ascii="標楷體" w:eastAsia="標楷體" w:hAnsi="標楷體" w:hint="eastAsia"/>
                <w:bCs/>
                <w:color w:val="000000"/>
                <w:sz w:val="20"/>
                <w:szCs w:val="20"/>
              </w:rPr>
              <w:t>漠南非洲的環境與資源有何特色？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1-2漠南非洲的文化如何與外界互動？</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tc>
      </w:tr>
      <w:tr w:rsidR="00E031C8" w:rsidTr="003D4DBA">
        <w:trPr>
          <w:trHeight w:val="1687"/>
        </w:trPr>
        <w:tc>
          <w:tcPr>
            <w:tcW w:w="364" w:type="pct"/>
            <w:vMerge/>
            <w:vAlign w:val="center"/>
          </w:tcPr>
          <w:p w:rsidR="00E031C8" w:rsidRDefault="00E031C8" w:rsidP="00613E83">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單元1西亞與非洲的古文明</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欣賞不同時空環境下形塑的自然、族群與文化之美，增進生活的豐富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1-1西亞古文明</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1-2埃及古文明</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tc>
      </w:tr>
      <w:tr w:rsidR="00E031C8" w:rsidTr="003D4DBA">
        <w:trPr>
          <w:trHeight w:val="1687"/>
        </w:trPr>
        <w:tc>
          <w:tcPr>
            <w:tcW w:w="364" w:type="pct"/>
            <w:vMerge/>
            <w:vAlign w:val="center"/>
          </w:tcPr>
          <w:p w:rsidR="00E031C8" w:rsidRDefault="00E031C8" w:rsidP="00613E83">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單元1</w:t>
            </w:r>
            <w:r w:rsidRPr="00E031C8">
              <w:rPr>
                <w:rFonts w:ascii="標楷體" w:eastAsia="標楷體" w:hAnsi="標楷體" w:hint="eastAsia"/>
                <w:bCs/>
                <w:sz w:val="20"/>
                <w:szCs w:val="20"/>
              </w:rPr>
              <w:t>選擇與機會成本</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社-J-A1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探索自我潛能、自我價值與生命意義，培育合宜的人生觀。</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1-1生活中的選擇</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1-2如何透過機會成本來做選擇？</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E031C8" w:rsidTr="003D4DBA">
        <w:trPr>
          <w:trHeight w:val="1808"/>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F361D8" w:rsidRDefault="00F361D8" w:rsidP="00B43651">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單元1漠南非洲的自然環境和文化發展</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1-1</w:t>
            </w:r>
            <w:r w:rsidRPr="00DB427A">
              <w:rPr>
                <w:rFonts w:ascii="標楷體" w:eastAsia="標楷體" w:hAnsi="標楷體"/>
                <w:bCs/>
                <w:color w:val="000000"/>
                <w:sz w:val="20"/>
                <w:szCs w:val="20"/>
              </w:rPr>
              <w:t xml:space="preserve"> </w:t>
            </w:r>
            <w:r w:rsidRPr="00DB427A">
              <w:rPr>
                <w:rFonts w:ascii="標楷體" w:eastAsia="標楷體" w:hAnsi="標楷體" w:hint="eastAsia"/>
                <w:bCs/>
                <w:color w:val="000000"/>
                <w:sz w:val="20"/>
                <w:szCs w:val="20"/>
              </w:rPr>
              <w:t>漠南非洲的環境與資源有何特色？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1-2漠南非洲的文化如何與外界互動？</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tc>
      </w:tr>
      <w:tr w:rsidR="00E031C8" w:rsidTr="003D4DBA">
        <w:trPr>
          <w:trHeight w:val="1808"/>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單元1西亞與非洲的古文明</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欣賞不同時空環境下形塑的自然、族群與文化之美，增進生活的豐富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1-1西亞古文明</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1-2埃及古文明</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tc>
      </w:tr>
      <w:tr w:rsidR="00E031C8" w:rsidTr="003D4DBA">
        <w:trPr>
          <w:trHeight w:val="1808"/>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單元1</w:t>
            </w:r>
            <w:r w:rsidRPr="00E031C8">
              <w:rPr>
                <w:rFonts w:ascii="標楷體" w:eastAsia="標楷體" w:hAnsi="標楷體" w:hint="eastAsia"/>
                <w:bCs/>
                <w:sz w:val="20"/>
                <w:szCs w:val="20"/>
              </w:rPr>
              <w:t>選擇與機會成本</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社-J-A1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探索自我潛能、自我價值與生命意義，培育合宜的人生觀。</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1-1生活中的選擇</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1-2如何透過機會成本來做選擇？</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E031C8" w:rsidTr="00E1561F">
        <w:trPr>
          <w:trHeight w:val="1537"/>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lastRenderedPageBreak/>
              <w:t>四</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單元2漠南非洲的經濟發展</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2-1西方殖民如何影響漠南非洲的政經發展？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2-2漠南非洲如何因應減貧的挑戰？</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環J1了解生物多樣性及環境承載力的重要性。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海J6了解與日常生活相關的海洋法規。</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tc>
      </w:tr>
      <w:tr w:rsidR="00E031C8" w:rsidTr="00DB427A">
        <w:trPr>
          <w:trHeight w:val="497"/>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單元2希臘與羅馬的古文明</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2-1古希臘的政治演變與文化</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2-2古羅馬的政治與文化</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海J6了解與日常生活相關的海洋法規。</w:t>
            </w:r>
          </w:p>
        </w:tc>
      </w:tr>
      <w:tr w:rsidR="00E031C8" w:rsidTr="00E1561F">
        <w:trPr>
          <w:trHeight w:val="483"/>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單元2</w:t>
            </w:r>
            <w:r w:rsidRPr="00E031C8">
              <w:rPr>
                <w:rFonts w:ascii="標楷體" w:eastAsia="標楷體" w:hAnsi="標楷體" w:hint="eastAsia"/>
                <w:bCs/>
                <w:sz w:val="20"/>
                <w:szCs w:val="20"/>
              </w:rPr>
              <w:t>誘因</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培養道德思辨與實踐能力、尊重人權的態度，具備民主素養、法治觀念、環境倫理以及在地與全球意識，參與社會公益活動。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w:t>
            </w:r>
            <w:r w:rsidRPr="00DB427A">
              <w:rPr>
                <w:rFonts w:ascii="標楷體" w:eastAsia="標楷體" w:hAnsi="標楷體" w:hint="eastAsia"/>
                <w:bCs/>
                <w:color w:val="000000"/>
                <w:sz w:val="20"/>
                <w:szCs w:val="20"/>
              </w:rPr>
              <w:lastRenderedPageBreak/>
              <w:t>知能與態度，發展與人合作的互動關係。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lastRenderedPageBreak/>
              <w:t>2-1誘因如何影響行為？</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2-2為何不同人對同一誘因的反應不一樣？</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性J1接納自我與尊重他人的性傾向、性別特質與性別認同。</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性J5辨識性騷擾、性侵害與性霸</w:t>
            </w:r>
            <w:r w:rsidRPr="00DB427A">
              <w:rPr>
                <w:rFonts w:ascii="標楷體" w:eastAsia="標楷體" w:hAnsi="標楷體"/>
                <w:bCs/>
                <w:color w:val="000000"/>
                <w:sz w:val="20"/>
                <w:szCs w:val="20"/>
              </w:rPr>
              <w:lastRenderedPageBreak/>
              <w:t>凌的樣態，運用資源解決問題。</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tc>
      </w:tr>
      <w:tr w:rsidR="00E031C8" w:rsidTr="003D4DBA">
        <w:trPr>
          <w:trHeight w:val="1558"/>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lastRenderedPageBreak/>
              <w:t>五</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單元2漠南非洲的經濟發展</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2-1西方殖民如何影響漠南非洲的政經發展？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2-2漠南非洲如何因應減貧的挑戰？</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環J1了解生物多樣性及環境承載力的重要性。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海J6了解與日常生活相關的海洋法規。</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tc>
      </w:tr>
      <w:tr w:rsidR="00E031C8" w:rsidTr="003D4DBA">
        <w:trPr>
          <w:trHeight w:val="1558"/>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單元2希臘與羅馬的古文明</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2-1古希臘的政治演變與文化</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2-2古羅馬的政治與文化</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海J6了解與日常生活相關的海洋法規。</w:t>
            </w:r>
          </w:p>
        </w:tc>
      </w:tr>
      <w:tr w:rsidR="00E031C8" w:rsidTr="003D4DBA">
        <w:trPr>
          <w:trHeight w:val="1558"/>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單元2</w:t>
            </w:r>
            <w:r w:rsidRPr="00E031C8">
              <w:rPr>
                <w:rFonts w:ascii="標楷體" w:eastAsia="標楷體" w:hAnsi="標楷體" w:hint="eastAsia"/>
                <w:bCs/>
                <w:sz w:val="20"/>
                <w:szCs w:val="20"/>
              </w:rPr>
              <w:t>誘因</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培養道德思辨與實踐能力、尊重人權的態度，具備民主素養、法治觀念、環境倫理以及在地與全球意識，參與社會公益活動。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2-1誘因如何影響行為？</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2-2為何不同人對同一誘因的反應不一樣？</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性J1接納自我與尊重他人的性傾向、性別特質與性別認同。</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性J5辨識性騷擾、性侵害與性霸凌的樣態，運用資源解決問題。</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tc>
      </w:tr>
      <w:tr w:rsidR="00E031C8" w:rsidTr="003D4DBA">
        <w:trPr>
          <w:trHeight w:val="1260"/>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t>六</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單元2漠南非洲的經濟發展</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2-1西方殖民如何影響漠南非洲的政經發展？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2-2漠南非洲如何因應減貧的挑戰？</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環J1了解生物多樣性及環境承載力的重要性。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海J6了解與日常生活相關的海洋法規。</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tc>
      </w:tr>
      <w:tr w:rsidR="00E031C8" w:rsidTr="005D65F2">
        <w:trPr>
          <w:trHeight w:val="1064"/>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單元2希臘與羅馬的古文明</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w:t>
            </w:r>
            <w:r w:rsidRPr="00DB427A">
              <w:rPr>
                <w:rFonts w:ascii="標楷體" w:eastAsia="標楷體" w:hAnsi="標楷體" w:hint="eastAsia"/>
                <w:bCs/>
                <w:color w:val="000000"/>
                <w:sz w:val="20"/>
                <w:szCs w:val="20"/>
              </w:rPr>
              <w:lastRenderedPageBreak/>
              <w:t>的多樣性，了解文化間的相互關聯，以及臺灣與國際社會的互動關係。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lastRenderedPageBreak/>
              <w:t>2-1古希臘的政治演變與文化</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2-2古羅馬的政治與文化</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海J6了解與日常生活相關的海洋</w:t>
            </w:r>
            <w:r w:rsidRPr="00DB427A">
              <w:rPr>
                <w:rFonts w:ascii="標楷體" w:eastAsia="標楷體" w:hAnsi="標楷體"/>
                <w:bCs/>
                <w:color w:val="000000"/>
                <w:sz w:val="20"/>
                <w:szCs w:val="20"/>
              </w:rPr>
              <w:lastRenderedPageBreak/>
              <w:t>法規。</w:t>
            </w:r>
          </w:p>
        </w:tc>
      </w:tr>
      <w:tr w:rsidR="00E031C8" w:rsidTr="003D4DBA">
        <w:trPr>
          <w:trHeight w:val="1260"/>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單元2</w:t>
            </w:r>
            <w:r w:rsidRPr="00E031C8">
              <w:rPr>
                <w:rFonts w:ascii="標楷體" w:eastAsia="標楷體" w:hAnsi="標楷體" w:hint="eastAsia"/>
                <w:bCs/>
                <w:sz w:val="20"/>
                <w:szCs w:val="20"/>
              </w:rPr>
              <w:t>誘因</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培養道德思辨與實踐能力、尊重人權的態度，具備民主素養、法治觀念、環境倫理以及在地與全球意識，參與社會公益活動。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2-1誘因如何影響行為？</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2-2為何不同人對同一誘因的反應不一樣？</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性J1接納自我與尊重他人的性傾向、性別特質與性別認同。</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性J5辨識性騷擾、性侵害與性霸凌的樣態，運用資源解決問題。</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tc>
      </w:tr>
      <w:tr w:rsidR="00F361D8" w:rsidTr="009F1DBE">
        <w:trPr>
          <w:trHeight w:val="600"/>
        </w:trPr>
        <w:tc>
          <w:tcPr>
            <w:tcW w:w="364" w:type="pct"/>
            <w:vMerge w:val="restart"/>
            <w:vAlign w:val="center"/>
          </w:tcPr>
          <w:p w:rsidR="00F361D8" w:rsidRDefault="00F361D8" w:rsidP="00F361D8">
            <w:pPr>
              <w:jc w:val="center"/>
              <w:rPr>
                <w:rFonts w:ascii="標楷體" w:eastAsia="標楷體" w:hAnsi="標楷體"/>
                <w:sz w:val="26"/>
                <w:szCs w:val="26"/>
              </w:rPr>
            </w:pPr>
            <w:r>
              <w:rPr>
                <w:rFonts w:ascii="標楷體" w:eastAsia="標楷體" w:hAnsi="標楷體"/>
                <w:sz w:val="26"/>
                <w:szCs w:val="26"/>
              </w:rPr>
              <w:t>七</w:t>
            </w:r>
          </w:p>
        </w:tc>
        <w:tc>
          <w:tcPr>
            <w:tcW w:w="663" w:type="pct"/>
            <w:vAlign w:val="center"/>
          </w:tcPr>
          <w:p w:rsidR="00F361D8" w:rsidRPr="00760359" w:rsidRDefault="00F361D8" w:rsidP="00F361D8">
            <w:pPr>
              <w:jc w:val="both"/>
              <w:rPr>
                <w:rFonts w:ascii="標楷體" w:eastAsia="標楷體" w:hAnsi="標楷體"/>
                <w:bCs/>
                <w:color w:val="FF0000"/>
                <w:szCs w:val="20"/>
              </w:rPr>
            </w:pPr>
            <w:r w:rsidRPr="00760359">
              <w:rPr>
                <w:rFonts w:ascii="標楷體" w:eastAsia="標楷體" w:hAnsi="標楷體" w:hint="eastAsia"/>
                <w:bCs/>
                <w:color w:val="FF0000"/>
                <w:szCs w:val="20"/>
              </w:rPr>
              <w:t>段考週</w:t>
            </w:r>
          </w:p>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F361D8" w:rsidRPr="00E031C8" w:rsidRDefault="00F361D8" w:rsidP="00F361D8">
            <w:pPr>
              <w:jc w:val="both"/>
              <w:rPr>
                <w:rFonts w:ascii="標楷體" w:eastAsia="標楷體" w:hAnsi="標楷體" w:cs="新細明體"/>
                <w:sz w:val="20"/>
                <w:szCs w:val="20"/>
              </w:rPr>
            </w:pPr>
            <w:r w:rsidRPr="00E031C8">
              <w:rPr>
                <w:rFonts w:ascii="標楷體" w:eastAsia="標楷體" w:hAnsi="標楷體" w:hint="eastAsia"/>
                <w:bCs/>
                <w:sz w:val="20"/>
                <w:szCs w:val="20"/>
              </w:rPr>
              <w:t>單元2漠南非洲的經濟發展</w:t>
            </w:r>
          </w:p>
        </w:tc>
        <w:tc>
          <w:tcPr>
            <w:tcW w:w="752" w:type="pct"/>
            <w:tcBorders>
              <w:righ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2-1西方殖民如何影響漠南非洲的政經發展？</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2-2漠南非洲如何因應減貧的挑戰？</w:t>
            </w:r>
          </w:p>
        </w:tc>
        <w:tc>
          <w:tcPr>
            <w:tcW w:w="811" w:type="pct"/>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環J1了解生物多樣性及環境承載力的重要性。</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海J6了解與日常生活相關的海洋法規。</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tc>
      </w:tr>
      <w:tr w:rsidR="00F361D8" w:rsidTr="009F1DBE">
        <w:trPr>
          <w:trHeight w:val="530"/>
        </w:trPr>
        <w:tc>
          <w:tcPr>
            <w:tcW w:w="364" w:type="pct"/>
            <w:vMerge/>
            <w:vAlign w:val="center"/>
          </w:tcPr>
          <w:p w:rsidR="00F361D8" w:rsidRDefault="00F361D8" w:rsidP="00F361D8">
            <w:pPr>
              <w:jc w:val="center"/>
              <w:rPr>
                <w:rFonts w:ascii="標楷體" w:eastAsia="標楷體" w:hAnsi="標楷體"/>
                <w:sz w:val="26"/>
                <w:szCs w:val="26"/>
              </w:rPr>
            </w:pPr>
          </w:p>
        </w:tc>
        <w:tc>
          <w:tcPr>
            <w:tcW w:w="663" w:type="pct"/>
            <w:vAlign w:val="center"/>
          </w:tcPr>
          <w:p w:rsidR="00760359" w:rsidRPr="00760359" w:rsidRDefault="00760359" w:rsidP="00760359">
            <w:pPr>
              <w:jc w:val="both"/>
              <w:rPr>
                <w:rFonts w:ascii="標楷體" w:eastAsia="標楷體" w:hAnsi="標楷體"/>
                <w:bCs/>
                <w:color w:val="FF0000"/>
                <w:szCs w:val="20"/>
              </w:rPr>
            </w:pPr>
            <w:r w:rsidRPr="00760359">
              <w:rPr>
                <w:rFonts w:ascii="標楷體" w:eastAsia="標楷體" w:hAnsi="標楷體" w:hint="eastAsia"/>
                <w:bCs/>
                <w:color w:val="FF0000"/>
                <w:szCs w:val="20"/>
              </w:rPr>
              <w:t>段考週</w:t>
            </w:r>
          </w:p>
          <w:p w:rsidR="00760359" w:rsidRDefault="00760359" w:rsidP="00F361D8">
            <w:pPr>
              <w:jc w:val="both"/>
              <w:rPr>
                <w:rFonts w:ascii="標楷體" w:eastAsia="標楷體" w:hAnsi="標楷體" w:hint="eastAsia"/>
                <w:bCs/>
                <w:sz w:val="20"/>
                <w:szCs w:val="20"/>
              </w:rPr>
            </w:pPr>
            <w:r>
              <w:rPr>
                <w:rFonts w:ascii="標楷體" w:eastAsia="標楷體" w:hAnsi="標楷體" w:hint="eastAsia"/>
                <w:bCs/>
                <w:sz w:val="20"/>
                <w:szCs w:val="20"/>
              </w:rPr>
              <w:t>歷史</w:t>
            </w:r>
          </w:p>
          <w:p w:rsidR="00F361D8" w:rsidRPr="00E031C8" w:rsidRDefault="00F361D8" w:rsidP="00F361D8">
            <w:pPr>
              <w:jc w:val="both"/>
              <w:rPr>
                <w:rFonts w:ascii="標楷體" w:eastAsia="標楷體" w:hAnsi="標楷體" w:cs="新細明體"/>
                <w:sz w:val="20"/>
                <w:szCs w:val="20"/>
              </w:rPr>
            </w:pPr>
            <w:r w:rsidRPr="00E031C8">
              <w:rPr>
                <w:rFonts w:ascii="標楷體" w:eastAsia="標楷體" w:hAnsi="標楷體" w:hint="eastAsia"/>
                <w:bCs/>
                <w:sz w:val="20"/>
                <w:szCs w:val="20"/>
              </w:rPr>
              <w:t>單元2希臘與羅馬的</w:t>
            </w:r>
            <w:r w:rsidRPr="00E031C8">
              <w:rPr>
                <w:rFonts w:ascii="標楷體" w:eastAsia="標楷體" w:hAnsi="標楷體" w:hint="eastAsia"/>
                <w:bCs/>
                <w:sz w:val="20"/>
                <w:szCs w:val="20"/>
              </w:rPr>
              <w:lastRenderedPageBreak/>
              <w:t>古文明</w:t>
            </w:r>
          </w:p>
        </w:tc>
        <w:tc>
          <w:tcPr>
            <w:tcW w:w="752" w:type="pct"/>
            <w:tcBorders>
              <w:righ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lastRenderedPageBreak/>
              <w:t>社-J-B1</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w:t>
            </w:r>
            <w:r w:rsidRPr="00DB427A">
              <w:rPr>
                <w:rFonts w:ascii="標楷體" w:eastAsia="標楷體" w:hAnsi="標楷體" w:hint="eastAsia"/>
                <w:bCs/>
                <w:color w:val="000000"/>
                <w:sz w:val="20"/>
                <w:szCs w:val="20"/>
              </w:rPr>
              <w:lastRenderedPageBreak/>
              <w:t>並能促進相互溝通與理解。</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82" w:type="pct"/>
            <w:gridSpan w:val="2"/>
            <w:tcBorders>
              <w:lef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lastRenderedPageBreak/>
              <w:t>2-1古希臘的政治演變與文化</w:t>
            </w:r>
          </w:p>
          <w:p w:rsidR="00F361D8" w:rsidRPr="00DB427A" w:rsidRDefault="00F361D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2-2古羅馬的政治與文化</w:t>
            </w:r>
          </w:p>
        </w:tc>
        <w:tc>
          <w:tcPr>
            <w:tcW w:w="811" w:type="pct"/>
            <w:vAlign w:val="center"/>
          </w:tcPr>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F361D8" w:rsidRDefault="00F361D8" w:rsidP="00DB427A">
            <w:pPr>
              <w:spacing w:line="240" w:lineRule="exact"/>
              <w:rPr>
                <w:rFonts w:ascii="標楷體" w:eastAsia="標楷體" w:hAnsi="標楷體" w:hint="eastAsia"/>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5D65F2" w:rsidRPr="005D65F2" w:rsidRDefault="005D65F2" w:rsidP="00DB427A">
            <w:pPr>
              <w:spacing w:line="240" w:lineRule="exact"/>
              <w:rPr>
                <w:rFonts w:ascii="標楷體" w:eastAsia="標楷體" w:hAnsi="標楷體"/>
                <w:bCs/>
                <w:color w:val="000000"/>
                <w:sz w:val="20"/>
                <w:szCs w:val="20"/>
              </w:rPr>
            </w:pP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lastRenderedPageBreak/>
              <w:t>海洋教育</w:t>
            </w:r>
          </w:p>
          <w:p w:rsidR="00F361D8" w:rsidRPr="00DB427A" w:rsidRDefault="00F361D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海J6了解與日常生活相關的海洋法規。</w:t>
            </w:r>
          </w:p>
        </w:tc>
      </w:tr>
      <w:tr w:rsidR="00F361D8" w:rsidTr="009F1DBE">
        <w:trPr>
          <w:trHeight w:val="820"/>
        </w:trPr>
        <w:tc>
          <w:tcPr>
            <w:tcW w:w="364" w:type="pct"/>
            <w:vMerge/>
            <w:vAlign w:val="center"/>
          </w:tcPr>
          <w:p w:rsidR="00F361D8" w:rsidRDefault="00F361D8" w:rsidP="00F361D8">
            <w:pPr>
              <w:jc w:val="center"/>
              <w:rPr>
                <w:rFonts w:ascii="標楷體" w:eastAsia="標楷體" w:hAnsi="標楷體"/>
                <w:sz w:val="26"/>
                <w:szCs w:val="26"/>
              </w:rPr>
            </w:pPr>
          </w:p>
        </w:tc>
        <w:tc>
          <w:tcPr>
            <w:tcW w:w="663" w:type="pct"/>
            <w:vAlign w:val="center"/>
          </w:tcPr>
          <w:p w:rsidR="00760359" w:rsidRPr="00760359" w:rsidRDefault="00760359" w:rsidP="00760359">
            <w:pPr>
              <w:jc w:val="both"/>
              <w:rPr>
                <w:rFonts w:ascii="標楷體" w:eastAsia="標楷體" w:hAnsi="標楷體"/>
                <w:bCs/>
                <w:color w:val="FF0000"/>
                <w:szCs w:val="20"/>
              </w:rPr>
            </w:pPr>
            <w:r w:rsidRPr="00760359">
              <w:rPr>
                <w:rFonts w:ascii="標楷體" w:eastAsia="標楷體" w:hAnsi="標楷體" w:hint="eastAsia"/>
                <w:bCs/>
                <w:color w:val="FF0000"/>
                <w:szCs w:val="20"/>
              </w:rPr>
              <w:t>段考週</w:t>
            </w:r>
          </w:p>
          <w:p w:rsidR="00760359" w:rsidRDefault="00760359" w:rsidP="00F361D8">
            <w:pPr>
              <w:jc w:val="both"/>
              <w:rPr>
                <w:rFonts w:ascii="標楷體" w:eastAsia="標楷體" w:hAnsi="標楷體" w:hint="eastAsia"/>
                <w:bCs/>
                <w:sz w:val="20"/>
                <w:szCs w:val="20"/>
              </w:rPr>
            </w:pPr>
            <w:r>
              <w:rPr>
                <w:rFonts w:ascii="標楷體" w:eastAsia="標楷體" w:hAnsi="標楷體" w:hint="eastAsia"/>
                <w:bCs/>
                <w:sz w:val="20"/>
                <w:szCs w:val="20"/>
              </w:rPr>
              <w:t>公民</w:t>
            </w:r>
          </w:p>
          <w:p w:rsidR="00F361D8" w:rsidRPr="00E031C8" w:rsidRDefault="00F361D8" w:rsidP="00F361D8">
            <w:pPr>
              <w:jc w:val="both"/>
              <w:rPr>
                <w:rFonts w:ascii="標楷體" w:eastAsia="標楷體" w:hAnsi="標楷體" w:cs="新細明體"/>
                <w:sz w:val="20"/>
                <w:szCs w:val="20"/>
              </w:rPr>
            </w:pPr>
            <w:r w:rsidRPr="00E031C8">
              <w:rPr>
                <w:rFonts w:ascii="標楷體" w:eastAsia="標楷體" w:hAnsi="標楷體"/>
                <w:bCs/>
                <w:sz w:val="20"/>
                <w:szCs w:val="20"/>
              </w:rPr>
              <w:t>單元2</w:t>
            </w:r>
            <w:r w:rsidRPr="00E031C8">
              <w:rPr>
                <w:rFonts w:ascii="標楷體" w:eastAsia="標楷體" w:hAnsi="標楷體" w:hint="eastAsia"/>
                <w:bCs/>
                <w:sz w:val="20"/>
                <w:szCs w:val="20"/>
              </w:rPr>
              <w:t>誘因</w:t>
            </w:r>
          </w:p>
        </w:tc>
        <w:tc>
          <w:tcPr>
            <w:tcW w:w="752" w:type="pct"/>
            <w:tcBorders>
              <w:righ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社-J-C1</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培養道德思辨與實踐能力、尊重人權的態度，具備民主素養、法治觀念、環境倫理以及在地與全球意識，參與社會公益活動。</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tc>
        <w:tc>
          <w:tcPr>
            <w:tcW w:w="1382" w:type="pct"/>
            <w:gridSpan w:val="2"/>
            <w:tcBorders>
              <w:lef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2-1誘因如何影響行為？</w:t>
            </w:r>
          </w:p>
          <w:p w:rsidR="00F361D8" w:rsidRPr="00DB427A" w:rsidRDefault="00F361D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2-2為何不同人對同一誘因的反應不一樣？</w:t>
            </w:r>
          </w:p>
        </w:tc>
        <w:tc>
          <w:tcPr>
            <w:tcW w:w="811" w:type="pct"/>
            <w:vAlign w:val="center"/>
          </w:tcPr>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F361D8" w:rsidRPr="00DB427A" w:rsidRDefault="00F361D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性J1接納自我與尊重他人的性傾向、性別特質與性別認同。</w:t>
            </w:r>
          </w:p>
          <w:p w:rsidR="00F361D8" w:rsidRPr="00DB427A" w:rsidRDefault="00F361D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性J5辨識性騷擾、性侵害與性霸凌的樣態，運用資源解決問題。</w:t>
            </w: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tc>
      </w:tr>
      <w:tr w:rsidR="00E031C8" w:rsidTr="005D65F2">
        <w:trPr>
          <w:trHeight w:val="1659"/>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t>八</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單元3歐洲與俄羅斯的自然環境與產業文化</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3-1自然環境如何影響歐洲與俄羅斯的發展？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3-2歐洲與俄羅斯的區域發展有何特色？</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環J4了解永續發展的意義（環境、社會、與經濟的均衡發展）與原則。</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lastRenderedPageBreak/>
              <w:t>海J3了解沿海或河岸的環境與居民生活及休閒方式。</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tc>
      </w:tr>
      <w:tr w:rsidR="00E031C8" w:rsidTr="00E1561F">
        <w:trPr>
          <w:trHeight w:val="1812"/>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760359" w:rsidRDefault="00E031C8" w:rsidP="00B43651">
            <w:pPr>
              <w:jc w:val="both"/>
              <w:rPr>
                <w:rFonts w:ascii="標楷體" w:eastAsia="標楷體" w:hAnsi="標楷體"/>
                <w:bCs/>
                <w:sz w:val="20"/>
                <w:szCs w:val="20"/>
              </w:rPr>
            </w:pPr>
            <w:r w:rsidRPr="00E031C8">
              <w:rPr>
                <w:rFonts w:ascii="標楷體" w:eastAsia="標楷體" w:hAnsi="標楷體" w:hint="eastAsia"/>
                <w:bCs/>
                <w:sz w:val="20"/>
                <w:szCs w:val="20"/>
              </w:rPr>
              <w:t>單元3普世宗教的起源與發展</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3-1佛教的起源與發展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3-2基督教的創立與發展</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w:t>
            </w:r>
            <w:r w:rsidRPr="00DB427A">
              <w:rPr>
                <w:rFonts w:ascii="標楷體" w:eastAsia="標楷體" w:hAnsi="標楷體"/>
                <w:bCs/>
                <w:color w:val="000000"/>
                <w:sz w:val="20"/>
                <w:szCs w:val="20"/>
              </w:rPr>
              <w:t>-3</w:t>
            </w:r>
            <w:r w:rsidRPr="00DB427A">
              <w:rPr>
                <w:rFonts w:ascii="標楷體" w:eastAsia="標楷體" w:hAnsi="標楷體" w:hint="eastAsia"/>
                <w:bCs/>
                <w:color w:val="000000"/>
                <w:sz w:val="20"/>
                <w:szCs w:val="20"/>
              </w:rPr>
              <w:t>伊斯蘭世界</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海J6了解與日常生活相關的海洋法規。</w:t>
            </w:r>
          </w:p>
        </w:tc>
      </w:tr>
      <w:tr w:rsidR="00E031C8" w:rsidTr="00E1561F">
        <w:trPr>
          <w:trHeight w:val="1812"/>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單元3</w:t>
            </w:r>
            <w:r w:rsidRPr="00E031C8">
              <w:rPr>
                <w:rFonts w:ascii="標楷體" w:eastAsia="標楷體" w:hAnsi="標楷體" w:hint="eastAsia"/>
                <w:bCs/>
                <w:sz w:val="20"/>
                <w:szCs w:val="20"/>
              </w:rPr>
              <w:t>資源分配</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3-1價格如何影響資源分配？</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3-2資源該如何分配？</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5D65F2">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E031C8" w:rsidTr="003D4DBA">
        <w:trPr>
          <w:trHeight w:val="1540"/>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t>九</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單元3歐洲與俄羅斯的自然環境與產業文化</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3-1自然環境如何影響歐洲與俄羅斯的發展？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3-2歐洲與俄羅斯的區域發展有何特色？</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環J4了解永續發展的意義（環境、社會、與經濟的均衡發展）與原則。</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w:t>
            </w:r>
            <w:r w:rsidRPr="00DB427A">
              <w:rPr>
                <w:rFonts w:ascii="標楷體" w:eastAsia="標楷體" w:hAnsi="標楷體"/>
                <w:bCs/>
                <w:color w:val="000000"/>
                <w:sz w:val="20"/>
                <w:szCs w:val="20"/>
              </w:rPr>
              <w:lastRenderedPageBreak/>
              <w:t>活、生命、社會發展與經濟產業的衝擊。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海J3了解沿海或河岸的環境與居民生活及休閒方式。</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tc>
      </w:tr>
      <w:tr w:rsidR="00E031C8" w:rsidTr="003D4DBA">
        <w:trPr>
          <w:trHeight w:val="1540"/>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單元3普世宗教的起源與發展</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3-1佛教的起源與發展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3-2基督教的創立與發展</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w:t>
            </w:r>
            <w:r w:rsidRPr="00DB427A">
              <w:rPr>
                <w:rFonts w:ascii="標楷體" w:eastAsia="標楷體" w:hAnsi="標楷體"/>
                <w:bCs/>
                <w:color w:val="000000"/>
                <w:sz w:val="20"/>
                <w:szCs w:val="20"/>
              </w:rPr>
              <w:t>-3</w:t>
            </w:r>
            <w:r w:rsidRPr="00DB427A">
              <w:rPr>
                <w:rFonts w:ascii="標楷體" w:eastAsia="標楷體" w:hAnsi="標楷體" w:hint="eastAsia"/>
                <w:bCs/>
                <w:color w:val="000000"/>
                <w:sz w:val="20"/>
                <w:szCs w:val="20"/>
              </w:rPr>
              <w:t>伊斯蘭世界</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海J6了解與日常生活相關的海洋法規。</w:t>
            </w:r>
          </w:p>
        </w:tc>
      </w:tr>
      <w:tr w:rsidR="00E031C8" w:rsidTr="003D4DBA">
        <w:trPr>
          <w:trHeight w:val="1540"/>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單元3</w:t>
            </w:r>
            <w:r w:rsidRPr="00E031C8">
              <w:rPr>
                <w:rFonts w:ascii="標楷體" w:eastAsia="標楷體" w:hAnsi="標楷體" w:hint="eastAsia"/>
                <w:bCs/>
                <w:sz w:val="20"/>
                <w:szCs w:val="20"/>
              </w:rPr>
              <w:t>資源分配</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3-1價格如何影響資源分配？</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3-2資源該如何分配？</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5D65F2">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E031C8" w:rsidTr="003D4DBA">
        <w:trPr>
          <w:trHeight w:val="1402"/>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lastRenderedPageBreak/>
              <w:t>十</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單元3歐洲與俄羅斯的自然環境與產業文化</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3-1自然環境如何影響歐洲與俄羅斯的發展？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3-2歐洲與俄羅斯的區域發展有何特色？</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環J4了解永續發展的意義（環境、社會、與經濟的均衡發展）與原則。</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海J3了解沿海或河岸的環境與居民生活及休閒方式。</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tc>
      </w:tr>
      <w:tr w:rsidR="00E031C8" w:rsidTr="003D4DBA">
        <w:trPr>
          <w:trHeight w:val="1402"/>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單元3普世宗教的起源與發展</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3-1佛教的起源與發展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3-2基督教的創立與發展</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w:t>
            </w:r>
            <w:r w:rsidRPr="00DB427A">
              <w:rPr>
                <w:rFonts w:ascii="標楷體" w:eastAsia="標楷體" w:hAnsi="標楷體"/>
                <w:bCs/>
                <w:color w:val="000000"/>
                <w:sz w:val="20"/>
                <w:szCs w:val="20"/>
              </w:rPr>
              <w:t>-3</w:t>
            </w:r>
            <w:r w:rsidRPr="00DB427A">
              <w:rPr>
                <w:rFonts w:ascii="標楷體" w:eastAsia="標楷體" w:hAnsi="標楷體" w:hint="eastAsia"/>
                <w:bCs/>
                <w:color w:val="000000"/>
                <w:sz w:val="20"/>
                <w:szCs w:val="20"/>
              </w:rPr>
              <w:t>伊斯蘭世界</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海J6了解與日常生活相關的海洋法規。</w:t>
            </w:r>
          </w:p>
        </w:tc>
      </w:tr>
      <w:tr w:rsidR="00E031C8" w:rsidTr="003D4DBA">
        <w:trPr>
          <w:trHeight w:val="1402"/>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單元3</w:t>
            </w:r>
            <w:r w:rsidRPr="00E031C8">
              <w:rPr>
                <w:rFonts w:ascii="標楷體" w:eastAsia="標楷體" w:hAnsi="標楷體" w:hint="eastAsia"/>
                <w:bCs/>
                <w:sz w:val="20"/>
                <w:szCs w:val="20"/>
              </w:rPr>
              <w:t>資源分配</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3-1價格如何影響資源分配？</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3-2資源該如何分配？</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p w:rsidR="00E031C8" w:rsidRPr="00DB427A" w:rsidRDefault="00E031C8" w:rsidP="00DB427A">
            <w:pPr>
              <w:spacing w:line="240" w:lineRule="exact"/>
              <w:rPr>
                <w:rFonts w:ascii="標楷體" w:eastAsia="標楷體" w:hAnsi="標楷體"/>
                <w:bCs/>
                <w:color w:val="000000"/>
                <w:sz w:val="20"/>
                <w:szCs w:val="20"/>
              </w:rPr>
            </w:pPr>
          </w:p>
        </w:tc>
      </w:tr>
      <w:tr w:rsidR="00E031C8" w:rsidTr="00E1561F">
        <w:trPr>
          <w:trHeight w:val="1402"/>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t>十一</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單元4歐洲與俄羅斯的經濟發展與區域結盟</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4-1歐洲如何透過區域結盟發揮影響力？</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4-2解體後的蘇聯有什麼蛻變嗎？</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海J1參與多元海洋休閒與水域活動，熟練各種水域求生技能。</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海J2認識並參與安全的海洋生態旅遊。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海J3了解沿海或河岸的環境與居民生活及休閒方式。</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tc>
      </w:tr>
      <w:tr w:rsidR="00E031C8" w:rsidTr="00E1561F">
        <w:trPr>
          <w:trHeight w:val="1402"/>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單元4近代歐洲的革新</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社-J-A2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w:t>
            </w:r>
            <w:r w:rsidRPr="00DB427A">
              <w:rPr>
                <w:rFonts w:ascii="標楷體" w:eastAsia="標楷體" w:hAnsi="標楷體" w:hint="eastAsia"/>
                <w:bCs/>
                <w:color w:val="000000"/>
                <w:sz w:val="20"/>
                <w:szCs w:val="20"/>
              </w:rPr>
              <w:lastRenderedPageBreak/>
              <w:t>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lastRenderedPageBreak/>
              <w:t>4-1文藝復興</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4-2宗教改革</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w:t>
            </w:r>
            <w:r w:rsidRPr="00DB427A">
              <w:rPr>
                <w:rFonts w:ascii="標楷體" w:eastAsia="標楷體" w:hAnsi="標楷體"/>
                <w:bCs/>
                <w:color w:val="000000"/>
                <w:sz w:val="20"/>
                <w:szCs w:val="20"/>
              </w:rPr>
              <w:t>-3</w:t>
            </w:r>
            <w:r w:rsidRPr="00DB427A">
              <w:rPr>
                <w:rFonts w:ascii="標楷體" w:eastAsia="標楷體" w:hAnsi="標楷體" w:hint="eastAsia"/>
                <w:bCs/>
                <w:color w:val="000000"/>
                <w:sz w:val="20"/>
                <w:szCs w:val="20"/>
              </w:rPr>
              <w:t>科學革命</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tc>
      </w:tr>
      <w:tr w:rsidR="00E031C8" w:rsidTr="00E1561F">
        <w:trPr>
          <w:trHeight w:val="1402"/>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w:t>
            </w:r>
            <w:r w:rsidRPr="00E031C8">
              <w:rPr>
                <w:rFonts w:ascii="標楷體" w:eastAsia="標楷體" w:hAnsi="標楷體" w:hint="eastAsia"/>
                <w:bCs/>
                <w:sz w:val="20"/>
                <w:szCs w:val="20"/>
              </w:rPr>
              <w:t>4交易與專業分工</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4-1從自給自足到交易</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4-2交易促進專業分工</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4-3國際貿易的利與弊</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性J13了解多元家庭型態的性別意涵。</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tc>
      </w:tr>
      <w:tr w:rsidR="00E031C8" w:rsidTr="003D4DBA">
        <w:trPr>
          <w:trHeight w:val="1402"/>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單元4歐洲與俄羅斯的經濟發展與區域結盟</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4-1歐洲如何透過區域結盟發揮影響力？</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4-2解體後的蘇聯有什麼蛻變嗎？</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海J1參與多元海洋休閒與水域活動，熟練各種水域求生技能。</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海J2認識並參與安全的海洋生態旅遊。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海J3了解沿海或河岸的環境與居民生活及休閒方式。</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tc>
      </w:tr>
      <w:tr w:rsidR="00E031C8" w:rsidTr="003D4DBA">
        <w:trPr>
          <w:trHeight w:val="1402"/>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單元4近代歐洲的革新</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社-J-A2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4-1文藝復興</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4-2宗教改革</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w:t>
            </w:r>
            <w:r w:rsidRPr="00DB427A">
              <w:rPr>
                <w:rFonts w:ascii="標楷體" w:eastAsia="標楷體" w:hAnsi="標楷體"/>
                <w:bCs/>
                <w:color w:val="000000"/>
                <w:sz w:val="20"/>
                <w:szCs w:val="20"/>
              </w:rPr>
              <w:t>-3</w:t>
            </w:r>
            <w:r w:rsidRPr="00DB427A">
              <w:rPr>
                <w:rFonts w:ascii="標楷體" w:eastAsia="標楷體" w:hAnsi="標楷體" w:hint="eastAsia"/>
                <w:bCs/>
                <w:color w:val="000000"/>
                <w:sz w:val="20"/>
                <w:szCs w:val="20"/>
              </w:rPr>
              <w:t>科學革命</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p w:rsidR="00E031C8" w:rsidRPr="00DB427A" w:rsidRDefault="00E031C8" w:rsidP="00DB427A">
            <w:pPr>
              <w:spacing w:line="240" w:lineRule="exact"/>
              <w:rPr>
                <w:rFonts w:ascii="標楷體" w:eastAsia="標楷體" w:hAnsi="標楷體"/>
                <w:bCs/>
                <w:color w:val="000000"/>
                <w:sz w:val="20"/>
                <w:szCs w:val="20"/>
              </w:rPr>
            </w:pPr>
          </w:p>
        </w:tc>
      </w:tr>
      <w:tr w:rsidR="00E031C8" w:rsidTr="003D4DBA">
        <w:trPr>
          <w:trHeight w:val="1402"/>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w:t>
            </w:r>
            <w:r w:rsidRPr="00E031C8">
              <w:rPr>
                <w:rFonts w:ascii="標楷體" w:eastAsia="標楷體" w:hAnsi="標楷體" w:hint="eastAsia"/>
                <w:bCs/>
                <w:sz w:val="20"/>
                <w:szCs w:val="20"/>
              </w:rPr>
              <w:t>4交易與專業分工</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4-1從自給自足到交易</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4-2交易促進專業分工</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4-3國際貿易的利與弊</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性J13了解多元家庭型態的性別意涵。</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tc>
      </w:tr>
      <w:tr w:rsidR="00E031C8" w:rsidTr="003D4DBA">
        <w:trPr>
          <w:trHeight w:val="1534"/>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t>十三</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單元4歐洲與俄羅斯的經濟發展與區域結盟</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4-1歐洲如何透過區域結盟發揮影響力？</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4-2解體後的蘇聯有什麼蛻變嗎？</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海J1參與多元海洋休閒與水域活動，熟練各種水域求生技能。</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海J2認識並參與安全的海洋生態旅遊。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lastRenderedPageBreak/>
              <w:t>海J3了解沿海或河岸的環境與居民生活及休閒方式。</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tc>
      </w:tr>
      <w:tr w:rsidR="00E031C8" w:rsidTr="003D4DBA">
        <w:trPr>
          <w:trHeight w:val="1534"/>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單元4近代歐洲的革新</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社-J-A2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4-1文藝復興</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4-2宗教改革</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w:t>
            </w:r>
            <w:r w:rsidRPr="00DB427A">
              <w:rPr>
                <w:rFonts w:ascii="標楷體" w:eastAsia="標楷體" w:hAnsi="標楷體"/>
                <w:bCs/>
                <w:color w:val="000000"/>
                <w:sz w:val="20"/>
                <w:szCs w:val="20"/>
              </w:rPr>
              <w:t>-3</w:t>
            </w:r>
            <w:r w:rsidRPr="00DB427A">
              <w:rPr>
                <w:rFonts w:ascii="標楷體" w:eastAsia="標楷體" w:hAnsi="標楷體" w:hint="eastAsia"/>
                <w:bCs/>
                <w:color w:val="000000"/>
                <w:sz w:val="20"/>
                <w:szCs w:val="20"/>
              </w:rPr>
              <w:t>科學革命</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p w:rsidR="00E031C8" w:rsidRPr="00DB427A" w:rsidRDefault="00E031C8" w:rsidP="00DB427A">
            <w:pPr>
              <w:spacing w:line="240" w:lineRule="exact"/>
              <w:rPr>
                <w:rFonts w:ascii="標楷體" w:eastAsia="標楷體" w:hAnsi="標楷體"/>
                <w:bCs/>
                <w:color w:val="000000"/>
                <w:sz w:val="20"/>
                <w:szCs w:val="20"/>
              </w:rPr>
            </w:pPr>
          </w:p>
        </w:tc>
      </w:tr>
      <w:tr w:rsidR="00E031C8" w:rsidTr="003D4DBA">
        <w:trPr>
          <w:trHeight w:val="1534"/>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w:t>
            </w:r>
            <w:r w:rsidRPr="00E031C8">
              <w:rPr>
                <w:rFonts w:ascii="標楷體" w:eastAsia="標楷體" w:hAnsi="標楷體" w:hint="eastAsia"/>
                <w:bCs/>
                <w:sz w:val="20"/>
                <w:szCs w:val="20"/>
              </w:rPr>
              <w:t>4交易與專業分工</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4-1從自給自足到交易</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4-2交易促進專業分工</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4-3國際貿易的利與弊</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性J13了解多元家庭型態的性別意涵。</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tc>
      </w:tr>
      <w:tr w:rsidR="00F361D8" w:rsidTr="009F1DBE">
        <w:trPr>
          <w:trHeight w:val="460"/>
        </w:trPr>
        <w:tc>
          <w:tcPr>
            <w:tcW w:w="364" w:type="pct"/>
            <w:vMerge w:val="restart"/>
            <w:vAlign w:val="center"/>
          </w:tcPr>
          <w:p w:rsidR="00F361D8" w:rsidRDefault="00F361D8" w:rsidP="00F361D8">
            <w:pPr>
              <w:jc w:val="center"/>
              <w:rPr>
                <w:rFonts w:ascii="標楷體" w:eastAsia="標楷體" w:hAnsi="標楷體"/>
                <w:sz w:val="26"/>
                <w:szCs w:val="26"/>
              </w:rPr>
            </w:pPr>
            <w:r>
              <w:rPr>
                <w:rFonts w:ascii="標楷體" w:eastAsia="標楷體" w:hAnsi="標楷體"/>
                <w:sz w:val="26"/>
                <w:szCs w:val="26"/>
              </w:rPr>
              <w:t>十四</w:t>
            </w:r>
          </w:p>
        </w:tc>
        <w:tc>
          <w:tcPr>
            <w:tcW w:w="663" w:type="pct"/>
            <w:vAlign w:val="center"/>
          </w:tcPr>
          <w:p w:rsidR="00760359" w:rsidRPr="00760359" w:rsidRDefault="00760359" w:rsidP="00F361D8">
            <w:pPr>
              <w:jc w:val="both"/>
              <w:rPr>
                <w:rFonts w:ascii="標楷體" w:eastAsia="標楷體" w:hAnsi="標楷體" w:hint="eastAsia"/>
                <w:bCs/>
                <w:color w:val="FF0000"/>
                <w:szCs w:val="20"/>
              </w:rPr>
            </w:pPr>
            <w:r w:rsidRPr="00760359">
              <w:rPr>
                <w:rFonts w:ascii="標楷體" w:eastAsia="標楷體" w:hAnsi="標楷體" w:hint="eastAsia"/>
                <w:bCs/>
                <w:color w:val="FF0000"/>
                <w:szCs w:val="20"/>
              </w:rPr>
              <w:t>段考週</w:t>
            </w:r>
          </w:p>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F361D8" w:rsidRPr="00E031C8" w:rsidRDefault="00F361D8" w:rsidP="00F361D8">
            <w:pPr>
              <w:jc w:val="both"/>
              <w:rPr>
                <w:rFonts w:ascii="標楷體" w:eastAsia="標楷體" w:hAnsi="標楷體" w:cs="新細明體"/>
                <w:sz w:val="20"/>
                <w:szCs w:val="20"/>
              </w:rPr>
            </w:pPr>
            <w:r w:rsidRPr="00E031C8">
              <w:rPr>
                <w:rFonts w:ascii="標楷體" w:eastAsia="標楷體" w:hAnsi="標楷體" w:hint="eastAsia"/>
                <w:bCs/>
                <w:sz w:val="20"/>
                <w:szCs w:val="20"/>
              </w:rPr>
              <w:t>單元4歐洲與俄羅斯的經濟發展與區域結盟</w:t>
            </w:r>
          </w:p>
        </w:tc>
        <w:tc>
          <w:tcPr>
            <w:tcW w:w="752" w:type="pct"/>
            <w:tcBorders>
              <w:righ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4-1歐洲如何透過區域結盟發揮影響力？</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4-2解體後的蘇聯有什麼蛻變嗎？</w:t>
            </w:r>
          </w:p>
        </w:tc>
        <w:tc>
          <w:tcPr>
            <w:tcW w:w="811" w:type="pct"/>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海J1參與多元海洋休閒與水域活動，熟練各種水域求生技能。</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海J2認識並參與安全的海洋生態旅遊。</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海J3了解沿海或河岸的環境與居民生活及休閒方式。</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F361D8" w:rsidRPr="00B23B09"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tc>
      </w:tr>
      <w:tr w:rsidR="00F361D8" w:rsidTr="009F1DBE">
        <w:trPr>
          <w:trHeight w:val="410"/>
        </w:trPr>
        <w:tc>
          <w:tcPr>
            <w:tcW w:w="364" w:type="pct"/>
            <w:vMerge/>
            <w:vAlign w:val="center"/>
          </w:tcPr>
          <w:p w:rsidR="00F361D8" w:rsidRDefault="00F361D8" w:rsidP="00F361D8">
            <w:pPr>
              <w:jc w:val="center"/>
              <w:rPr>
                <w:rFonts w:ascii="標楷體" w:eastAsia="標楷體" w:hAnsi="標楷體"/>
                <w:sz w:val="26"/>
                <w:szCs w:val="26"/>
              </w:rPr>
            </w:pPr>
          </w:p>
        </w:tc>
        <w:tc>
          <w:tcPr>
            <w:tcW w:w="663" w:type="pct"/>
            <w:vAlign w:val="center"/>
          </w:tcPr>
          <w:p w:rsidR="00760359" w:rsidRPr="00760359" w:rsidRDefault="00760359" w:rsidP="00F361D8">
            <w:pPr>
              <w:jc w:val="both"/>
              <w:rPr>
                <w:rFonts w:ascii="標楷體" w:eastAsia="標楷體" w:hAnsi="標楷體" w:hint="eastAsia"/>
                <w:bCs/>
                <w:color w:val="FF0000"/>
                <w:szCs w:val="20"/>
              </w:rPr>
            </w:pPr>
            <w:r w:rsidRPr="00760359">
              <w:rPr>
                <w:rFonts w:ascii="標楷體" w:eastAsia="標楷體" w:hAnsi="標楷體" w:hint="eastAsia"/>
                <w:bCs/>
                <w:color w:val="FF0000"/>
                <w:szCs w:val="20"/>
              </w:rPr>
              <w:t>段考週</w:t>
            </w:r>
          </w:p>
          <w:p w:rsidR="00760359" w:rsidRDefault="00760359" w:rsidP="00F361D8">
            <w:pPr>
              <w:jc w:val="both"/>
              <w:rPr>
                <w:rFonts w:ascii="標楷體" w:eastAsia="標楷體" w:hAnsi="標楷體" w:hint="eastAsia"/>
                <w:bCs/>
                <w:sz w:val="20"/>
                <w:szCs w:val="20"/>
              </w:rPr>
            </w:pPr>
            <w:r>
              <w:rPr>
                <w:rFonts w:ascii="標楷體" w:eastAsia="標楷體" w:hAnsi="標楷體" w:hint="eastAsia"/>
                <w:bCs/>
                <w:sz w:val="20"/>
                <w:szCs w:val="20"/>
              </w:rPr>
              <w:t>歷史</w:t>
            </w:r>
          </w:p>
          <w:p w:rsidR="00F361D8" w:rsidRPr="00E031C8" w:rsidRDefault="00F361D8" w:rsidP="00F361D8">
            <w:pPr>
              <w:jc w:val="both"/>
              <w:rPr>
                <w:rFonts w:ascii="標楷體" w:eastAsia="標楷體" w:hAnsi="標楷體" w:cs="新細明體"/>
                <w:sz w:val="20"/>
                <w:szCs w:val="20"/>
              </w:rPr>
            </w:pPr>
            <w:r w:rsidRPr="00E031C8">
              <w:rPr>
                <w:rFonts w:ascii="標楷體" w:eastAsia="標楷體" w:hAnsi="標楷體" w:hint="eastAsia"/>
                <w:bCs/>
                <w:sz w:val="20"/>
                <w:szCs w:val="20"/>
              </w:rPr>
              <w:t>單元4近代歐洲的革新</w:t>
            </w:r>
          </w:p>
        </w:tc>
        <w:tc>
          <w:tcPr>
            <w:tcW w:w="752" w:type="pct"/>
            <w:tcBorders>
              <w:righ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社-J-A2</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4-1文藝復興</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4-2宗教改革</w:t>
            </w:r>
          </w:p>
          <w:p w:rsidR="00F361D8" w:rsidRPr="00DB427A" w:rsidRDefault="00F361D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w:t>
            </w:r>
            <w:r w:rsidRPr="00DB427A">
              <w:rPr>
                <w:rFonts w:ascii="標楷體" w:eastAsia="標楷體" w:hAnsi="標楷體"/>
                <w:bCs/>
                <w:color w:val="000000"/>
                <w:sz w:val="20"/>
                <w:szCs w:val="20"/>
              </w:rPr>
              <w:t>-3</w:t>
            </w:r>
            <w:r w:rsidRPr="00DB427A">
              <w:rPr>
                <w:rFonts w:ascii="標楷體" w:eastAsia="標楷體" w:hAnsi="標楷體" w:hint="eastAsia"/>
                <w:bCs/>
                <w:color w:val="000000"/>
                <w:sz w:val="20"/>
                <w:szCs w:val="20"/>
              </w:rPr>
              <w:t>科學革命</w:t>
            </w:r>
          </w:p>
        </w:tc>
        <w:tc>
          <w:tcPr>
            <w:tcW w:w="811" w:type="pct"/>
            <w:vAlign w:val="center"/>
          </w:tcPr>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F361D8" w:rsidRPr="00DB427A" w:rsidRDefault="00F361D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p w:rsidR="00F361D8" w:rsidRPr="00DB427A" w:rsidRDefault="00F361D8" w:rsidP="00DB427A">
            <w:pPr>
              <w:spacing w:line="240" w:lineRule="exact"/>
              <w:rPr>
                <w:rFonts w:ascii="標楷體" w:eastAsia="標楷體" w:hAnsi="標楷體"/>
                <w:bCs/>
                <w:color w:val="000000"/>
                <w:sz w:val="20"/>
                <w:szCs w:val="20"/>
              </w:rPr>
            </w:pPr>
          </w:p>
        </w:tc>
      </w:tr>
      <w:tr w:rsidR="00F361D8" w:rsidTr="009F1DBE">
        <w:trPr>
          <w:trHeight w:val="640"/>
        </w:trPr>
        <w:tc>
          <w:tcPr>
            <w:tcW w:w="364" w:type="pct"/>
            <w:vMerge/>
            <w:vAlign w:val="center"/>
          </w:tcPr>
          <w:p w:rsidR="00F361D8" w:rsidRDefault="00F361D8" w:rsidP="00F361D8">
            <w:pPr>
              <w:jc w:val="center"/>
              <w:rPr>
                <w:rFonts w:ascii="標楷體" w:eastAsia="標楷體" w:hAnsi="標楷體"/>
                <w:sz w:val="26"/>
                <w:szCs w:val="26"/>
              </w:rPr>
            </w:pPr>
          </w:p>
        </w:tc>
        <w:tc>
          <w:tcPr>
            <w:tcW w:w="663" w:type="pct"/>
            <w:vAlign w:val="center"/>
          </w:tcPr>
          <w:p w:rsidR="00760359" w:rsidRPr="00760359" w:rsidRDefault="00760359" w:rsidP="00760359">
            <w:pPr>
              <w:jc w:val="both"/>
              <w:rPr>
                <w:rFonts w:ascii="標楷體" w:eastAsia="標楷體" w:hAnsi="標楷體"/>
                <w:bCs/>
                <w:color w:val="FF0000"/>
                <w:szCs w:val="20"/>
              </w:rPr>
            </w:pPr>
            <w:r w:rsidRPr="00760359">
              <w:rPr>
                <w:rFonts w:ascii="標楷體" w:eastAsia="標楷體" w:hAnsi="標楷體" w:hint="eastAsia"/>
                <w:bCs/>
                <w:color w:val="FF0000"/>
                <w:szCs w:val="20"/>
              </w:rPr>
              <w:t>段考週</w:t>
            </w:r>
          </w:p>
          <w:p w:rsidR="00760359" w:rsidRDefault="00760359" w:rsidP="00F361D8">
            <w:pPr>
              <w:jc w:val="both"/>
              <w:rPr>
                <w:rFonts w:ascii="標楷體" w:eastAsia="標楷體" w:hAnsi="標楷體" w:hint="eastAsia"/>
                <w:bCs/>
                <w:sz w:val="20"/>
                <w:szCs w:val="20"/>
              </w:rPr>
            </w:pPr>
            <w:r>
              <w:rPr>
                <w:rFonts w:ascii="標楷體" w:eastAsia="標楷體" w:hAnsi="標楷體" w:hint="eastAsia"/>
                <w:bCs/>
                <w:sz w:val="20"/>
                <w:szCs w:val="20"/>
              </w:rPr>
              <w:t>公民</w:t>
            </w:r>
          </w:p>
          <w:p w:rsidR="00F361D8" w:rsidRPr="00E031C8" w:rsidRDefault="00F361D8" w:rsidP="00F361D8">
            <w:pPr>
              <w:jc w:val="both"/>
              <w:rPr>
                <w:rFonts w:ascii="標楷體" w:eastAsia="標楷體" w:hAnsi="標楷體" w:cs="新細明體"/>
                <w:sz w:val="20"/>
                <w:szCs w:val="20"/>
              </w:rPr>
            </w:pPr>
            <w:r w:rsidRPr="00E031C8">
              <w:rPr>
                <w:rFonts w:ascii="標楷體" w:eastAsia="標楷體" w:hAnsi="標楷體"/>
                <w:bCs/>
                <w:sz w:val="20"/>
                <w:szCs w:val="20"/>
              </w:rPr>
              <w:t>單元</w:t>
            </w:r>
            <w:r w:rsidRPr="00E031C8">
              <w:rPr>
                <w:rFonts w:ascii="標楷體" w:eastAsia="標楷體" w:hAnsi="標楷體" w:hint="eastAsia"/>
                <w:bCs/>
                <w:sz w:val="20"/>
                <w:szCs w:val="20"/>
              </w:rPr>
              <w:t>4交易與專業分工</w:t>
            </w:r>
          </w:p>
        </w:tc>
        <w:tc>
          <w:tcPr>
            <w:tcW w:w="752" w:type="pct"/>
            <w:tcBorders>
              <w:righ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tc>
        <w:tc>
          <w:tcPr>
            <w:tcW w:w="1382" w:type="pct"/>
            <w:gridSpan w:val="2"/>
            <w:tcBorders>
              <w:lef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4-1從自給自足到交易</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4-2交易促進專業分工</w:t>
            </w:r>
          </w:p>
          <w:p w:rsidR="00F361D8" w:rsidRPr="00DB427A" w:rsidRDefault="00F361D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4-3國際貿易的利與弊</w:t>
            </w:r>
          </w:p>
        </w:tc>
        <w:tc>
          <w:tcPr>
            <w:tcW w:w="811" w:type="pct"/>
            <w:vAlign w:val="center"/>
          </w:tcPr>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F361D8" w:rsidRPr="00DB427A" w:rsidRDefault="00F361D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F361D8" w:rsidRPr="00DB427A" w:rsidRDefault="00F361D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性J13了解多元家庭型態的性別意涵。</w:t>
            </w: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tc>
      </w:tr>
      <w:tr w:rsidR="00E031C8" w:rsidTr="00E1561F">
        <w:trPr>
          <w:trHeight w:val="1834"/>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lastRenderedPageBreak/>
              <w:t>十五</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單元5美洲的移民與農牧業發展</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5-1美洲有哪些多元族群？</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5-2美洲的自然環境與農牧業發展有何特色？</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環J7透過「碳循環」，了解化石燃料與溫室氣體、全球暖化、及氣候變遷的關係。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環J12認識不同類型災害可能伴隨的危險，學習適當預防與避難行為。</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環J13參與防災疏散演練。</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tc>
      </w:tr>
      <w:tr w:rsidR="00E031C8" w:rsidTr="00E1561F">
        <w:trPr>
          <w:trHeight w:val="1834"/>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單元5歐洲的海外擴張</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欣賞不同時空環境下形塑的自然、族群與文化之美，增進生活的豐富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性。</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5-1歐洲的海外探險與傳教</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5-2歐人殖民美洲與澳洲</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p w:rsidR="00E031C8" w:rsidRPr="00DB427A" w:rsidRDefault="00E031C8" w:rsidP="00DB427A">
            <w:pPr>
              <w:spacing w:line="240" w:lineRule="exact"/>
              <w:rPr>
                <w:rFonts w:ascii="標楷體" w:eastAsia="標楷體" w:hAnsi="標楷體"/>
                <w:bCs/>
                <w:color w:val="000000"/>
                <w:sz w:val="20"/>
                <w:szCs w:val="20"/>
              </w:rPr>
            </w:pPr>
          </w:p>
        </w:tc>
      </w:tr>
      <w:tr w:rsidR="00E031C8" w:rsidTr="00E1561F">
        <w:trPr>
          <w:trHeight w:val="1834"/>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w:t>
            </w:r>
            <w:r w:rsidRPr="00E031C8">
              <w:rPr>
                <w:rFonts w:ascii="標楷體" w:eastAsia="標楷體" w:hAnsi="標楷體" w:hint="eastAsia"/>
                <w:bCs/>
                <w:sz w:val="20"/>
                <w:szCs w:val="20"/>
              </w:rPr>
              <w:t>5貨幣與科技應用</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培養道德思辨與實踐能力、尊重人權的態度，具備民主素養、法治觀念、環境倫理以及在地與全球意識，參與社會公益活動。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5-1為什麼會出現貨幣？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5-2貨幣與儲值卡及信用卡有什麼不同？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w:t>
            </w:r>
            <w:r w:rsidRPr="00DB427A">
              <w:rPr>
                <w:rFonts w:ascii="標楷體" w:eastAsia="標楷體" w:hAnsi="標楷體"/>
                <w:bCs/>
                <w:color w:val="000000"/>
                <w:sz w:val="20"/>
                <w:szCs w:val="20"/>
              </w:rPr>
              <w:t>-3</w:t>
            </w:r>
            <w:r w:rsidRPr="00DB427A">
              <w:rPr>
                <w:rFonts w:ascii="標楷體" w:eastAsia="標楷體" w:hAnsi="標楷體" w:hint="eastAsia"/>
                <w:bCs/>
                <w:color w:val="000000"/>
                <w:sz w:val="20"/>
                <w:szCs w:val="20"/>
              </w:rPr>
              <w:t xml:space="preserve"> 為什麼需要買賣外幣？</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E031C8" w:rsidTr="003D4DBA">
        <w:trPr>
          <w:trHeight w:val="1685"/>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t>十六</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單元5美洲的移民與農牧業發展</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5-1美洲有哪些多元族群？</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5-2美洲的自然環境與農牧業發展有何特色？</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環J7透過「碳循環」，了解化石燃料與溫室氣體、全球暖化、及氣候變遷的關係。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環J12認識不同類型災害可能伴隨的危險，學習適當預防與避難行為。</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環J13參與防災疏散演練。</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tc>
      </w:tr>
      <w:tr w:rsidR="00E031C8" w:rsidTr="003D4DBA">
        <w:trPr>
          <w:trHeight w:val="1685"/>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單元5歐洲的海外擴張</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欣賞不同時空環境下形塑的自然、族群與文化之美，增進生活的豐富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性。</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5-1歐洲的海外探險與傳教</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5-2歐人殖民美洲與澳洲</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tc>
      </w:tr>
      <w:tr w:rsidR="00E031C8" w:rsidTr="003D4DBA">
        <w:trPr>
          <w:trHeight w:val="1685"/>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760359" w:rsidRDefault="00E031C8" w:rsidP="00B43651">
            <w:pPr>
              <w:jc w:val="both"/>
              <w:rPr>
                <w:rFonts w:ascii="標楷體" w:eastAsia="標楷體" w:hAnsi="標楷體"/>
                <w:bCs/>
                <w:sz w:val="20"/>
                <w:szCs w:val="20"/>
              </w:rPr>
            </w:pPr>
            <w:r w:rsidRPr="00E031C8">
              <w:rPr>
                <w:rFonts w:ascii="標楷體" w:eastAsia="標楷體" w:hAnsi="標楷體"/>
                <w:bCs/>
                <w:sz w:val="20"/>
                <w:szCs w:val="20"/>
              </w:rPr>
              <w:t>單元</w:t>
            </w:r>
            <w:r w:rsidRPr="00E031C8">
              <w:rPr>
                <w:rFonts w:ascii="標楷體" w:eastAsia="標楷體" w:hAnsi="標楷體" w:hint="eastAsia"/>
                <w:bCs/>
                <w:sz w:val="20"/>
                <w:szCs w:val="20"/>
              </w:rPr>
              <w:t>5貨幣與科技應用</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培養道德思辨與實踐能力、尊重人權的態度，具備民主素養、法治觀念、環境倫理以及在地與全球意識，參與社會公益活動。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5-1為什麼會出現貨幣？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5-2貨幣與儲值卡及信用卡有什麼不同？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w:t>
            </w:r>
            <w:r w:rsidRPr="00DB427A">
              <w:rPr>
                <w:rFonts w:ascii="標楷體" w:eastAsia="標楷體" w:hAnsi="標楷體"/>
                <w:bCs/>
                <w:color w:val="000000"/>
                <w:sz w:val="20"/>
                <w:szCs w:val="20"/>
              </w:rPr>
              <w:t>-3</w:t>
            </w:r>
            <w:r w:rsidRPr="00DB427A">
              <w:rPr>
                <w:rFonts w:ascii="標楷體" w:eastAsia="標楷體" w:hAnsi="標楷體" w:hint="eastAsia"/>
                <w:bCs/>
                <w:color w:val="000000"/>
                <w:sz w:val="20"/>
                <w:szCs w:val="20"/>
              </w:rPr>
              <w:t xml:space="preserve"> 為什麼需要買賣外幣？</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E031C8" w:rsidTr="003D4DBA">
        <w:trPr>
          <w:trHeight w:val="1827"/>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lastRenderedPageBreak/>
              <w:t>十七</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單元5美洲的移民與農牧業發展</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5-1美洲有哪些多元族群？</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5-2美洲的自然環境與農牧業發展有何特色？</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環J7透過「碳循環」，了解化石燃料與溫室氣體、全球暖化、及氣候變遷的關係。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環J12認識不同類型災害可能伴隨的危險，學習適當預防與避難行為。</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環J13參與防災疏散演練。</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tc>
      </w:tr>
      <w:tr w:rsidR="00E031C8" w:rsidTr="003D4DBA">
        <w:trPr>
          <w:trHeight w:val="1827"/>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單元5歐洲的海外擴張</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欣賞不同時空環境下形塑的自然、族群與文化之美，增進生活的豐富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性。</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5-1歐洲的海外探險與傳教</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5-2歐人殖民美洲與澳洲</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p w:rsidR="00E031C8" w:rsidRPr="00DB427A" w:rsidRDefault="00E031C8" w:rsidP="00DB427A">
            <w:pPr>
              <w:spacing w:line="240" w:lineRule="exact"/>
              <w:rPr>
                <w:rFonts w:ascii="標楷體" w:eastAsia="標楷體" w:hAnsi="標楷體"/>
                <w:bCs/>
                <w:color w:val="000000"/>
                <w:sz w:val="20"/>
                <w:szCs w:val="20"/>
              </w:rPr>
            </w:pPr>
          </w:p>
        </w:tc>
      </w:tr>
      <w:tr w:rsidR="00E031C8" w:rsidTr="003D4DBA">
        <w:trPr>
          <w:trHeight w:val="1827"/>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w:t>
            </w:r>
            <w:r w:rsidRPr="00E031C8">
              <w:rPr>
                <w:rFonts w:ascii="標楷體" w:eastAsia="標楷體" w:hAnsi="標楷體" w:hint="eastAsia"/>
                <w:bCs/>
                <w:sz w:val="20"/>
                <w:szCs w:val="20"/>
              </w:rPr>
              <w:t>5貨幣與科技應用</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培養道德思辨與實踐能力、尊重人權的態度，具備民主素養、法治觀念、環境倫理以及在地與全球意識，參與社會公益活動。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5-1為什麼會出現貨幣？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5-2貨幣與儲值卡及信用卡有什麼不同？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5</w:t>
            </w:r>
            <w:r w:rsidRPr="00DB427A">
              <w:rPr>
                <w:rFonts w:ascii="標楷體" w:eastAsia="標楷體" w:hAnsi="標楷體"/>
                <w:bCs/>
                <w:color w:val="000000"/>
                <w:sz w:val="20"/>
                <w:szCs w:val="20"/>
              </w:rPr>
              <w:t>-3</w:t>
            </w:r>
            <w:r w:rsidRPr="00DB427A">
              <w:rPr>
                <w:rFonts w:ascii="標楷體" w:eastAsia="標楷體" w:hAnsi="標楷體" w:hint="eastAsia"/>
                <w:bCs/>
                <w:color w:val="000000"/>
                <w:sz w:val="20"/>
                <w:szCs w:val="20"/>
              </w:rPr>
              <w:t xml:space="preserve"> 為什麼需要買賣外幣？</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E031C8" w:rsidTr="00E1561F">
        <w:trPr>
          <w:trHeight w:val="1526"/>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t>十八</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單元6美洲的工商業與經濟發展</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6-1美洲的工商業發展有哪些特色？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6-2美洲各區域的經濟發展有什麼差異？</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環J7透過「碳循環」，了解化石燃料與溫室氣體、全球暖化、及氣候變遷的關係。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環J12認識不同類型災害可能伴隨的危險，學習適當預防與避難行為。</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環J13參與防災疏散演練。</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tc>
      </w:tr>
      <w:tr w:rsidR="00E031C8" w:rsidTr="00E1561F">
        <w:trPr>
          <w:trHeight w:val="1526"/>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單元6近代的南亞與東南亞</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社-J-A2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82" w:type="pct"/>
            <w:gridSpan w:val="2"/>
            <w:tcBorders>
              <w:left w:val="single" w:sz="4" w:space="0" w:color="auto"/>
            </w:tcBorders>
            <w:vAlign w:val="center"/>
          </w:tcPr>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6-1蒙兀兒帝國的建立與盛衰</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6-2荷蘭東印度公司的發展</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p w:rsidR="00E031C8" w:rsidRPr="00DB427A" w:rsidRDefault="00E031C8" w:rsidP="00DB427A">
            <w:pPr>
              <w:spacing w:line="240" w:lineRule="exact"/>
              <w:rPr>
                <w:rFonts w:ascii="標楷體" w:eastAsia="標楷體" w:hAnsi="標楷體"/>
                <w:bCs/>
                <w:color w:val="000000"/>
                <w:sz w:val="20"/>
                <w:szCs w:val="20"/>
              </w:rPr>
            </w:pPr>
          </w:p>
        </w:tc>
      </w:tr>
      <w:tr w:rsidR="00E031C8" w:rsidTr="00E1561F">
        <w:trPr>
          <w:trHeight w:val="1526"/>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w:t>
            </w:r>
            <w:r w:rsidRPr="00E031C8">
              <w:rPr>
                <w:rFonts w:ascii="標楷體" w:eastAsia="標楷體" w:hAnsi="標楷體" w:hint="eastAsia"/>
                <w:bCs/>
                <w:sz w:val="20"/>
                <w:szCs w:val="20"/>
              </w:rPr>
              <w:t>6科技發展與生活</w:t>
            </w:r>
          </w:p>
        </w:tc>
        <w:tc>
          <w:tcPr>
            <w:tcW w:w="752" w:type="pct"/>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r w:rsidRPr="00DB427A">
              <w:rPr>
                <w:rFonts w:ascii="標楷體" w:eastAsia="標楷體" w:hAnsi="標楷體"/>
                <w:bCs/>
                <w:color w:val="000000"/>
                <w:sz w:val="20"/>
                <w:szCs w:val="20"/>
              </w:rPr>
              <w:tab/>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82" w:type="pct"/>
            <w:gridSpan w:val="2"/>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6-1科技發展如何改變我們的生活？</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6-2科技發展對公共事務參與的影響</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海J11了解海洋民俗信仰與祭典之意義及其與社會發展之關係。</w:t>
            </w:r>
          </w:p>
        </w:tc>
      </w:tr>
      <w:tr w:rsidR="00E031C8" w:rsidTr="00E031C8">
        <w:trPr>
          <w:trHeight w:val="1535"/>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lastRenderedPageBreak/>
              <w:t>十九</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單元6美洲的工商業與經濟發展</w:t>
            </w:r>
          </w:p>
        </w:tc>
        <w:tc>
          <w:tcPr>
            <w:tcW w:w="776" w:type="pct"/>
            <w:gridSpan w:val="2"/>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58" w:type="pct"/>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6-1美洲的工商業發展有哪些特色？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6-2美洲各區域的經濟發展有什麼差異？</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環J7透過「碳循環」，了解化石燃料與溫室氣體、全球暖化、及氣候變遷的關係。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環J12認識不同類型災害可能伴隨的危險，學習適當預防與避難行為。</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環J13參與防災疏散演練。</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tc>
      </w:tr>
      <w:tr w:rsidR="00E031C8" w:rsidTr="00E031C8">
        <w:trPr>
          <w:trHeight w:val="1535"/>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單元6近代的南亞與東南亞</w:t>
            </w:r>
          </w:p>
        </w:tc>
        <w:tc>
          <w:tcPr>
            <w:tcW w:w="776" w:type="pct"/>
            <w:gridSpan w:val="2"/>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社-J-A2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58" w:type="pct"/>
            <w:tcBorders>
              <w:left w:val="single" w:sz="4" w:space="0" w:color="auto"/>
            </w:tcBorders>
            <w:vAlign w:val="center"/>
          </w:tcPr>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6-1蒙兀兒帝國的建立與盛衰</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6-2荷蘭東印度公司的發展</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p w:rsidR="00E031C8" w:rsidRPr="00DB427A" w:rsidRDefault="00E031C8" w:rsidP="00DB427A">
            <w:pPr>
              <w:spacing w:line="240" w:lineRule="exact"/>
              <w:rPr>
                <w:rFonts w:ascii="標楷體" w:eastAsia="標楷體" w:hAnsi="標楷體"/>
                <w:bCs/>
                <w:color w:val="000000"/>
                <w:sz w:val="20"/>
                <w:szCs w:val="20"/>
              </w:rPr>
            </w:pPr>
          </w:p>
        </w:tc>
      </w:tr>
      <w:tr w:rsidR="00E031C8" w:rsidTr="00E031C8">
        <w:trPr>
          <w:trHeight w:val="1535"/>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w:t>
            </w:r>
            <w:r w:rsidRPr="00E031C8">
              <w:rPr>
                <w:rFonts w:ascii="標楷體" w:eastAsia="標楷體" w:hAnsi="標楷體" w:hint="eastAsia"/>
                <w:bCs/>
                <w:sz w:val="20"/>
                <w:szCs w:val="20"/>
              </w:rPr>
              <w:t>6科技發展與生活</w:t>
            </w:r>
          </w:p>
        </w:tc>
        <w:tc>
          <w:tcPr>
            <w:tcW w:w="776" w:type="pct"/>
            <w:gridSpan w:val="2"/>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r w:rsidRPr="00DB427A">
              <w:rPr>
                <w:rFonts w:ascii="標楷體" w:eastAsia="標楷體" w:hAnsi="標楷體"/>
                <w:bCs/>
                <w:color w:val="000000"/>
                <w:sz w:val="20"/>
                <w:szCs w:val="20"/>
              </w:rPr>
              <w:tab/>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58" w:type="pct"/>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6-1科技發展如何改變我們的生活？</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6-2科技發展對公共事務參與的影響</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海J11了解海洋民俗信仰與祭典之意義及其與社會發展之關係。</w:t>
            </w:r>
          </w:p>
        </w:tc>
      </w:tr>
      <w:tr w:rsidR="00E031C8" w:rsidTr="00E031C8">
        <w:trPr>
          <w:trHeight w:val="1272"/>
        </w:trPr>
        <w:tc>
          <w:tcPr>
            <w:tcW w:w="364" w:type="pct"/>
            <w:vMerge w:val="restart"/>
            <w:vAlign w:val="center"/>
          </w:tcPr>
          <w:p w:rsidR="00E031C8" w:rsidRDefault="00E031C8" w:rsidP="00C71BBD">
            <w:pPr>
              <w:jc w:val="center"/>
              <w:rPr>
                <w:rFonts w:ascii="標楷體" w:eastAsia="標楷體" w:hAnsi="標楷體"/>
                <w:sz w:val="26"/>
                <w:szCs w:val="26"/>
              </w:rPr>
            </w:pPr>
            <w:r>
              <w:rPr>
                <w:rFonts w:ascii="標楷體" w:eastAsia="標楷體" w:hAnsi="標楷體"/>
                <w:sz w:val="26"/>
                <w:szCs w:val="26"/>
              </w:rPr>
              <w:t>二十</w:t>
            </w:r>
          </w:p>
        </w:tc>
        <w:tc>
          <w:tcPr>
            <w:tcW w:w="663" w:type="pct"/>
            <w:vAlign w:val="center"/>
          </w:tcPr>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單元6美洲的工商業與經濟發展</w:t>
            </w:r>
          </w:p>
        </w:tc>
        <w:tc>
          <w:tcPr>
            <w:tcW w:w="776" w:type="pct"/>
            <w:gridSpan w:val="2"/>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58" w:type="pct"/>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6-1美洲的工商業發展有哪些特色？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6-2美洲各區域的經濟發展有什麼差異？</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環J7透過「碳循環」，了解化石燃料與溫室氣體、全球暖化、及氣候變遷的關係。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環J12認識不同類型災害可能伴隨的危險，學習適當預防與避難行為。</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環J13參與防災疏散演練。</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tc>
      </w:tr>
      <w:tr w:rsidR="00E031C8" w:rsidTr="00E031C8">
        <w:trPr>
          <w:trHeight w:val="1272"/>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歷史</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hint="eastAsia"/>
                <w:bCs/>
                <w:sz w:val="20"/>
                <w:szCs w:val="20"/>
              </w:rPr>
              <w:t>單元6近代的南亞與東南亞</w:t>
            </w:r>
          </w:p>
        </w:tc>
        <w:tc>
          <w:tcPr>
            <w:tcW w:w="776" w:type="pct"/>
            <w:gridSpan w:val="2"/>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社-J-A2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58" w:type="pct"/>
            <w:tcBorders>
              <w:left w:val="single" w:sz="4" w:space="0" w:color="auto"/>
            </w:tcBorders>
            <w:vAlign w:val="center"/>
          </w:tcPr>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6-1蒙兀兒帝國的建立與盛衰</w:t>
            </w:r>
          </w:p>
          <w:p w:rsidR="00E031C8" w:rsidRPr="00DB427A" w:rsidRDefault="00E031C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6-2荷蘭東印度公司的發展</w:t>
            </w:r>
          </w:p>
        </w:tc>
        <w:tc>
          <w:tcPr>
            <w:tcW w:w="811"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E031C8" w:rsidRPr="00DB427A" w:rsidRDefault="00E031C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p w:rsidR="00E031C8" w:rsidRPr="00DB427A" w:rsidRDefault="00E031C8" w:rsidP="00DB427A">
            <w:pPr>
              <w:spacing w:line="240" w:lineRule="exact"/>
              <w:rPr>
                <w:rFonts w:ascii="標楷體" w:eastAsia="標楷體" w:hAnsi="標楷體"/>
                <w:bCs/>
                <w:color w:val="000000"/>
                <w:sz w:val="20"/>
                <w:szCs w:val="20"/>
              </w:rPr>
            </w:pP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E031C8" w:rsidRPr="00DB427A" w:rsidRDefault="00E031C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p w:rsidR="00E031C8" w:rsidRPr="00DB427A" w:rsidRDefault="00E031C8" w:rsidP="00DB427A">
            <w:pPr>
              <w:spacing w:line="240" w:lineRule="exact"/>
              <w:rPr>
                <w:rFonts w:ascii="標楷體" w:eastAsia="標楷體" w:hAnsi="標楷體"/>
                <w:bCs/>
                <w:color w:val="000000"/>
                <w:sz w:val="20"/>
                <w:szCs w:val="20"/>
              </w:rPr>
            </w:pPr>
          </w:p>
        </w:tc>
      </w:tr>
      <w:tr w:rsidR="00E031C8" w:rsidTr="00E031C8">
        <w:trPr>
          <w:trHeight w:val="1272"/>
        </w:trPr>
        <w:tc>
          <w:tcPr>
            <w:tcW w:w="364" w:type="pct"/>
            <w:vMerge/>
            <w:vAlign w:val="center"/>
          </w:tcPr>
          <w:p w:rsidR="00E031C8" w:rsidRDefault="00E031C8" w:rsidP="00C71BBD">
            <w:pPr>
              <w:jc w:val="center"/>
              <w:rPr>
                <w:rFonts w:ascii="標楷體" w:eastAsia="標楷體" w:hAnsi="標楷體"/>
                <w:sz w:val="26"/>
                <w:szCs w:val="26"/>
              </w:rPr>
            </w:pPr>
          </w:p>
        </w:tc>
        <w:tc>
          <w:tcPr>
            <w:tcW w:w="663" w:type="pct"/>
            <w:vAlign w:val="center"/>
          </w:tcPr>
          <w:p w:rsidR="00760359" w:rsidRDefault="00760359" w:rsidP="00B43651">
            <w:pPr>
              <w:jc w:val="both"/>
              <w:rPr>
                <w:rFonts w:ascii="標楷體" w:eastAsia="標楷體" w:hAnsi="標楷體" w:hint="eastAsia"/>
                <w:bCs/>
                <w:sz w:val="20"/>
                <w:szCs w:val="20"/>
              </w:rPr>
            </w:pPr>
            <w:r>
              <w:rPr>
                <w:rFonts w:ascii="標楷體" w:eastAsia="標楷體" w:hAnsi="標楷體" w:hint="eastAsia"/>
                <w:bCs/>
                <w:sz w:val="20"/>
                <w:szCs w:val="20"/>
              </w:rPr>
              <w:t>公民</w:t>
            </w:r>
          </w:p>
          <w:p w:rsidR="00E031C8" w:rsidRPr="00E031C8" w:rsidRDefault="00E031C8" w:rsidP="00B43651">
            <w:pPr>
              <w:jc w:val="both"/>
              <w:rPr>
                <w:rFonts w:ascii="標楷體" w:eastAsia="標楷體" w:hAnsi="標楷體" w:cs="新細明體"/>
                <w:sz w:val="20"/>
                <w:szCs w:val="20"/>
              </w:rPr>
            </w:pPr>
            <w:r w:rsidRPr="00E031C8">
              <w:rPr>
                <w:rFonts w:ascii="標楷體" w:eastAsia="標楷體" w:hAnsi="標楷體"/>
                <w:bCs/>
                <w:sz w:val="20"/>
                <w:szCs w:val="20"/>
              </w:rPr>
              <w:t>單元</w:t>
            </w:r>
            <w:r w:rsidRPr="00E031C8">
              <w:rPr>
                <w:rFonts w:ascii="標楷體" w:eastAsia="標楷體" w:hAnsi="標楷體" w:hint="eastAsia"/>
                <w:bCs/>
                <w:sz w:val="20"/>
                <w:szCs w:val="20"/>
              </w:rPr>
              <w:t>6科技發展與生活</w:t>
            </w:r>
          </w:p>
        </w:tc>
        <w:tc>
          <w:tcPr>
            <w:tcW w:w="776" w:type="pct"/>
            <w:gridSpan w:val="2"/>
            <w:tcBorders>
              <w:righ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r w:rsidRPr="00DB427A">
              <w:rPr>
                <w:rFonts w:ascii="標楷體" w:eastAsia="標楷體" w:hAnsi="標楷體"/>
                <w:bCs/>
                <w:color w:val="000000"/>
                <w:sz w:val="20"/>
                <w:szCs w:val="20"/>
              </w:rPr>
              <w:tab/>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58" w:type="pct"/>
            <w:tcBorders>
              <w:left w:val="single" w:sz="4" w:space="0" w:color="auto"/>
            </w:tcBorders>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6-1科技發展如何改變我們的生活？</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6-2科技發展對公共事務參與的影響</w:t>
            </w:r>
          </w:p>
        </w:tc>
        <w:tc>
          <w:tcPr>
            <w:tcW w:w="811"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E031C8" w:rsidRPr="00DB427A" w:rsidRDefault="00E031C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海J11了解海洋民俗信仰與祭典之意義及其與社會發展之關係。</w:t>
            </w:r>
          </w:p>
        </w:tc>
      </w:tr>
      <w:tr w:rsidR="00F361D8" w:rsidTr="009F1DBE">
        <w:trPr>
          <w:trHeight w:val="370"/>
        </w:trPr>
        <w:tc>
          <w:tcPr>
            <w:tcW w:w="364" w:type="pct"/>
            <w:vMerge w:val="restart"/>
            <w:vAlign w:val="center"/>
          </w:tcPr>
          <w:p w:rsidR="00F361D8" w:rsidRDefault="00F361D8" w:rsidP="00F361D8">
            <w:pPr>
              <w:jc w:val="center"/>
              <w:rPr>
                <w:rFonts w:ascii="標楷體" w:eastAsia="標楷體" w:hAnsi="標楷體"/>
                <w:sz w:val="26"/>
                <w:szCs w:val="26"/>
              </w:rPr>
            </w:pPr>
            <w:r>
              <w:rPr>
                <w:rFonts w:ascii="標楷體" w:eastAsia="標楷體" w:hAnsi="標楷體" w:hint="eastAsia"/>
                <w:sz w:val="26"/>
                <w:szCs w:val="26"/>
              </w:rPr>
              <w:t>二十一</w:t>
            </w:r>
          </w:p>
        </w:tc>
        <w:tc>
          <w:tcPr>
            <w:tcW w:w="663" w:type="pct"/>
            <w:vAlign w:val="center"/>
          </w:tcPr>
          <w:p w:rsidR="00760359" w:rsidRPr="00760359" w:rsidRDefault="00760359" w:rsidP="00760359">
            <w:pPr>
              <w:jc w:val="both"/>
              <w:rPr>
                <w:rFonts w:ascii="標楷體" w:eastAsia="標楷體" w:hAnsi="標楷體"/>
                <w:bCs/>
                <w:color w:val="FF0000"/>
                <w:szCs w:val="20"/>
              </w:rPr>
            </w:pPr>
            <w:r w:rsidRPr="00760359">
              <w:rPr>
                <w:rFonts w:ascii="標楷體" w:eastAsia="標楷體" w:hAnsi="標楷體" w:hint="eastAsia"/>
                <w:bCs/>
                <w:color w:val="FF0000"/>
                <w:szCs w:val="20"/>
              </w:rPr>
              <w:t>段考週</w:t>
            </w:r>
          </w:p>
          <w:p w:rsidR="00F361D8" w:rsidRDefault="00F361D8" w:rsidP="00F361D8">
            <w:pPr>
              <w:jc w:val="both"/>
              <w:rPr>
                <w:rFonts w:ascii="標楷體" w:eastAsia="標楷體" w:hAnsi="標楷體"/>
                <w:bCs/>
                <w:sz w:val="20"/>
                <w:szCs w:val="20"/>
              </w:rPr>
            </w:pPr>
            <w:r>
              <w:rPr>
                <w:rFonts w:ascii="標楷體" w:eastAsia="標楷體" w:hAnsi="標楷體" w:hint="eastAsia"/>
                <w:bCs/>
                <w:sz w:val="20"/>
                <w:szCs w:val="20"/>
              </w:rPr>
              <w:t>地理</w:t>
            </w:r>
          </w:p>
          <w:p w:rsidR="00F361D8" w:rsidRPr="00E031C8" w:rsidRDefault="00F361D8" w:rsidP="00F361D8">
            <w:pPr>
              <w:jc w:val="both"/>
              <w:rPr>
                <w:rFonts w:ascii="標楷體" w:eastAsia="標楷體" w:hAnsi="標楷體" w:cs="新細明體"/>
                <w:sz w:val="20"/>
                <w:szCs w:val="20"/>
              </w:rPr>
            </w:pPr>
            <w:r w:rsidRPr="00E031C8">
              <w:rPr>
                <w:rFonts w:ascii="標楷體" w:eastAsia="標楷體" w:hAnsi="標楷體" w:hint="eastAsia"/>
                <w:bCs/>
                <w:sz w:val="20"/>
                <w:szCs w:val="20"/>
              </w:rPr>
              <w:t>單元6美洲的工商業與經濟發展</w:t>
            </w:r>
          </w:p>
        </w:tc>
        <w:tc>
          <w:tcPr>
            <w:tcW w:w="776" w:type="pct"/>
            <w:gridSpan w:val="2"/>
            <w:tcBorders>
              <w:righ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tc>
        <w:tc>
          <w:tcPr>
            <w:tcW w:w="1358" w:type="pct"/>
            <w:tcBorders>
              <w:lef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6-1美洲的工商業發展有哪些特色？</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6-2美洲各區域的經濟發展有什麼差異？</w:t>
            </w:r>
          </w:p>
        </w:tc>
        <w:tc>
          <w:tcPr>
            <w:tcW w:w="811" w:type="pct"/>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環J7透過「碳循環」，了解化石燃料與溫室氣體、全球暖化、及氣候變遷的關係。</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w:t>
            </w:r>
            <w:r w:rsidRPr="00DB427A">
              <w:rPr>
                <w:rFonts w:ascii="標楷體" w:eastAsia="標楷體" w:hAnsi="標楷體"/>
                <w:bCs/>
                <w:color w:val="000000"/>
                <w:sz w:val="20"/>
                <w:szCs w:val="20"/>
              </w:rPr>
              <w:lastRenderedPageBreak/>
              <w:t>活、生命、社會發展與經濟產業的衝擊。</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環J12認識不同類型災害可能伴隨的危險，學習適當預防與避難行為。</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環J13參與防災疏散演練。</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tc>
      </w:tr>
      <w:tr w:rsidR="00F361D8" w:rsidTr="009F1DBE">
        <w:trPr>
          <w:trHeight w:val="450"/>
        </w:trPr>
        <w:tc>
          <w:tcPr>
            <w:tcW w:w="364" w:type="pct"/>
            <w:vMerge/>
            <w:vAlign w:val="center"/>
          </w:tcPr>
          <w:p w:rsidR="00F361D8" w:rsidRDefault="00F361D8" w:rsidP="00F361D8">
            <w:pPr>
              <w:jc w:val="center"/>
              <w:rPr>
                <w:rFonts w:ascii="標楷體" w:eastAsia="標楷體" w:hAnsi="標楷體"/>
                <w:sz w:val="26"/>
                <w:szCs w:val="26"/>
              </w:rPr>
            </w:pPr>
          </w:p>
        </w:tc>
        <w:tc>
          <w:tcPr>
            <w:tcW w:w="663" w:type="pct"/>
            <w:vAlign w:val="center"/>
          </w:tcPr>
          <w:p w:rsidR="00760359" w:rsidRPr="00760359" w:rsidRDefault="00760359" w:rsidP="00760359">
            <w:pPr>
              <w:jc w:val="both"/>
              <w:rPr>
                <w:rFonts w:ascii="標楷體" w:eastAsia="標楷體" w:hAnsi="標楷體"/>
                <w:bCs/>
                <w:color w:val="FF0000"/>
                <w:szCs w:val="20"/>
              </w:rPr>
            </w:pPr>
            <w:r w:rsidRPr="00760359">
              <w:rPr>
                <w:rFonts w:ascii="標楷體" w:eastAsia="標楷體" w:hAnsi="標楷體" w:hint="eastAsia"/>
                <w:bCs/>
                <w:color w:val="FF0000"/>
                <w:szCs w:val="20"/>
              </w:rPr>
              <w:t>段考週</w:t>
            </w:r>
          </w:p>
          <w:p w:rsidR="00760359" w:rsidRDefault="00760359" w:rsidP="00F361D8">
            <w:pPr>
              <w:jc w:val="both"/>
              <w:rPr>
                <w:rFonts w:ascii="標楷體" w:eastAsia="標楷體" w:hAnsi="標楷體" w:hint="eastAsia"/>
                <w:bCs/>
                <w:sz w:val="20"/>
                <w:szCs w:val="20"/>
              </w:rPr>
            </w:pPr>
            <w:r>
              <w:rPr>
                <w:rFonts w:ascii="標楷體" w:eastAsia="標楷體" w:hAnsi="標楷體" w:hint="eastAsia"/>
                <w:bCs/>
                <w:sz w:val="20"/>
                <w:szCs w:val="20"/>
              </w:rPr>
              <w:t>歷史</w:t>
            </w:r>
          </w:p>
          <w:p w:rsidR="00F361D8" w:rsidRPr="00E031C8" w:rsidRDefault="00F361D8" w:rsidP="00F361D8">
            <w:pPr>
              <w:jc w:val="both"/>
              <w:rPr>
                <w:rFonts w:ascii="標楷體" w:eastAsia="標楷體" w:hAnsi="標楷體" w:cs="新細明體"/>
                <w:sz w:val="20"/>
                <w:szCs w:val="20"/>
              </w:rPr>
            </w:pPr>
            <w:r w:rsidRPr="00E031C8">
              <w:rPr>
                <w:rFonts w:ascii="標楷體" w:eastAsia="標楷體" w:hAnsi="標楷體" w:hint="eastAsia"/>
                <w:bCs/>
                <w:sz w:val="20"/>
                <w:szCs w:val="20"/>
              </w:rPr>
              <w:t>單元6近代的南亞與東南亞</w:t>
            </w:r>
          </w:p>
        </w:tc>
        <w:tc>
          <w:tcPr>
            <w:tcW w:w="776" w:type="pct"/>
            <w:gridSpan w:val="2"/>
            <w:tcBorders>
              <w:righ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社-J-A2</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社-J-B1</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運用文字、語言、表格與圖像等表徵符號，表達人類生活的豐富面，並能促進相互溝通與理解。</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58" w:type="pct"/>
            <w:tcBorders>
              <w:left w:val="single" w:sz="4" w:space="0" w:color="auto"/>
            </w:tcBorders>
            <w:vAlign w:val="center"/>
          </w:tcPr>
          <w:p w:rsidR="00F361D8" w:rsidRPr="00DB427A" w:rsidRDefault="00F361D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6-1蒙兀兒帝國的建立與盛衰</w:t>
            </w:r>
          </w:p>
          <w:p w:rsidR="00F361D8" w:rsidRPr="00DB427A" w:rsidRDefault="00F361D8"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6-2荷蘭東印度公司的發展</w:t>
            </w:r>
          </w:p>
        </w:tc>
        <w:tc>
          <w:tcPr>
            <w:tcW w:w="811" w:type="pct"/>
            <w:vAlign w:val="center"/>
          </w:tcPr>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F361D8" w:rsidRPr="00DB427A" w:rsidRDefault="00F361D8" w:rsidP="00DB427A">
            <w:pPr>
              <w:spacing w:line="240" w:lineRule="exact"/>
              <w:rPr>
                <w:rFonts w:ascii="標楷體" w:eastAsia="標楷體" w:hAnsi="標楷體"/>
                <w:bCs/>
                <w:color w:val="000000"/>
                <w:sz w:val="20"/>
                <w:szCs w:val="20"/>
              </w:rPr>
            </w:pP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F361D8" w:rsidRPr="00DB427A" w:rsidRDefault="00F361D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F361D8" w:rsidRPr="00DB427A" w:rsidRDefault="00F361D8" w:rsidP="00DB427A">
            <w:pPr>
              <w:snapToGrid w:val="0"/>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p w:rsidR="00F361D8" w:rsidRPr="00DB427A" w:rsidRDefault="00F361D8" w:rsidP="00DB427A">
            <w:pPr>
              <w:spacing w:line="240" w:lineRule="exact"/>
              <w:rPr>
                <w:rFonts w:ascii="標楷體" w:eastAsia="標楷體" w:hAnsi="標楷體"/>
                <w:bCs/>
                <w:color w:val="000000"/>
                <w:sz w:val="20"/>
                <w:szCs w:val="20"/>
              </w:rPr>
            </w:pP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F361D8" w:rsidRPr="00DB427A" w:rsidRDefault="00F361D8" w:rsidP="00DB427A">
            <w:pPr>
              <w:spacing w:line="240" w:lineRule="exact"/>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tc>
      </w:tr>
      <w:tr w:rsidR="00F361D8" w:rsidTr="009F1DBE">
        <w:trPr>
          <w:trHeight w:val="290"/>
        </w:trPr>
        <w:tc>
          <w:tcPr>
            <w:tcW w:w="364" w:type="pct"/>
            <w:vMerge/>
            <w:vAlign w:val="center"/>
          </w:tcPr>
          <w:p w:rsidR="00F361D8" w:rsidRDefault="00F361D8" w:rsidP="00F361D8">
            <w:pPr>
              <w:jc w:val="center"/>
              <w:rPr>
                <w:rFonts w:ascii="標楷體" w:eastAsia="標楷體" w:hAnsi="標楷體"/>
                <w:sz w:val="26"/>
                <w:szCs w:val="26"/>
              </w:rPr>
            </w:pPr>
          </w:p>
        </w:tc>
        <w:tc>
          <w:tcPr>
            <w:tcW w:w="663" w:type="pct"/>
            <w:vAlign w:val="center"/>
          </w:tcPr>
          <w:p w:rsidR="00760359" w:rsidRPr="00760359" w:rsidRDefault="00760359" w:rsidP="00760359">
            <w:pPr>
              <w:jc w:val="both"/>
              <w:rPr>
                <w:rFonts w:ascii="標楷體" w:eastAsia="標楷體" w:hAnsi="標楷體"/>
                <w:bCs/>
                <w:color w:val="FF0000"/>
                <w:szCs w:val="20"/>
              </w:rPr>
            </w:pPr>
            <w:r w:rsidRPr="00760359">
              <w:rPr>
                <w:rFonts w:ascii="標楷體" w:eastAsia="標楷體" w:hAnsi="標楷體" w:hint="eastAsia"/>
                <w:bCs/>
                <w:color w:val="FF0000"/>
                <w:szCs w:val="20"/>
              </w:rPr>
              <w:t>段考週</w:t>
            </w:r>
          </w:p>
          <w:p w:rsidR="00760359" w:rsidRDefault="00760359" w:rsidP="00F361D8">
            <w:pPr>
              <w:jc w:val="both"/>
              <w:rPr>
                <w:rFonts w:ascii="標楷體" w:eastAsia="標楷體" w:hAnsi="標楷體" w:hint="eastAsia"/>
                <w:bCs/>
                <w:sz w:val="20"/>
                <w:szCs w:val="20"/>
              </w:rPr>
            </w:pPr>
            <w:r>
              <w:rPr>
                <w:rFonts w:ascii="標楷體" w:eastAsia="標楷體" w:hAnsi="標楷體" w:hint="eastAsia"/>
                <w:bCs/>
                <w:sz w:val="20"/>
                <w:szCs w:val="20"/>
              </w:rPr>
              <w:t>公民</w:t>
            </w:r>
          </w:p>
          <w:p w:rsidR="00F361D8" w:rsidRPr="00E031C8" w:rsidRDefault="00F361D8" w:rsidP="00F361D8">
            <w:pPr>
              <w:jc w:val="both"/>
              <w:rPr>
                <w:rFonts w:ascii="標楷體" w:eastAsia="標楷體" w:hAnsi="標楷體" w:cs="新細明體"/>
                <w:sz w:val="20"/>
                <w:szCs w:val="20"/>
              </w:rPr>
            </w:pPr>
            <w:r w:rsidRPr="00E031C8">
              <w:rPr>
                <w:rFonts w:ascii="標楷體" w:eastAsia="標楷體" w:hAnsi="標楷體"/>
                <w:bCs/>
                <w:sz w:val="20"/>
                <w:szCs w:val="20"/>
              </w:rPr>
              <w:t>單元</w:t>
            </w:r>
            <w:r w:rsidRPr="00E031C8">
              <w:rPr>
                <w:rFonts w:ascii="標楷體" w:eastAsia="標楷體" w:hAnsi="標楷體" w:hint="eastAsia"/>
                <w:bCs/>
                <w:sz w:val="20"/>
                <w:szCs w:val="20"/>
              </w:rPr>
              <w:t>6科技發展與生活</w:t>
            </w:r>
          </w:p>
        </w:tc>
        <w:tc>
          <w:tcPr>
            <w:tcW w:w="776" w:type="pct"/>
            <w:gridSpan w:val="2"/>
            <w:tcBorders>
              <w:righ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社-J-C2</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具備同理與理性溝通的知能與態度，發展與人合作的互動關係。</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社-J-C3</w:t>
            </w:r>
            <w:r w:rsidRPr="00DB427A">
              <w:rPr>
                <w:rFonts w:ascii="標楷體" w:eastAsia="標楷體" w:hAnsi="標楷體"/>
                <w:bCs/>
                <w:color w:val="000000"/>
                <w:sz w:val="20"/>
                <w:szCs w:val="20"/>
              </w:rPr>
              <w:tab/>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尊重並欣賞各族群文化的多樣性，了解文化間的相互關聯，以及臺灣與國際社會的互動關係。</w:t>
            </w:r>
          </w:p>
        </w:tc>
        <w:tc>
          <w:tcPr>
            <w:tcW w:w="1358" w:type="pct"/>
            <w:tcBorders>
              <w:left w:val="single" w:sz="4" w:space="0" w:color="auto"/>
            </w:tcBorders>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6-1科技發展如何改變我們的生活？</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6-2科技發展對公共事務參與的影響</w:t>
            </w:r>
          </w:p>
        </w:tc>
        <w:tc>
          <w:tcPr>
            <w:tcW w:w="811" w:type="pct"/>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28" w:type="pct"/>
            <w:vAlign w:val="center"/>
          </w:tcPr>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lastRenderedPageBreak/>
              <w:t>性J14認識社會中性別、種族與階級的權力結構關係。</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F361D8" w:rsidRPr="00DB427A" w:rsidRDefault="00F361D8"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海J11了解海洋民俗信仰與祭典之意義及其與社會發展之關係。</w:t>
            </w:r>
          </w:p>
        </w:tc>
      </w:tr>
      <w:tr w:rsidR="00E031C8" w:rsidTr="00E031C8">
        <w:trPr>
          <w:trHeight w:val="1260"/>
        </w:trPr>
        <w:tc>
          <w:tcPr>
            <w:tcW w:w="364" w:type="pct"/>
            <w:vAlign w:val="center"/>
          </w:tcPr>
          <w:p w:rsidR="00E031C8" w:rsidRDefault="00E031C8" w:rsidP="00C71BBD">
            <w:pPr>
              <w:jc w:val="center"/>
              <w:rPr>
                <w:rFonts w:ascii="標楷體" w:eastAsia="標楷體" w:hAnsi="標楷體"/>
                <w:sz w:val="26"/>
                <w:szCs w:val="26"/>
              </w:rPr>
            </w:pPr>
            <w:r>
              <w:rPr>
                <w:rFonts w:ascii="標楷體" w:eastAsia="標楷體" w:hAnsi="標楷體" w:hint="eastAsia"/>
                <w:sz w:val="26"/>
                <w:szCs w:val="26"/>
              </w:rPr>
              <w:lastRenderedPageBreak/>
              <w:t>二十二</w:t>
            </w:r>
          </w:p>
        </w:tc>
        <w:tc>
          <w:tcPr>
            <w:tcW w:w="663" w:type="pct"/>
            <w:vAlign w:val="center"/>
          </w:tcPr>
          <w:p w:rsidR="00E031C8" w:rsidRPr="00E031C8" w:rsidRDefault="00E031C8" w:rsidP="00512006">
            <w:pPr>
              <w:spacing w:line="360" w:lineRule="auto"/>
              <w:rPr>
                <w:rFonts w:ascii="標楷體" w:eastAsia="標楷體" w:hAnsi="標楷體"/>
                <w:sz w:val="20"/>
                <w:szCs w:val="20"/>
              </w:rPr>
            </w:pPr>
            <w:r w:rsidRPr="00E031C8">
              <w:rPr>
                <w:rFonts w:ascii="標楷體" w:eastAsia="標楷體" w:hAnsi="標楷體"/>
                <w:sz w:val="20"/>
                <w:szCs w:val="20"/>
              </w:rPr>
              <w:t>結業式</w:t>
            </w:r>
          </w:p>
        </w:tc>
        <w:tc>
          <w:tcPr>
            <w:tcW w:w="776" w:type="pct"/>
            <w:gridSpan w:val="2"/>
            <w:tcBorders>
              <w:right w:val="single" w:sz="4" w:space="0" w:color="auto"/>
            </w:tcBorders>
          </w:tcPr>
          <w:p w:rsidR="00E031C8" w:rsidRPr="00923E31" w:rsidRDefault="00E031C8" w:rsidP="00512006">
            <w:pPr>
              <w:pStyle w:val="af8"/>
              <w:ind w:left="0"/>
            </w:pPr>
          </w:p>
        </w:tc>
        <w:tc>
          <w:tcPr>
            <w:tcW w:w="1358" w:type="pct"/>
            <w:tcBorders>
              <w:left w:val="single" w:sz="4" w:space="0" w:color="auto"/>
            </w:tcBorders>
          </w:tcPr>
          <w:p w:rsidR="00E031C8" w:rsidRPr="00923E31" w:rsidRDefault="00E031C8" w:rsidP="00512006">
            <w:pPr>
              <w:pStyle w:val="af8"/>
              <w:ind w:left="0"/>
            </w:pPr>
          </w:p>
        </w:tc>
        <w:tc>
          <w:tcPr>
            <w:tcW w:w="811" w:type="pct"/>
            <w:vAlign w:val="center"/>
          </w:tcPr>
          <w:p w:rsidR="00E031C8" w:rsidRDefault="00E031C8" w:rsidP="00C71BBD">
            <w:pPr>
              <w:rPr>
                <w:rFonts w:ascii="標楷體" w:eastAsia="標楷體" w:hAnsi="標楷體" w:cs="新細明體"/>
                <w:color w:val="000000"/>
                <w:sz w:val="26"/>
                <w:szCs w:val="26"/>
              </w:rPr>
            </w:pPr>
          </w:p>
        </w:tc>
        <w:tc>
          <w:tcPr>
            <w:tcW w:w="1028" w:type="pct"/>
            <w:vAlign w:val="center"/>
          </w:tcPr>
          <w:p w:rsidR="00E031C8" w:rsidRDefault="00E031C8" w:rsidP="00C71BBD">
            <w:pPr>
              <w:rPr>
                <w:rFonts w:ascii="標楷體" w:eastAsia="標楷體" w:hAnsi="標楷體" w:cs="新細明體"/>
                <w:color w:val="000000"/>
                <w:sz w:val="26"/>
                <w:szCs w:val="26"/>
              </w:rPr>
            </w:pPr>
          </w:p>
        </w:tc>
      </w:tr>
    </w:tbl>
    <w:p w:rsidR="00DC4BFB" w:rsidRDefault="00DC4BFB" w:rsidP="005A5B68">
      <w:pPr>
        <w:jc w:val="center"/>
        <w:rPr>
          <w:rFonts w:ascii="標楷體" w:eastAsia="標楷體" w:hAnsi="標楷體"/>
        </w:rPr>
      </w:pPr>
    </w:p>
    <w:p w:rsidR="00DC4BFB" w:rsidRDefault="00DC4BFB">
      <w:pPr>
        <w:rPr>
          <w:rFonts w:ascii="標楷體" w:eastAsia="標楷體" w:hAnsi="標楷體"/>
        </w:rPr>
      </w:pPr>
      <w:r>
        <w:rPr>
          <w:rFonts w:ascii="標楷體" w:eastAsia="標楷體" w:hAnsi="標楷體"/>
        </w:rPr>
        <w:br w:type="page"/>
      </w:r>
    </w:p>
    <w:p w:rsidR="00C576CF" w:rsidRPr="002B1165" w:rsidRDefault="00C576CF" w:rsidP="00C576C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760359">
        <w:rPr>
          <w:rFonts w:ascii="標楷體" w:eastAsia="標楷體" w:hAnsi="標楷體" w:hint="eastAsia"/>
          <w:b/>
          <w:sz w:val="30"/>
          <w:szCs w:val="30"/>
        </w:rPr>
        <w:t>縣立仁愛</w:t>
      </w:r>
      <w:r w:rsidRPr="002B1165">
        <w:rPr>
          <w:rFonts w:ascii="標楷體" w:eastAsia="標楷體" w:hAnsi="標楷體"/>
          <w:b/>
          <w:sz w:val="30"/>
          <w:szCs w:val="30"/>
        </w:rPr>
        <w:t>國民</w:t>
      </w:r>
      <w:r w:rsidR="00760359">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Pr>
          <w:rFonts w:ascii="標楷體" w:eastAsia="標楷體" w:hAnsi="標楷體"/>
          <w:b/>
          <w:sz w:val="30"/>
          <w:szCs w:val="30"/>
        </w:rPr>
        <w:t>1</w:t>
      </w:r>
      <w:r>
        <w:rPr>
          <w:rFonts w:ascii="標楷體" w:eastAsia="標楷體" w:hAnsi="標楷體" w:hint="eastAsia"/>
          <w:b/>
          <w:sz w:val="30"/>
          <w:szCs w:val="30"/>
        </w:rPr>
        <w:t>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C576CF" w:rsidRPr="003542DC" w:rsidRDefault="00C576CF" w:rsidP="00C576C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C576CF" w:rsidTr="00C576CF">
        <w:trPr>
          <w:trHeight w:val="680"/>
        </w:trPr>
        <w:tc>
          <w:tcPr>
            <w:tcW w:w="1375" w:type="dxa"/>
            <w:vAlign w:val="center"/>
          </w:tcPr>
          <w:p w:rsidR="00C576CF" w:rsidRDefault="00C576CF" w:rsidP="008D7EEA">
            <w:pPr>
              <w:jc w:val="center"/>
              <w:rPr>
                <w:rFonts w:ascii="標楷體" w:eastAsia="標楷體" w:hAnsi="標楷體"/>
                <w:sz w:val="28"/>
              </w:rPr>
            </w:pPr>
            <w:r>
              <w:rPr>
                <w:rFonts w:ascii="標楷體" w:eastAsia="標楷體" w:hAnsi="標楷體" w:hint="eastAsia"/>
                <w:sz w:val="28"/>
              </w:rPr>
              <w:t>領域</w:t>
            </w:r>
          </w:p>
          <w:p w:rsidR="00C576CF" w:rsidRDefault="00C576CF" w:rsidP="008D7EEA">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C576CF" w:rsidRPr="00760359" w:rsidRDefault="00E1561F" w:rsidP="008D7EEA">
            <w:pPr>
              <w:rPr>
                <w:rFonts w:ascii="標楷體" w:eastAsia="標楷體" w:hAnsi="標楷體"/>
                <w:color w:val="000000" w:themeColor="text1"/>
                <w:sz w:val="28"/>
                <w:shd w:val="pct15" w:color="auto" w:fill="FFFFFF"/>
              </w:rPr>
            </w:pPr>
            <w:r w:rsidRPr="00760359">
              <w:rPr>
                <w:rFonts w:ascii="標楷體" w:eastAsia="標楷體" w:hAnsi="標楷體"/>
                <w:color w:val="000000" w:themeColor="text1"/>
                <w:sz w:val="28"/>
                <w:shd w:val="pct15" w:color="auto" w:fill="FFFFFF"/>
              </w:rPr>
              <w:t>社會</w:t>
            </w:r>
            <w:r w:rsidR="00760359" w:rsidRPr="00760359">
              <w:rPr>
                <w:rFonts w:ascii="標楷體" w:eastAsia="標楷體" w:hAnsi="標楷體" w:hint="eastAsia"/>
                <w:color w:val="000000" w:themeColor="text1"/>
                <w:sz w:val="28"/>
                <w:shd w:val="pct15" w:color="auto" w:fill="FFFFFF"/>
              </w:rPr>
              <w:t>領域</w:t>
            </w:r>
          </w:p>
        </w:tc>
        <w:tc>
          <w:tcPr>
            <w:tcW w:w="2126" w:type="dxa"/>
            <w:vAlign w:val="center"/>
          </w:tcPr>
          <w:p w:rsidR="00C576CF" w:rsidRPr="006F5AF6" w:rsidRDefault="00C576CF" w:rsidP="008D7EE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C576CF" w:rsidRPr="00DE11D7" w:rsidRDefault="00C576CF" w:rsidP="008D7EEA">
            <w:pPr>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00E031C8">
              <w:rPr>
                <w:rFonts w:ascii="標楷體" w:eastAsia="標楷體" w:hAnsi="標楷體" w:hint="eastAsia"/>
                <w:color w:val="000000" w:themeColor="text1"/>
                <w:sz w:val="28"/>
              </w:rPr>
              <w:t>三年級</w:t>
            </w:r>
            <w:r>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w:t>
            </w:r>
            <w:r w:rsidR="00760359">
              <w:rPr>
                <w:rFonts w:ascii="標楷體" w:eastAsia="標楷體" w:hAnsi="標楷體" w:hint="eastAsia"/>
                <w:color w:val="000000" w:themeColor="text1"/>
                <w:sz w:val="28"/>
                <w:u w:val="single"/>
              </w:rPr>
              <w:t xml:space="preserve">  </w:t>
            </w:r>
            <w:r w:rsidR="006D67A9">
              <w:rPr>
                <w:rFonts w:ascii="標楷體" w:eastAsia="標楷體" w:hAnsi="標楷體" w:hint="eastAsia"/>
                <w:color w:val="000000" w:themeColor="text1"/>
                <w:sz w:val="28"/>
                <w:u w:val="single"/>
              </w:rPr>
              <w:t>2</w:t>
            </w:r>
            <w:r w:rsidR="00760359">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w:t>
            </w:r>
            <w:r w:rsidRPr="00DE11D7">
              <w:rPr>
                <w:rFonts w:ascii="標楷體" w:eastAsia="標楷體" w:hAnsi="標楷體" w:hint="eastAsia"/>
                <w:color w:val="000000" w:themeColor="text1"/>
                <w:sz w:val="28"/>
              </w:rPr>
              <w:t>班</w:t>
            </w:r>
          </w:p>
        </w:tc>
      </w:tr>
      <w:tr w:rsidR="00C576CF" w:rsidTr="00C576CF">
        <w:trPr>
          <w:trHeight w:val="680"/>
        </w:trPr>
        <w:tc>
          <w:tcPr>
            <w:tcW w:w="1375" w:type="dxa"/>
            <w:vAlign w:val="center"/>
          </w:tcPr>
          <w:p w:rsidR="00C576CF" w:rsidRDefault="00C576CF" w:rsidP="008D7EEA">
            <w:pPr>
              <w:jc w:val="center"/>
              <w:rPr>
                <w:rFonts w:ascii="標楷體" w:eastAsia="標楷體" w:hAnsi="標楷體"/>
                <w:sz w:val="28"/>
              </w:rPr>
            </w:pPr>
            <w:r>
              <w:rPr>
                <w:rFonts w:ascii="標楷體" w:eastAsia="標楷體" w:hAnsi="標楷體"/>
                <w:sz w:val="28"/>
              </w:rPr>
              <w:t>教師</w:t>
            </w:r>
          </w:p>
        </w:tc>
        <w:tc>
          <w:tcPr>
            <w:tcW w:w="5288" w:type="dxa"/>
            <w:vAlign w:val="center"/>
          </w:tcPr>
          <w:p w:rsidR="00C576CF" w:rsidRPr="006F5AF6" w:rsidRDefault="00C66A78" w:rsidP="008D7EEA">
            <w:pPr>
              <w:rPr>
                <w:rFonts w:ascii="標楷體" w:eastAsia="標楷體" w:hAnsi="標楷體"/>
                <w:color w:val="000000" w:themeColor="text1"/>
                <w:sz w:val="28"/>
              </w:rPr>
            </w:pPr>
            <w:r>
              <w:rPr>
                <w:rFonts w:ascii="標楷體" w:eastAsia="標楷體" w:hAnsi="標楷體" w:hint="eastAsia"/>
                <w:color w:val="000000" w:themeColor="text1"/>
                <w:sz w:val="28"/>
              </w:rPr>
              <w:t>陳金山/劉姿佑</w:t>
            </w:r>
          </w:p>
        </w:tc>
        <w:tc>
          <w:tcPr>
            <w:tcW w:w="2126" w:type="dxa"/>
            <w:vAlign w:val="center"/>
          </w:tcPr>
          <w:p w:rsidR="00C576CF" w:rsidRPr="006F5AF6" w:rsidRDefault="00C576CF" w:rsidP="008D7EE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C576CF" w:rsidRPr="00DE11D7" w:rsidRDefault="00C576CF" w:rsidP="008D7EEA">
            <w:pPr>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Pr="00DE11D7">
              <w:rPr>
                <w:rFonts w:ascii="標楷體" w:eastAsia="標楷體" w:hAnsi="標楷體" w:hint="eastAsia"/>
                <w:color w:val="000000" w:themeColor="text1"/>
                <w:sz w:val="28"/>
              </w:rPr>
              <w:t>每週</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w:t>
            </w:r>
            <w:r w:rsidR="00BE3CCC">
              <w:rPr>
                <w:rFonts w:ascii="標楷體" w:eastAsia="標楷體" w:hAnsi="標楷體" w:hint="eastAsia"/>
                <w:color w:val="000000" w:themeColor="text1"/>
                <w:sz w:val="28"/>
                <w:u w:val="single"/>
              </w:rPr>
              <w:t>3</w:t>
            </w:r>
            <w:r>
              <w:rPr>
                <w:rFonts w:ascii="標楷體" w:eastAsia="標楷體" w:hAnsi="標楷體" w:hint="eastAsia"/>
                <w:color w:val="000000" w:themeColor="text1"/>
                <w:sz w:val="28"/>
                <w:u w:val="single"/>
              </w:rPr>
              <w:t xml:space="preserve"> </w:t>
            </w:r>
            <w:r w:rsidRPr="00DE11D7">
              <w:rPr>
                <w:rFonts w:ascii="標楷體" w:eastAsia="標楷體" w:hAnsi="標楷體" w:hint="eastAsia"/>
                <w:color w:val="000000" w:themeColor="text1"/>
                <w:sz w:val="28"/>
              </w:rPr>
              <w:t>節，</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w:t>
            </w:r>
            <w:r w:rsidR="006D67A9">
              <w:rPr>
                <w:rFonts w:ascii="標楷體" w:eastAsia="標楷體" w:hAnsi="標楷體" w:hint="eastAsia"/>
                <w:color w:val="000000" w:themeColor="text1"/>
                <w:sz w:val="28"/>
                <w:u w:val="single"/>
              </w:rPr>
              <w:t>20</w:t>
            </w:r>
            <w:r>
              <w:rPr>
                <w:rFonts w:ascii="標楷體" w:eastAsia="標楷體" w:hAnsi="標楷體" w:hint="eastAsia"/>
                <w:color w:val="000000" w:themeColor="text1"/>
                <w:sz w:val="28"/>
                <w:u w:val="single"/>
              </w:rPr>
              <w:t xml:space="preserve">  </w:t>
            </w:r>
            <w:r w:rsidRPr="00DE11D7">
              <w:rPr>
                <w:rFonts w:ascii="標楷體" w:eastAsia="標楷體" w:hAnsi="標楷體" w:hint="eastAsia"/>
                <w:color w:val="000000" w:themeColor="text1"/>
                <w:sz w:val="28"/>
              </w:rPr>
              <w:t>週，共</w:t>
            </w:r>
            <w:r>
              <w:rPr>
                <w:rFonts w:ascii="標楷體" w:eastAsia="標楷體" w:hAnsi="標楷體" w:hint="eastAsia"/>
                <w:color w:val="000000" w:themeColor="text1"/>
                <w:sz w:val="28"/>
                <w:u w:val="single"/>
              </w:rPr>
              <w:t xml:space="preserve"> </w:t>
            </w:r>
            <w:r w:rsidR="00BE3CCC">
              <w:rPr>
                <w:rFonts w:ascii="標楷體" w:eastAsia="標楷體" w:hAnsi="標楷體" w:hint="eastAsia"/>
                <w:color w:val="000000" w:themeColor="text1"/>
                <w:sz w:val="28"/>
                <w:u w:val="single"/>
              </w:rPr>
              <w:t>6</w:t>
            </w:r>
            <w:r w:rsidR="006D67A9">
              <w:rPr>
                <w:rFonts w:ascii="標楷體" w:eastAsia="標楷體" w:hAnsi="標楷體" w:hint="eastAsia"/>
                <w:color w:val="000000" w:themeColor="text1"/>
                <w:sz w:val="28"/>
                <w:u w:val="single"/>
              </w:rPr>
              <w:t>0</w:t>
            </w:r>
            <w:r>
              <w:rPr>
                <w:rFonts w:ascii="標楷體" w:eastAsia="標楷體" w:hAnsi="標楷體" w:hint="eastAsia"/>
                <w:color w:val="000000" w:themeColor="text1"/>
                <w:sz w:val="28"/>
                <w:u w:val="single"/>
              </w:rPr>
              <w:t xml:space="preserve">  </w:t>
            </w:r>
            <w:r w:rsidRPr="00DE11D7">
              <w:rPr>
                <w:rFonts w:ascii="標楷體" w:eastAsia="標楷體" w:hAnsi="標楷體" w:hint="eastAsia"/>
                <w:color w:val="000000" w:themeColor="text1"/>
                <w:sz w:val="28"/>
              </w:rPr>
              <w:t>節</w:t>
            </w:r>
          </w:p>
        </w:tc>
      </w:tr>
    </w:tbl>
    <w:p w:rsidR="00C576CF" w:rsidRDefault="00C576CF" w:rsidP="00C576CF">
      <w:pPr>
        <w:spacing w:line="60" w:lineRule="auto"/>
        <w:jc w:val="center"/>
        <w:rPr>
          <w:rFonts w:ascii="標楷體" w:eastAsia="標楷體" w:hAnsi="標楷體"/>
          <w:sz w:val="36"/>
          <w:szCs w:val="36"/>
        </w:rPr>
      </w:pPr>
    </w:p>
    <w:tbl>
      <w:tblPr>
        <w:tblW w:w="5001"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19"/>
        <w:gridCol w:w="1703"/>
        <w:gridCol w:w="2411"/>
        <w:gridCol w:w="4395"/>
        <w:gridCol w:w="588"/>
        <w:gridCol w:w="1539"/>
        <w:gridCol w:w="588"/>
        <w:gridCol w:w="2388"/>
      </w:tblGrid>
      <w:tr w:rsidR="0068618A" w:rsidRPr="0068618A" w:rsidTr="0068618A">
        <w:trPr>
          <w:trHeight w:val="1648"/>
        </w:trPr>
        <w:tc>
          <w:tcPr>
            <w:tcW w:w="5000" w:type="pct"/>
            <w:gridSpan w:val="8"/>
          </w:tcPr>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課程目標:</w:t>
            </w: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地理、歷史、公民教學基本理念，旨在培養學生正確的地理、歷史、公民知識和思考判斷的能力，內容包括：</w:t>
            </w: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（一）使學生具備良好的思考、組織、表達、溝通、判斷價值等基本能力。</w:t>
            </w: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（二）使學生對世界歷史、外國地理及公民道德，能有深入淺出的認識。</w:t>
            </w: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（三）培養學生應用地理、歷史、公民知識，從事思考、理解、協調、討論，吸收生活經驗，擴大人生視野。</w:t>
            </w:r>
          </w:p>
          <w:p w:rsidR="0068618A" w:rsidRPr="003101A4" w:rsidRDefault="0068618A" w:rsidP="003101A4">
            <w:pPr>
              <w:widowControl w:val="0"/>
              <w:jc w:val="both"/>
              <w:rPr>
                <w:rFonts w:ascii="標楷體" w:eastAsia="標楷體" w:hAnsi="標楷體"/>
                <w:sz w:val="26"/>
                <w:szCs w:val="26"/>
              </w:rPr>
            </w:pP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本冊教學內容包含三個單元主題：地理教室、歷史教室和公民教室，讓學生在有趣而活潑的教材引導下，提升讀書及自學能力，奠定良好學習基礎。</w:t>
            </w: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（一）地理教室：</w:t>
            </w: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1.地理議題：認識臺灣的地名文化。</w:t>
            </w: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2.地理議題：認識臺灣的農業與食品安全。</w:t>
            </w: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（二）歷史教室：</w:t>
            </w: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1.學習世界歷史，了解發生世界的歷史脈絡。</w:t>
            </w: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2.了解近代世界歷史人物的事蹟和重大事件的演變。</w:t>
            </w: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（三）公民教室：</w:t>
            </w: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1.學習智慧財產權的保障。</w:t>
            </w: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2.認識科技對現今生活的影響。</w:t>
            </w:r>
          </w:p>
          <w:p w:rsidR="0068618A" w:rsidRPr="003101A4" w:rsidRDefault="0068618A" w:rsidP="003101A4">
            <w:pPr>
              <w:widowControl w:val="0"/>
              <w:jc w:val="both"/>
              <w:rPr>
                <w:rFonts w:ascii="標楷體" w:eastAsia="標楷體" w:hAnsi="標楷體"/>
                <w:sz w:val="26"/>
                <w:szCs w:val="26"/>
              </w:rPr>
            </w:pPr>
            <w:r w:rsidRPr="003101A4">
              <w:rPr>
                <w:rFonts w:ascii="標楷體" w:eastAsia="標楷體" w:hAnsi="標楷體" w:hint="eastAsia"/>
                <w:sz w:val="26"/>
                <w:szCs w:val="26"/>
              </w:rPr>
              <w:t>3.了解全球化的影響及身為世界公民的一分子應注意的事項。</w:t>
            </w:r>
          </w:p>
          <w:p w:rsidR="0068618A" w:rsidRDefault="0068618A" w:rsidP="00783A70">
            <w:pPr>
              <w:pStyle w:val="Web"/>
              <w:spacing w:before="0" w:beforeAutospacing="0" w:after="0" w:afterAutospacing="0"/>
              <w:rPr>
                <w:rFonts w:hint="eastAsia"/>
              </w:rPr>
            </w:pPr>
          </w:p>
          <w:p w:rsidR="00B23B09" w:rsidRDefault="00B23B09" w:rsidP="00783A70">
            <w:pPr>
              <w:pStyle w:val="Web"/>
              <w:spacing w:before="0" w:beforeAutospacing="0" w:after="0" w:afterAutospacing="0"/>
            </w:pPr>
          </w:p>
        </w:tc>
      </w:tr>
      <w:tr w:rsidR="00F13A69" w:rsidTr="0068618A">
        <w:trPr>
          <w:trHeight w:val="370"/>
        </w:trPr>
        <w:tc>
          <w:tcPr>
            <w:tcW w:w="930" w:type="pct"/>
            <w:gridSpan w:val="2"/>
            <w:shd w:val="clear" w:color="auto" w:fill="F3F3F3"/>
            <w:vAlign w:val="center"/>
          </w:tcPr>
          <w:p w:rsidR="00A66460" w:rsidRDefault="00A66460" w:rsidP="008D7EEA">
            <w:pPr>
              <w:jc w:val="center"/>
              <w:rPr>
                <w:rFonts w:ascii="標楷體" w:eastAsia="標楷體" w:hAnsi="標楷體"/>
                <w:sz w:val="26"/>
                <w:szCs w:val="26"/>
              </w:rPr>
            </w:pPr>
            <w:r w:rsidRPr="00DE11D7">
              <w:rPr>
                <w:rFonts w:ascii="標楷體" w:eastAsia="標楷體" w:hAnsi="標楷體" w:cs="新細明體" w:hint="eastAsia"/>
                <w:sz w:val="26"/>
                <w:szCs w:val="26"/>
              </w:rPr>
              <w:lastRenderedPageBreak/>
              <w:t>教學進度</w:t>
            </w:r>
          </w:p>
        </w:tc>
        <w:tc>
          <w:tcPr>
            <w:tcW w:w="824" w:type="pct"/>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502" w:type="pct"/>
            <w:vMerge w:val="restart"/>
            <w:tcBorders>
              <w:left w:val="single" w:sz="4" w:space="0" w:color="auto"/>
            </w:tcBorders>
            <w:shd w:val="clear" w:color="auto" w:fill="F3F3F3"/>
            <w:vAlign w:val="center"/>
          </w:tcPr>
          <w:p w:rsidR="00A66460" w:rsidRPr="00DE11D7" w:rsidRDefault="00A66460" w:rsidP="008D7EEA">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727" w:type="pct"/>
            <w:gridSpan w:val="2"/>
            <w:vMerge w:val="restart"/>
            <w:shd w:val="clear" w:color="auto" w:fill="F3F3F3"/>
            <w:vAlign w:val="center"/>
          </w:tcPr>
          <w:p w:rsidR="00A66460" w:rsidRPr="00DE11D7" w:rsidRDefault="00A66460" w:rsidP="008D7EEA">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17" w:type="pct"/>
            <w:gridSpan w:val="2"/>
            <w:vMerge w:val="restart"/>
            <w:shd w:val="clear" w:color="auto" w:fill="F3F3F3"/>
            <w:vAlign w:val="center"/>
          </w:tcPr>
          <w:p w:rsidR="00A66460" w:rsidRPr="00DE11D7" w:rsidRDefault="00A66460" w:rsidP="008D7EEA">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8D7EEA">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F13A69" w:rsidTr="0068618A">
        <w:trPr>
          <w:trHeight w:val="422"/>
        </w:trPr>
        <w:tc>
          <w:tcPr>
            <w:tcW w:w="348" w:type="pct"/>
            <w:tcBorders>
              <w:right w:val="single" w:sz="4" w:space="0" w:color="auto"/>
            </w:tcBorders>
            <w:shd w:val="clear" w:color="auto" w:fill="F3F3F3"/>
            <w:vAlign w:val="center"/>
          </w:tcPr>
          <w:p w:rsidR="00A66460" w:rsidRPr="00DE11D7" w:rsidRDefault="00A66460" w:rsidP="008D7EEA">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582" w:type="pct"/>
            <w:tcBorders>
              <w:left w:val="single" w:sz="4" w:space="0" w:color="auto"/>
            </w:tcBorders>
            <w:shd w:val="clear" w:color="auto" w:fill="F3F3F3"/>
            <w:vAlign w:val="center"/>
          </w:tcPr>
          <w:p w:rsidR="00A66460" w:rsidRPr="00F8710D" w:rsidRDefault="00A66460" w:rsidP="008D7EE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824" w:type="pct"/>
            <w:vMerge/>
            <w:tcBorders>
              <w:right w:val="single" w:sz="4" w:space="0" w:color="auto"/>
            </w:tcBorders>
            <w:shd w:val="clear" w:color="auto" w:fill="F3F3F3"/>
            <w:vAlign w:val="center"/>
          </w:tcPr>
          <w:p w:rsidR="00A66460" w:rsidRPr="00A833B3" w:rsidRDefault="00A66460" w:rsidP="008D7EEA">
            <w:pPr>
              <w:jc w:val="center"/>
              <w:rPr>
                <w:rFonts w:ascii="標楷體" w:eastAsia="標楷體" w:hAnsi="標楷體" w:cs="新細明體"/>
                <w:color w:val="FF0000"/>
                <w:sz w:val="26"/>
                <w:szCs w:val="26"/>
              </w:rPr>
            </w:pPr>
          </w:p>
        </w:tc>
        <w:tc>
          <w:tcPr>
            <w:tcW w:w="1502" w:type="pct"/>
            <w:vMerge/>
            <w:tcBorders>
              <w:left w:val="single" w:sz="4" w:space="0" w:color="auto"/>
            </w:tcBorders>
            <w:shd w:val="clear" w:color="auto" w:fill="F3F3F3"/>
            <w:vAlign w:val="center"/>
          </w:tcPr>
          <w:p w:rsidR="00A66460" w:rsidRPr="00A833B3" w:rsidRDefault="00A66460" w:rsidP="008D7EEA">
            <w:pPr>
              <w:jc w:val="center"/>
              <w:rPr>
                <w:rFonts w:ascii="標楷體" w:eastAsia="標楷體" w:hAnsi="標楷體" w:cs="新細明體"/>
                <w:color w:val="FF0000"/>
                <w:sz w:val="26"/>
                <w:szCs w:val="26"/>
              </w:rPr>
            </w:pPr>
          </w:p>
        </w:tc>
        <w:tc>
          <w:tcPr>
            <w:tcW w:w="727" w:type="pct"/>
            <w:gridSpan w:val="2"/>
            <w:vMerge/>
            <w:shd w:val="clear" w:color="auto" w:fill="F3F3F3"/>
            <w:vAlign w:val="center"/>
          </w:tcPr>
          <w:p w:rsidR="00A66460" w:rsidRPr="00A833B3" w:rsidRDefault="00A66460" w:rsidP="008D7EEA">
            <w:pPr>
              <w:jc w:val="center"/>
              <w:rPr>
                <w:rFonts w:ascii="標楷體" w:eastAsia="標楷體" w:hAnsi="標楷體"/>
                <w:color w:val="FF0000"/>
                <w:sz w:val="26"/>
                <w:szCs w:val="26"/>
              </w:rPr>
            </w:pPr>
          </w:p>
        </w:tc>
        <w:tc>
          <w:tcPr>
            <w:tcW w:w="1017" w:type="pct"/>
            <w:gridSpan w:val="2"/>
            <w:vMerge/>
            <w:shd w:val="clear" w:color="auto" w:fill="F3F3F3"/>
            <w:vAlign w:val="center"/>
          </w:tcPr>
          <w:p w:rsidR="00A66460" w:rsidRDefault="00A66460" w:rsidP="008D7EEA">
            <w:pPr>
              <w:jc w:val="center"/>
              <w:rPr>
                <w:rFonts w:ascii="標楷體" w:eastAsia="標楷體" w:hAnsi="標楷體"/>
                <w:color w:val="FF0000"/>
                <w:sz w:val="26"/>
                <w:szCs w:val="26"/>
              </w:rPr>
            </w:pPr>
          </w:p>
        </w:tc>
      </w:tr>
      <w:tr w:rsidR="00F13A69" w:rsidTr="00B23B09">
        <w:trPr>
          <w:trHeight w:val="1529"/>
        </w:trPr>
        <w:tc>
          <w:tcPr>
            <w:tcW w:w="348" w:type="pct"/>
            <w:vMerge w:val="restart"/>
            <w:vAlign w:val="center"/>
          </w:tcPr>
          <w:p w:rsidR="0067116C" w:rsidRDefault="0067116C" w:rsidP="008D7EEA">
            <w:pPr>
              <w:jc w:val="center"/>
              <w:rPr>
                <w:rFonts w:ascii="標楷體" w:eastAsia="標楷體" w:hAnsi="標楷體"/>
                <w:sz w:val="26"/>
                <w:szCs w:val="26"/>
              </w:rPr>
            </w:pPr>
            <w:r>
              <w:rPr>
                <w:rFonts w:ascii="標楷體" w:eastAsia="標楷體" w:hAnsi="標楷體"/>
                <w:sz w:val="26"/>
                <w:szCs w:val="26"/>
              </w:rPr>
              <w:t>一</w:t>
            </w:r>
          </w:p>
        </w:tc>
        <w:tc>
          <w:tcPr>
            <w:tcW w:w="582" w:type="pct"/>
            <w:vAlign w:val="center"/>
          </w:tcPr>
          <w:p w:rsidR="00760359" w:rsidRDefault="00760359" w:rsidP="00760359">
            <w:pPr>
              <w:spacing w:line="0" w:lineRule="atLeast"/>
              <w:rPr>
                <w:rFonts w:ascii="標楷體" w:eastAsia="標楷體" w:hAnsi="標楷體" w:hint="eastAsia"/>
                <w:sz w:val="20"/>
                <w:szCs w:val="20"/>
              </w:rPr>
            </w:pPr>
            <w:r w:rsidRPr="00914D00">
              <w:rPr>
                <w:rFonts w:ascii="標楷體" w:eastAsia="標楷體" w:hAnsi="標楷體" w:hint="eastAsia"/>
                <w:sz w:val="20"/>
                <w:szCs w:val="20"/>
              </w:rPr>
              <w:t>地理</w:t>
            </w:r>
          </w:p>
          <w:p w:rsidR="0067116C" w:rsidRPr="00914D00" w:rsidRDefault="0067116C" w:rsidP="00760359">
            <w:pPr>
              <w:spacing w:line="0" w:lineRule="atLeast"/>
              <w:rPr>
                <w:rFonts w:ascii="標楷體" w:eastAsia="標楷體" w:hAnsi="標楷體"/>
                <w:sz w:val="20"/>
                <w:szCs w:val="20"/>
              </w:rPr>
            </w:pPr>
            <w:r w:rsidRPr="00914D00">
              <w:rPr>
                <w:rFonts w:ascii="標楷體" w:eastAsia="標楷體" w:hAnsi="標楷體" w:hint="eastAsia"/>
                <w:sz w:val="20"/>
                <w:szCs w:val="20"/>
              </w:rPr>
              <w:t>單元1</w:t>
            </w:r>
            <w:r w:rsidR="00760359">
              <w:rPr>
                <w:rFonts w:ascii="標楷體" w:eastAsia="標楷體" w:hAnsi="標楷體" w:hint="eastAsia"/>
                <w:sz w:val="20"/>
                <w:szCs w:val="20"/>
              </w:rPr>
              <w:t>地名怎麼來？</w:t>
            </w:r>
          </w:p>
        </w:tc>
        <w:tc>
          <w:tcPr>
            <w:tcW w:w="824" w:type="pct"/>
            <w:tcBorders>
              <w:right w:val="single" w:sz="4" w:space="0" w:color="auto"/>
            </w:tcBorders>
            <w:vAlign w:val="center"/>
          </w:tcPr>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p>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主動學習與探究人類生活相關議題，善用資源並規劃相對應的行動方案及創新突破的可能性。</w:t>
            </w:r>
          </w:p>
        </w:tc>
        <w:tc>
          <w:tcPr>
            <w:tcW w:w="1502" w:type="pct"/>
            <w:tcBorders>
              <w:left w:val="single" w:sz="4" w:space="0" w:color="auto"/>
            </w:tcBorders>
            <w:vAlign w:val="center"/>
          </w:tcPr>
          <w:p w:rsidR="0067116C" w:rsidRPr="00DB427A" w:rsidRDefault="0067116C"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1-1臺灣地名的由來是什麼?</w:t>
            </w:r>
          </w:p>
          <w:p w:rsidR="0067116C" w:rsidRPr="00DB427A" w:rsidRDefault="0067116C"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1-2臺灣縣市及鄉鎮市區地名有變化嗎?</w:t>
            </w:r>
          </w:p>
          <w:p w:rsidR="0067116C" w:rsidRPr="00DB427A" w:rsidRDefault="0067116C" w:rsidP="00DB427A">
            <w:pPr>
              <w:pStyle w:val="1-1-1"/>
              <w:spacing w:before="0" w:beforeAutospacing="0" w:after="0" w:afterAutospacing="0"/>
              <w:rPr>
                <w:rFonts w:ascii="標楷體" w:eastAsia="標楷體" w:hAnsi="標楷體"/>
                <w:bCs/>
                <w:color w:val="000000"/>
                <w:sz w:val="20"/>
                <w:szCs w:val="20"/>
              </w:rPr>
            </w:pPr>
          </w:p>
        </w:tc>
        <w:tc>
          <w:tcPr>
            <w:tcW w:w="72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67116C" w:rsidRPr="00DB427A" w:rsidRDefault="0067116C"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67116C" w:rsidRPr="00DB427A" w:rsidRDefault="0067116C" w:rsidP="00DB427A">
            <w:pPr>
              <w:spacing w:line="0" w:lineRule="atLeast"/>
              <w:rPr>
                <w:rFonts w:ascii="標楷體" w:eastAsia="標楷體" w:hAnsi="標楷體"/>
                <w:bCs/>
                <w:color w:val="000000"/>
                <w:sz w:val="20"/>
                <w:szCs w:val="20"/>
              </w:rPr>
            </w:pPr>
          </w:p>
        </w:tc>
      </w:tr>
      <w:tr w:rsidR="00F13A69" w:rsidTr="00B23B09">
        <w:trPr>
          <w:trHeight w:val="1253"/>
        </w:trPr>
        <w:tc>
          <w:tcPr>
            <w:tcW w:w="348" w:type="pct"/>
            <w:vMerge/>
            <w:vAlign w:val="center"/>
          </w:tcPr>
          <w:p w:rsidR="0067116C" w:rsidRDefault="0067116C" w:rsidP="008D7EEA">
            <w:pPr>
              <w:jc w:val="center"/>
              <w:rPr>
                <w:rFonts w:ascii="標楷體" w:eastAsia="標楷體" w:hAnsi="標楷體"/>
                <w:sz w:val="26"/>
                <w:szCs w:val="26"/>
              </w:rPr>
            </w:pPr>
          </w:p>
        </w:tc>
        <w:tc>
          <w:tcPr>
            <w:tcW w:w="582" w:type="pct"/>
            <w:vAlign w:val="center"/>
          </w:tcPr>
          <w:p w:rsidR="00760359" w:rsidRP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歷史</w:t>
            </w:r>
          </w:p>
          <w:p w:rsidR="0067116C" w:rsidRPr="00914D00" w:rsidRDefault="0067116C" w:rsidP="00760359">
            <w:pPr>
              <w:spacing w:line="0" w:lineRule="atLeast"/>
              <w:rPr>
                <w:rFonts w:ascii="標楷體" w:eastAsia="標楷體" w:hAnsi="標楷體"/>
                <w:bCs/>
                <w:kern w:val="2"/>
                <w:sz w:val="20"/>
                <w:szCs w:val="20"/>
              </w:rPr>
            </w:pPr>
            <w:r w:rsidRPr="00760359">
              <w:rPr>
                <w:rFonts w:ascii="標楷體" w:eastAsia="標楷體" w:hAnsi="標楷體" w:hint="eastAsia"/>
                <w:sz w:val="20"/>
                <w:szCs w:val="20"/>
              </w:rPr>
              <w:t>單元1</w:t>
            </w:r>
            <w:r w:rsidR="00760359" w:rsidRPr="00760359">
              <w:rPr>
                <w:rFonts w:ascii="標楷體" w:eastAsia="標楷體" w:hAnsi="標楷體" w:hint="eastAsia"/>
                <w:sz w:val="20"/>
                <w:szCs w:val="20"/>
              </w:rPr>
              <w:t>現代國家的形成</w:t>
            </w:r>
          </w:p>
        </w:tc>
        <w:tc>
          <w:tcPr>
            <w:tcW w:w="824" w:type="pct"/>
            <w:tcBorders>
              <w:right w:val="single" w:sz="4" w:space="0" w:color="auto"/>
            </w:tcBorders>
            <w:vAlign w:val="center"/>
          </w:tcPr>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社-J-B3</w:t>
            </w:r>
          </w:p>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欣賞不同時空環境下形塑的自然、族群與文化之美，增進生活的豐富性。</w:t>
            </w:r>
          </w:p>
        </w:tc>
        <w:tc>
          <w:tcPr>
            <w:tcW w:w="1502" w:type="pct"/>
            <w:tcBorders>
              <w:left w:val="single" w:sz="4" w:space="0" w:color="auto"/>
            </w:tcBorders>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1-1美國獨立</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1-2法國大革命</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1-3工業革命</w:t>
            </w:r>
          </w:p>
        </w:tc>
        <w:tc>
          <w:tcPr>
            <w:tcW w:w="727" w:type="pct"/>
            <w:gridSpan w:val="2"/>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67116C" w:rsidRPr="00DB427A" w:rsidRDefault="0067116C"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67116C" w:rsidRPr="00DB427A" w:rsidRDefault="0067116C" w:rsidP="00DB427A">
            <w:pPr>
              <w:rPr>
                <w:rFonts w:ascii="標楷體" w:eastAsia="標楷體" w:hAnsi="標楷體"/>
                <w:bCs/>
                <w:color w:val="000000"/>
                <w:sz w:val="20"/>
                <w:szCs w:val="20"/>
              </w:rPr>
            </w:pPr>
          </w:p>
        </w:tc>
      </w:tr>
      <w:tr w:rsidR="00F13A69" w:rsidTr="0068618A">
        <w:trPr>
          <w:trHeight w:val="1827"/>
        </w:trPr>
        <w:tc>
          <w:tcPr>
            <w:tcW w:w="348" w:type="pct"/>
            <w:vMerge/>
            <w:vAlign w:val="center"/>
          </w:tcPr>
          <w:p w:rsidR="0067116C" w:rsidRDefault="0067116C" w:rsidP="008D7EEA">
            <w:pPr>
              <w:jc w:val="center"/>
              <w:rPr>
                <w:rFonts w:ascii="標楷體" w:eastAsia="標楷體" w:hAnsi="標楷體"/>
                <w:sz w:val="26"/>
                <w:szCs w:val="26"/>
              </w:rPr>
            </w:pPr>
          </w:p>
        </w:tc>
        <w:tc>
          <w:tcPr>
            <w:tcW w:w="582" w:type="pct"/>
            <w:vAlign w:val="center"/>
          </w:tcPr>
          <w:p w:rsidR="00760359" w:rsidRP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公民</w:t>
            </w:r>
          </w:p>
          <w:p w:rsidR="0067116C" w:rsidRPr="00914D00" w:rsidRDefault="0067116C" w:rsidP="00760359">
            <w:pPr>
              <w:spacing w:line="0" w:lineRule="atLeast"/>
              <w:rPr>
                <w:rFonts w:ascii="標楷體" w:eastAsia="標楷體" w:hAnsi="標楷體"/>
                <w:bCs/>
                <w:kern w:val="2"/>
                <w:sz w:val="20"/>
                <w:szCs w:val="20"/>
              </w:rPr>
            </w:pPr>
            <w:r w:rsidRPr="00760359">
              <w:rPr>
                <w:rFonts w:ascii="標楷體" w:eastAsia="標楷體" w:hAnsi="標楷體" w:hint="eastAsia"/>
                <w:sz w:val="20"/>
                <w:szCs w:val="20"/>
              </w:rPr>
              <w:t>單元1</w:t>
            </w:r>
            <w:r w:rsidR="00760359" w:rsidRPr="00760359">
              <w:rPr>
                <w:rFonts w:ascii="標楷體" w:eastAsia="標楷體" w:hAnsi="標楷體" w:hint="eastAsia"/>
                <w:sz w:val="20"/>
                <w:szCs w:val="20"/>
              </w:rPr>
              <w:t>市場競爭</w:t>
            </w:r>
          </w:p>
        </w:tc>
        <w:tc>
          <w:tcPr>
            <w:tcW w:w="824" w:type="pct"/>
            <w:tcBorders>
              <w:right w:val="single" w:sz="4" w:space="0" w:color="auto"/>
            </w:tcBorders>
          </w:tcPr>
          <w:p w:rsidR="0067116C" w:rsidRPr="00914D00" w:rsidRDefault="0067116C"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r w:rsidRPr="00914D00">
              <w:rPr>
                <w:rFonts w:ascii="標楷體" w:eastAsia="標楷體" w:hAnsi="標楷體" w:hint="eastAsia"/>
                <w:bCs/>
                <w:color w:val="000000"/>
                <w:sz w:val="20"/>
                <w:szCs w:val="20"/>
              </w:rPr>
              <w:tab/>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67116C" w:rsidRPr="00914D00" w:rsidRDefault="0067116C"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r w:rsidRPr="00914D00">
              <w:rPr>
                <w:rFonts w:ascii="標楷體" w:eastAsia="標楷體" w:hAnsi="標楷體" w:hint="eastAsia"/>
                <w:bCs/>
                <w:color w:val="000000"/>
                <w:sz w:val="20"/>
                <w:szCs w:val="20"/>
              </w:rPr>
              <w:tab/>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主動學習與探究人類生活相關議題，善用資源並規劃相對應的行動方案及創新突破</w:t>
            </w:r>
          </w:p>
          <w:p w:rsidR="0067116C" w:rsidRPr="00914D00"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的可能性。</w:t>
            </w:r>
          </w:p>
        </w:tc>
        <w:tc>
          <w:tcPr>
            <w:tcW w:w="1502" w:type="pct"/>
            <w:tcBorders>
              <w:left w:val="single" w:sz="4" w:space="0" w:color="auto"/>
            </w:tcBorders>
            <w:vAlign w:val="center"/>
          </w:tcPr>
          <w:p w:rsidR="0067116C" w:rsidRPr="00DB427A" w:rsidRDefault="0067116C" w:rsidP="007C44DF">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1-1廠商相爭，消費者喜與憂</w:t>
            </w:r>
          </w:p>
          <w:p w:rsidR="0067116C" w:rsidRPr="00DB427A" w:rsidRDefault="0067116C" w:rsidP="007C44DF">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1-2競「珍」市場</w:t>
            </w:r>
          </w:p>
        </w:tc>
        <w:tc>
          <w:tcPr>
            <w:tcW w:w="727" w:type="pct"/>
            <w:gridSpan w:val="2"/>
            <w:vAlign w:val="center"/>
          </w:tcPr>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67116C" w:rsidRPr="00DB427A" w:rsidRDefault="0067116C"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67116C" w:rsidRPr="00DB427A" w:rsidRDefault="0067116C"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67116C" w:rsidRPr="00DB427A" w:rsidRDefault="0067116C" w:rsidP="00B23B09">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F13A69" w:rsidTr="0068618A">
        <w:trPr>
          <w:trHeight w:val="1687"/>
        </w:trPr>
        <w:tc>
          <w:tcPr>
            <w:tcW w:w="348" w:type="pct"/>
            <w:vMerge w:val="restart"/>
            <w:vAlign w:val="center"/>
          </w:tcPr>
          <w:p w:rsidR="0067116C" w:rsidRDefault="0067116C" w:rsidP="008D7EEA">
            <w:pPr>
              <w:jc w:val="center"/>
              <w:rPr>
                <w:rFonts w:ascii="標楷體" w:eastAsia="標楷體" w:hAnsi="標楷體"/>
                <w:sz w:val="26"/>
                <w:szCs w:val="26"/>
              </w:rPr>
            </w:pPr>
            <w:r>
              <w:rPr>
                <w:rFonts w:ascii="標楷體" w:eastAsia="標楷體" w:hAnsi="標楷體"/>
                <w:sz w:val="26"/>
                <w:szCs w:val="26"/>
              </w:rPr>
              <w:t>二</w:t>
            </w:r>
          </w:p>
        </w:tc>
        <w:tc>
          <w:tcPr>
            <w:tcW w:w="582" w:type="pct"/>
            <w:vAlign w:val="center"/>
          </w:tcPr>
          <w:p w:rsidR="00760359" w:rsidRDefault="00760359" w:rsidP="00760359">
            <w:pPr>
              <w:spacing w:line="0" w:lineRule="atLeast"/>
              <w:rPr>
                <w:rFonts w:ascii="標楷體" w:eastAsia="標楷體" w:hAnsi="標楷體" w:hint="eastAsia"/>
                <w:sz w:val="20"/>
                <w:szCs w:val="20"/>
              </w:rPr>
            </w:pPr>
            <w:r w:rsidRPr="00914D00">
              <w:rPr>
                <w:rFonts w:ascii="標楷體" w:eastAsia="標楷體" w:hAnsi="標楷體" w:hint="eastAsia"/>
                <w:sz w:val="20"/>
                <w:szCs w:val="20"/>
              </w:rPr>
              <w:t>地理</w:t>
            </w:r>
          </w:p>
          <w:p w:rsidR="0067116C" w:rsidRPr="00914D00" w:rsidRDefault="0067116C" w:rsidP="00760359">
            <w:pPr>
              <w:spacing w:line="0" w:lineRule="atLeast"/>
              <w:rPr>
                <w:rFonts w:ascii="標楷體" w:eastAsia="標楷體" w:hAnsi="標楷體"/>
                <w:sz w:val="20"/>
                <w:szCs w:val="20"/>
              </w:rPr>
            </w:pPr>
            <w:r w:rsidRPr="00914D00">
              <w:rPr>
                <w:rFonts w:ascii="標楷體" w:eastAsia="標楷體" w:hAnsi="標楷體" w:hint="eastAsia"/>
                <w:sz w:val="20"/>
                <w:szCs w:val="20"/>
              </w:rPr>
              <w:t>單元1</w:t>
            </w:r>
            <w:r w:rsidR="00760359">
              <w:rPr>
                <w:rFonts w:ascii="標楷體" w:eastAsia="標楷體" w:hAnsi="標楷體" w:hint="eastAsia"/>
                <w:sz w:val="20"/>
                <w:szCs w:val="20"/>
              </w:rPr>
              <w:t>地名怎麼來？</w:t>
            </w:r>
          </w:p>
        </w:tc>
        <w:tc>
          <w:tcPr>
            <w:tcW w:w="824" w:type="pct"/>
            <w:tcBorders>
              <w:right w:val="single" w:sz="4" w:space="0" w:color="auto"/>
            </w:tcBorders>
            <w:vAlign w:val="center"/>
          </w:tcPr>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p>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主動學習與探究人類生活相關議題，善用資源並規劃相對應的行動方案及創新突破的可能性。</w:t>
            </w:r>
          </w:p>
        </w:tc>
        <w:tc>
          <w:tcPr>
            <w:tcW w:w="1502" w:type="pct"/>
            <w:tcBorders>
              <w:left w:val="single" w:sz="4" w:space="0" w:color="auto"/>
            </w:tcBorders>
            <w:vAlign w:val="center"/>
          </w:tcPr>
          <w:p w:rsidR="0067116C" w:rsidRPr="00DB427A" w:rsidRDefault="0067116C"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1-1臺灣地名的由來是什麼?</w:t>
            </w:r>
          </w:p>
          <w:p w:rsidR="0067116C" w:rsidRPr="00DB427A" w:rsidRDefault="0067116C"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1-2臺灣縣市及鄉鎮市區地名有變化嗎?</w:t>
            </w:r>
          </w:p>
          <w:p w:rsidR="0067116C" w:rsidRPr="00DB427A" w:rsidRDefault="0067116C" w:rsidP="00DB427A">
            <w:pPr>
              <w:pStyle w:val="1-1-1"/>
              <w:spacing w:before="0" w:beforeAutospacing="0" w:after="0" w:afterAutospacing="0"/>
              <w:rPr>
                <w:rFonts w:ascii="標楷體" w:eastAsia="標楷體" w:hAnsi="標楷體"/>
                <w:bCs/>
                <w:color w:val="000000"/>
                <w:sz w:val="20"/>
                <w:szCs w:val="20"/>
              </w:rPr>
            </w:pPr>
          </w:p>
        </w:tc>
        <w:tc>
          <w:tcPr>
            <w:tcW w:w="72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67116C" w:rsidRPr="00DB427A" w:rsidRDefault="0067116C"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67116C" w:rsidRPr="00DB427A" w:rsidRDefault="0067116C" w:rsidP="00DB427A">
            <w:pPr>
              <w:spacing w:line="0" w:lineRule="atLeast"/>
              <w:rPr>
                <w:rFonts w:ascii="標楷體" w:eastAsia="標楷體" w:hAnsi="標楷體"/>
                <w:bCs/>
                <w:color w:val="000000"/>
                <w:sz w:val="20"/>
                <w:szCs w:val="20"/>
              </w:rPr>
            </w:pPr>
          </w:p>
        </w:tc>
      </w:tr>
      <w:tr w:rsidR="00F13A69" w:rsidTr="0068618A">
        <w:trPr>
          <w:trHeight w:val="1687"/>
        </w:trPr>
        <w:tc>
          <w:tcPr>
            <w:tcW w:w="348" w:type="pct"/>
            <w:vMerge/>
            <w:vAlign w:val="center"/>
          </w:tcPr>
          <w:p w:rsidR="0067116C" w:rsidRDefault="0067116C" w:rsidP="008D7EEA">
            <w:pPr>
              <w:jc w:val="center"/>
              <w:rPr>
                <w:rFonts w:ascii="標楷體" w:eastAsia="標楷體" w:hAnsi="標楷體"/>
                <w:sz w:val="26"/>
                <w:szCs w:val="26"/>
              </w:rPr>
            </w:pPr>
          </w:p>
        </w:tc>
        <w:tc>
          <w:tcPr>
            <w:tcW w:w="582" w:type="pct"/>
            <w:vAlign w:val="center"/>
          </w:tcPr>
          <w:p w:rsidR="00760359" w:rsidRP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歷史</w:t>
            </w:r>
          </w:p>
          <w:p w:rsidR="0067116C" w:rsidRPr="00760359" w:rsidRDefault="0067116C"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單元1</w:t>
            </w:r>
            <w:r w:rsidR="00760359" w:rsidRPr="00760359">
              <w:rPr>
                <w:rFonts w:ascii="標楷體" w:eastAsia="標楷體" w:hAnsi="標楷體" w:hint="eastAsia"/>
                <w:sz w:val="20"/>
                <w:szCs w:val="20"/>
              </w:rPr>
              <w:t>現代國家的形成</w:t>
            </w:r>
          </w:p>
        </w:tc>
        <w:tc>
          <w:tcPr>
            <w:tcW w:w="824" w:type="pct"/>
            <w:tcBorders>
              <w:right w:val="single" w:sz="4" w:space="0" w:color="auto"/>
            </w:tcBorders>
            <w:vAlign w:val="center"/>
          </w:tcPr>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社-J-B3</w:t>
            </w:r>
          </w:p>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欣賞不同時空環境下形塑的自然、族群與文化之美，增進生活的豐富性。</w:t>
            </w:r>
          </w:p>
        </w:tc>
        <w:tc>
          <w:tcPr>
            <w:tcW w:w="1502" w:type="pct"/>
            <w:tcBorders>
              <w:left w:val="single" w:sz="4" w:space="0" w:color="auto"/>
            </w:tcBorders>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1-1美國獨立</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1-2法國大革命</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1-3工業革命</w:t>
            </w:r>
          </w:p>
        </w:tc>
        <w:tc>
          <w:tcPr>
            <w:tcW w:w="727" w:type="pct"/>
            <w:gridSpan w:val="2"/>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67116C" w:rsidRPr="00DB427A" w:rsidRDefault="0067116C"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67116C" w:rsidRPr="00DB427A" w:rsidRDefault="0067116C" w:rsidP="00DB427A">
            <w:pPr>
              <w:rPr>
                <w:rFonts w:ascii="標楷體" w:eastAsia="標楷體" w:hAnsi="標楷體"/>
                <w:bCs/>
                <w:color w:val="000000"/>
                <w:sz w:val="20"/>
                <w:szCs w:val="20"/>
              </w:rPr>
            </w:pPr>
          </w:p>
        </w:tc>
      </w:tr>
      <w:tr w:rsidR="00F13A69" w:rsidTr="0068618A">
        <w:trPr>
          <w:trHeight w:val="1687"/>
        </w:trPr>
        <w:tc>
          <w:tcPr>
            <w:tcW w:w="348" w:type="pct"/>
            <w:vMerge/>
            <w:vAlign w:val="center"/>
          </w:tcPr>
          <w:p w:rsidR="0067116C" w:rsidRDefault="0067116C" w:rsidP="008D7EEA">
            <w:pPr>
              <w:jc w:val="center"/>
              <w:rPr>
                <w:rFonts w:ascii="標楷體" w:eastAsia="標楷體" w:hAnsi="標楷體"/>
                <w:sz w:val="26"/>
                <w:szCs w:val="26"/>
              </w:rPr>
            </w:pPr>
          </w:p>
        </w:tc>
        <w:tc>
          <w:tcPr>
            <w:tcW w:w="582" w:type="pct"/>
            <w:vAlign w:val="center"/>
          </w:tcPr>
          <w:p w:rsidR="00760359" w:rsidRP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公民</w:t>
            </w:r>
          </w:p>
          <w:p w:rsidR="0067116C" w:rsidRPr="00760359" w:rsidRDefault="0067116C"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單元1市場競爭</w:t>
            </w:r>
          </w:p>
        </w:tc>
        <w:tc>
          <w:tcPr>
            <w:tcW w:w="824" w:type="pct"/>
            <w:tcBorders>
              <w:right w:val="single" w:sz="4" w:space="0" w:color="auto"/>
            </w:tcBorders>
          </w:tcPr>
          <w:p w:rsidR="0067116C" w:rsidRPr="00914D00" w:rsidRDefault="0067116C"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r w:rsidRPr="00914D00">
              <w:rPr>
                <w:rFonts w:ascii="標楷體" w:eastAsia="標楷體" w:hAnsi="標楷體" w:hint="eastAsia"/>
                <w:bCs/>
                <w:color w:val="000000"/>
                <w:sz w:val="20"/>
                <w:szCs w:val="20"/>
              </w:rPr>
              <w:tab/>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67116C" w:rsidRPr="00914D00" w:rsidRDefault="0067116C"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r w:rsidRPr="00914D00">
              <w:rPr>
                <w:rFonts w:ascii="標楷體" w:eastAsia="標楷體" w:hAnsi="標楷體" w:hint="eastAsia"/>
                <w:bCs/>
                <w:color w:val="000000"/>
                <w:sz w:val="20"/>
                <w:szCs w:val="20"/>
              </w:rPr>
              <w:tab/>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主動學習與探究人類生活相關議題，善用資源並規劃相對應的行動方案及創新突破</w:t>
            </w:r>
          </w:p>
          <w:p w:rsidR="0067116C" w:rsidRPr="00914D00"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的可能性。</w:t>
            </w:r>
          </w:p>
        </w:tc>
        <w:tc>
          <w:tcPr>
            <w:tcW w:w="1502" w:type="pct"/>
            <w:tcBorders>
              <w:left w:val="single" w:sz="4" w:space="0" w:color="auto"/>
            </w:tcBorders>
            <w:vAlign w:val="center"/>
          </w:tcPr>
          <w:p w:rsidR="0067116C" w:rsidRPr="00DB427A" w:rsidRDefault="0067116C" w:rsidP="007C44DF">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1-1廠商相爭，消費者喜與憂</w:t>
            </w:r>
          </w:p>
          <w:p w:rsidR="0067116C" w:rsidRPr="00DB427A" w:rsidRDefault="0067116C" w:rsidP="007C44DF">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1-2競「珍」市場</w:t>
            </w:r>
          </w:p>
        </w:tc>
        <w:tc>
          <w:tcPr>
            <w:tcW w:w="727" w:type="pct"/>
            <w:gridSpan w:val="2"/>
            <w:vAlign w:val="center"/>
          </w:tcPr>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67116C" w:rsidRPr="00DB427A" w:rsidRDefault="0067116C"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67116C" w:rsidRPr="00DB427A" w:rsidRDefault="0067116C"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67116C" w:rsidRPr="00DB427A" w:rsidRDefault="0067116C" w:rsidP="00B23B09">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F13A69" w:rsidTr="00B23B09">
        <w:trPr>
          <w:trHeight w:val="1582"/>
        </w:trPr>
        <w:tc>
          <w:tcPr>
            <w:tcW w:w="348" w:type="pct"/>
            <w:vMerge w:val="restart"/>
            <w:vAlign w:val="center"/>
          </w:tcPr>
          <w:p w:rsidR="0067116C" w:rsidRDefault="0067116C" w:rsidP="008D7EEA">
            <w:pPr>
              <w:jc w:val="center"/>
              <w:rPr>
                <w:rFonts w:ascii="標楷體" w:eastAsia="標楷體" w:hAnsi="標楷體"/>
                <w:sz w:val="26"/>
                <w:szCs w:val="26"/>
              </w:rPr>
            </w:pPr>
            <w:r>
              <w:rPr>
                <w:rFonts w:ascii="標楷體" w:eastAsia="標楷體" w:hAnsi="標楷體"/>
                <w:sz w:val="26"/>
                <w:szCs w:val="26"/>
              </w:rPr>
              <w:t>三</w:t>
            </w:r>
          </w:p>
        </w:tc>
        <w:tc>
          <w:tcPr>
            <w:tcW w:w="582" w:type="pct"/>
            <w:vAlign w:val="center"/>
          </w:tcPr>
          <w:p w:rsidR="00760359" w:rsidRDefault="00760359" w:rsidP="00760359">
            <w:pPr>
              <w:spacing w:line="0" w:lineRule="atLeast"/>
              <w:rPr>
                <w:rFonts w:ascii="標楷體" w:eastAsia="標楷體" w:hAnsi="標楷體" w:hint="eastAsia"/>
                <w:sz w:val="20"/>
                <w:szCs w:val="20"/>
              </w:rPr>
            </w:pPr>
            <w:r w:rsidRPr="00914D00">
              <w:rPr>
                <w:rFonts w:ascii="標楷體" w:eastAsia="標楷體" w:hAnsi="標楷體" w:hint="eastAsia"/>
                <w:sz w:val="20"/>
                <w:szCs w:val="20"/>
              </w:rPr>
              <w:t>地理</w:t>
            </w:r>
          </w:p>
          <w:p w:rsidR="0067116C" w:rsidRPr="00914D00" w:rsidRDefault="0067116C" w:rsidP="00760359">
            <w:pPr>
              <w:spacing w:line="0" w:lineRule="atLeast"/>
              <w:rPr>
                <w:rFonts w:ascii="標楷體" w:eastAsia="標楷體" w:hAnsi="標楷體"/>
                <w:sz w:val="20"/>
                <w:szCs w:val="20"/>
              </w:rPr>
            </w:pPr>
            <w:r w:rsidRPr="00914D00">
              <w:rPr>
                <w:rFonts w:ascii="標楷體" w:eastAsia="標楷體" w:hAnsi="標楷體" w:hint="eastAsia"/>
                <w:sz w:val="20"/>
                <w:szCs w:val="20"/>
              </w:rPr>
              <w:t>單元1</w:t>
            </w:r>
            <w:r w:rsidR="00760359">
              <w:rPr>
                <w:rFonts w:ascii="標楷體" w:eastAsia="標楷體" w:hAnsi="標楷體" w:hint="eastAsia"/>
                <w:sz w:val="20"/>
                <w:szCs w:val="20"/>
              </w:rPr>
              <w:t>地名怎麼來？</w:t>
            </w:r>
          </w:p>
        </w:tc>
        <w:tc>
          <w:tcPr>
            <w:tcW w:w="824" w:type="pct"/>
            <w:tcBorders>
              <w:right w:val="single" w:sz="4" w:space="0" w:color="auto"/>
            </w:tcBorders>
            <w:vAlign w:val="center"/>
          </w:tcPr>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p>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主動學習與探究人類生活相關議題，善用資源並規劃相對應的行動方案及創新突破的可能性。</w:t>
            </w:r>
          </w:p>
        </w:tc>
        <w:tc>
          <w:tcPr>
            <w:tcW w:w="1502" w:type="pct"/>
            <w:tcBorders>
              <w:left w:val="single" w:sz="4" w:space="0" w:color="auto"/>
            </w:tcBorders>
            <w:vAlign w:val="center"/>
          </w:tcPr>
          <w:p w:rsidR="0067116C" w:rsidRPr="00DB427A" w:rsidRDefault="0067116C"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1-1臺灣地名的由來是什麼?</w:t>
            </w:r>
          </w:p>
          <w:p w:rsidR="0067116C" w:rsidRPr="00DB427A" w:rsidRDefault="0067116C" w:rsidP="00DB427A">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1-2臺灣縣市及鄉鎮市區地名有變化嗎?</w:t>
            </w:r>
          </w:p>
          <w:p w:rsidR="0067116C" w:rsidRPr="00DB427A" w:rsidRDefault="0067116C" w:rsidP="00DB427A">
            <w:pPr>
              <w:pStyle w:val="1-1-1"/>
              <w:spacing w:before="0" w:beforeAutospacing="0" w:after="0" w:afterAutospacing="0"/>
              <w:rPr>
                <w:rFonts w:ascii="標楷體" w:eastAsia="標楷體" w:hAnsi="標楷體"/>
                <w:bCs/>
                <w:color w:val="000000"/>
                <w:sz w:val="20"/>
                <w:szCs w:val="20"/>
              </w:rPr>
            </w:pPr>
          </w:p>
        </w:tc>
        <w:tc>
          <w:tcPr>
            <w:tcW w:w="72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67116C" w:rsidRPr="00DB427A" w:rsidRDefault="0067116C"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67116C" w:rsidRPr="00DB427A" w:rsidRDefault="0067116C" w:rsidP="00DB427A">
            <w:pPr>
              <w:spacing w:line="0" w:lineRule="atLeast"/>
              <w:rPr>
                <w:rFonts w:ascii="標楷體" w:eastAsia="標楷體" w:hAnsi="標楷體"/>
                <w:bCs/>
                <w:color w:val="000000"/>
                <w:sz w:val="20"/>
                <w:szCs w:val="20"/>
              </w:rPr>
            </w:pPr>
          </w:p>
        </w:tc>
      </w:tr>
      <w:tr w:rsidR="00F13A69" w:rsidTr="00B23B09">
        <w:trPr>
          <w:trHeight w:val="1421"/>
        </w:trPr>
        <w:tc>
          <w:tcPr>
            <w:tcW w:w="348" w:type="pct"/>
            <w:vMerge/>
            <w:vAlign w:val="center"/>
          </w:tcPr>
          <w:p w:rsidR="0067116C" w:rsidRDefault="0067116C" w:rsidP="008D7EEA">
            <w:pPr>
              <w:jc w:val="center"/>
              <w:rPr>
                <w:rFonts w:ascii="標楷體" w:eastAsia="標楷體" w:hAnsi="標楷體"/>
                <w:sz w:val="26"/>
                <w:szCs w:val="26"/>
              </w:rPr>
            </w:pPr>
          </w:p>
        </w:tc>
        <w:tc>
          <w:tcPr>
            <w:tcW w:w="582" w:type="pct"/>
            <w:vAlign w:val="center"/>
          </w:tcPr>
          <w:p w:rsidR="00760359" w:rsidRP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歷史</w:t>
            </w:r>
          </w:p>
          <w:p w:rsidR="0067116C" w:rsidRPr="00760359" w:rsidRDefault="0067116C"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單元1</w:t>
            </w:r>
            <w:r w:rsidR="00760359" w:rsidRPr="00760359">
              <w:rPr>
                <w:rFonts w:ascii="標楷體" w:eastAsia="標楷體" w:hAnsi="標楷體" w:hint="eastAsia"/>
                <w:sz w:val="20"/>
                <w:szCs w:val="20"/>
              </w:rPr>
              <w:t>現代國家的形成</w:t>
            </w:r>
          </w:p>
        </w:tc>
        <w:tc>
          <w:tcPr>
            <w:tcW w:w="824" w:type="pct"/>
            <w:tcBorders>
              <w:right w:val="single" w:sz="4" w:space="0" w:color="auto"/>
            </w:tcBorders>
            <w:vAlign w:val="center"/>
          </w:tcPr>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社-J-B3</w:t>
            </w:r>
          </w:p>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欣賞不同時空環境下形塑的自然、族群與文化之美，增進生活的豐富性。</w:t>
            </w:r>
          </w:p>
        </w:tc>
        <w:tc>
          <w:tcPr>
            <w:tcW w:w="1502" w:type="pct"/>
            <w:tcBorders>
              <w:left w:val="single" w:sz="4" w:space="0" w:color="auto"/>
            </w:tcBorders>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1-1美國獨立</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1-2法國大革命</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1-3工業革命</w:t>
            </w:r>
          </w:p>
        </w:tc>
        <w:tc>
          <w:tcPr>
            <w:tcW w:w="727" w:type="pct"/>
            <w:gridSpan w:val="2"/>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67116C" w:rsidRPr="00DB427A" w:rsidRDefault="0067116C"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67116C" w:rsidRPr="00DB427A" w:rsidRDefault="0067116C" w:rsidP="00DB427A">
            <w:pPr>
              <w:rPr>
                <w:rFonts w:ascii="標楷體" w:eastAsia="標楷體" w:hAnsi="標楷體"/>
                <w:bCs/>
                <w:color w:val="000000"/>
                <w:sz w:val="20"/>
                <w:szCs w:val="20"/>
              </w:rPr>
            </w:pPr>
          </w:p>
        </w:tc>
      </w:tr>
      <w:tr w:rsidR="00F13A69" w:rsidTr="0068618A">
        <w:trPr>
          <w:trHeight w:val="1808"/>
        </w:trPr>
        <w:tc>
          <w:tcPr>
            <w:tcW w:w="348" w:type="pct"/>
            <w:vMerge/>
            <w:vAlign w:val="center"/>
          </w:tcPr>
          <w:p w:rsidR="0067116C" w:rsidRDefault="0067116C" w:rsidP="008D7EEA">
            <w:pPr>
              <w:jc w:val="center"/>
              <w:rPr>
                <w:rFonts w:ascii="標楷體" w:eastAsia="標楷體" w:hAnsi="標楷體"/>
                <w:sz w:val="26"/>
                <w:szCs w:val="26"/>
              </w:rPr>
            </w:pPr>
          </w:p>
        </w:tc>
        <w:tc>
          <w:tcPr>
            <w:tcW w:w="582" w:type="pct"/>
            <w:vAlign w:val="center"/>
          </w:tcPr>
          <w:p w:rsidR="00760359" w:rsidRP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公民</w:t>
            </w:r>
          </w:p>
          <w:p w:rsidR="0067116C" w:rsidRPr="00760359" w:rsidRDefault="0067116C"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單元1</w:t>
            </w:r>
            <w:r w:rsidR="00760359" w:rsidRPr="00760359">
              <w:rPr>
                <w:rFonts w:ascii="標楷體" w:eastAsia="標楷體" w:hAnsi="標楷體" w:hint="eastAsia"/>
                <w:sz w:val="20"/>
                <w:szCs w:val="20"/>
              </w:rPr>
              <w:t>市場競爭</w:t>
            </w:r>
          </w:p>
        </w:tc>
        <w:tc>
          <w:tcPr>
            <w:tcW w:w="824" w:type="pct"/>
            <w:tcBorders>
              <w:right w:val="single" w:sz="4" w:space="0" w:color="auto"/>
            </w:tcBorders>
          </w:tcPr>
          <w:p w:rsidR="0067116C" w:rsidRPr="00914D00" w:rsidRDefault="0067116C"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r w:rsidRPr="00914D00">
              <w:rPr>
                <w:rFonts w:ascii="標楷體" w:eastAsia="標楷體" w:hAnsi="標楷體" w:hint="eastAsia"/>
                <w:bCs/>
                <w:color w:val="000000"/>
                <w:sz w:val="20"/>
                <w:szCs w:val="20"/>
              </w:rPr>
              <w:tab/>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67116C" w:rsidRPr="00914D00" w:rsidRDefault="0067116C"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r w:rsidRPr="00914D00">
              <w:rPr>
                <w:rFonts w:ascii="標楷體" w:eastAsia="標楷體" w:hAnsi="標楷體" w:hint="eastAsia"/>
                <w:bCs/>
                <w:color w:val="000000"/>
                <w:sz w:val="20"/>
                <w:szCs w:val="20"/>
              </w:rPr>
              <w:tab/>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主動學習與探究人類生活相關議題，善用資源並規劃相對應的行動方案及創新突破</w:t>
            </w:r>
          </w:p>
          <w:p w:rsidR="0067116C" w:rsidRPr="00914D00"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的可能性。</w:t>
            </w:r>
          </w:p>
        </w:tc>
        <w:tc>
          <w:tcPr>
            <w:tcW w:w="1502" w:type="pct"/>
            <w:tcBorders>
              <w:left w:val="single" w:sz="4" w:space="0" w:color="auto"/>
            </w:tcBorders>
            <w:vAlign w:val="center"/>
          </w:tcPr>
          <w:p w:rsidR="0067116C" w:rsidRPr="00DB427A" w:rsidRDefault="0067116C" w:rsidP="007C44DF">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bCs/>
                <w:color w:val="000000"/>
                <w:sz w:val="20"/>
                <w:szCs w:val="20"/>
              </w:rPr>
              <w:t>1-1廠商相爭，消費者喜與憂</w:t>
            </w:r>
          </w:p>
          <w:p w:rsidR="0067116C" w:rsidRPr="00DB427A" w:rsidRDefault="0067116C" w:rsidP="007C44DF">
            <w:pPr>
              <w:pStyle w:val="1-1-1"/>
              <w:spacing w:before="0" w:beforeAutospacing="0" w:after="0" w:afterAutospacing="0"/>
              <w:rPr>
                <w:rFonts w:ascii="標楷體" w:eastAsia="標楷體" w:hAnsi="標楷體"/>
                <w:bCs/>
                <w:color w:val="000000"/>
                <w:sz w:val="20"/>
                <w:szCs w:val="20"/>
              </w:rPr>
            </w:pPr>
            <w:r w:rsidRPr="00DB427A">
              <w:rPr>
                <w:rFonts w:ascii="標楷體" w:eastAsia="標楷體" w:hAnsi="標楷體" w:hint="eastAsia"/>
                <w:bCs/>
                <w:color w:val="000000"/>
                <w:sz w:val="20"/>
                <w:szCs w:val="20"/>
              </w:rPr>
              <w:t>1-2競「珍」市場</w:t>
            </w:r>
          </w:p>
        </w:tc>
        <w:tc>
          <w:tcPr>
            <w:tcW w:w="727" w:type="pct"/>
            <w:gridSpan w:val="2"/>
            <w:vAlign w:val="center"/>
          </w:tcPr>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67116C" w:rsidRPr="00DB427A" w:rsidRDefault="0067116C"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67116C" w:rsidRPr="00DB427A" w:rsidRDefault="0067116C"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67116C" w:rsidRPr="00DB427A" w:rsidRDefault="0067116C" w:rsidP="00B23B09">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F13A69" w:rsidTr="0068618A">
        <w:trPr>
          <w:trHeight w:val="1537"/>
        </w:trPr>
        <w:tc>
          <w:tcPr>
            <w:tcW w:w="348" w:type="pct"/>
            <w:vMerge w:val="restart"/>
            <w:vAlign w:val="center"/>
          </w:tcPr>
          <w:p w:rsidR="0067116C" w:rsidRDefault="0067116C" w:rsidP="008D7EEA">
            <w:pPr>
              <w:jc w:val="center"/>
              <w:rPr>
                <w:rFonts w:ascii="標楷體" w:eastAsia="標楷體" w:hAnsi="標楷體"/>
                <w:sz w:val="26"/>
                <w:szCs w:val="26"/>
              </w:rPr>
            </w:pPr>
            <w:r>
              <w:rPr>
                <w:rFonts w:ascii="標楷體" w:eastAsia="標楷體" w:hAnsi="標楷體"/>
                <w:sz w:val="26"/>
                <w:szCs w:val="26"/>
              </w:rPr>
              <w:t>四</w:t>
            </w:r>
          </w:p>
        </w:tc>
        <w:tc>
          <w:tcPr>
            <w:tcW w:w="582" w:type="pct"/>
            <w:vAlign w:val="center"/>
          </w:tcPr>
          <w:p w:rsidR="00760359" w:rsidRP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地理</w:t>
            </w:r>
          </w:p>
          <w:p w:rsidR="0067116C" w:rsidRPr="00760359" w:rsidRDefault="0067116C"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單元2</w:t>
            </w:r>
            <w:r w:rsidR="00760359" w:rsidRPr="00760359">
              <w:rPr>
                <w:rFonts w:ascii="標楷體" w:eastAsia="標楷體" w:hAnsi="標楷體" w:hint="eastAsia"/>
                <w:sz w:val="20"/>
                <w:szCs w:val="20"/>
              </w:rPr>
              <w:t>地名與產業</w:t>
            </w:r>
          </w:p>
        </w:tc>
        <w:tc>
          <w:tcPr>
            <w:tcW w:w="824" w:type="pct"/>
            <w:tcBorders>
              <w:right w:val="single" w:sz="4" w:space="0" w:color="auto"/>
            </w:tcBorders>
            <w:vAlign w:val="center"/>
          </w:tcPr>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p>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主動學習與探究人類生活相關議題，善用資源並規劃相對應的行動方案及創新突破的可能性。</w:t>
            </w:r>
            <w:bookmarkStart w:id="0" w:name="_GoBack"/>
            <w:bookmarkEnd w:id="0"/>
          </w:p>
        </w:tc>
        <w:tc>
          <w:tcPr>
            <w:tcW w:w="1502" w:type="pct"/>
            <w:tcBorders>
              <w:left w:val="single" w:sz="4" w:space="0" w:color="auto"/>
            </w:tcBorders>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2-1地名與地方產業</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2-2產業可以代言地方嗎?</w:t>
            </w:r>
          </w:p>
        </w:tc>
        <w:tc>
          <w:tcPr>
            <w:tcW w:w="72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67116C" w:rsidRPr="00DB427A" w:rsidRDefault="0067116C" w:rsidP="00B23B09">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tc>
      </w:tr>
      <w:tr w:rsidR="00F13A69" w:rsidTr="0068618A">
        <w:trPr>
          <w:trHeight w:val="1537"/>
        </w:trPr>
        <w:tc>
          <w:tcPr>
            <w:tcW w:w="348" w:type="pct"/>
            <w:vMerge/>
            <w:vAlign w:val="center"/>
          </w:tcPr>
          <w:p w:rsidR="0067116C" w:rsidRDefault="0067116C" w:rsidP="008D7EEA">
            <w:pPr>
              <w:jc w:val="center"/>
              <w:rPr>
                <w:rFonts w:ascii="標楷體" w:eastAsia="標楷體" w:hAnsi="標楷體"/>
                <w:sz w:val="26"/>
                <w:szCs w:val="26"/>
              </w:rPr>
            </w:pPr>
          </w:p>
        </w:tc>
        <w:tc>
          <w:tcPr>
            <w:tcW w:w="582" w:type="pct"/>
            <w:vAlign w:val="center"/>
          </w:tcPr>
          <w:p w:rsidR="00760359" w:rsidRP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歷史</w:t>
            </w:r>
          </w:p>
          <w:p w:rsidR="0067116C" w:rsidRPr="00760359" w:rsidRDefault="0067116C"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單元2</w:t>
            </w:r>
            <w:r w:rsidR="00760359" w:rsidRPr="00760359">
              <w:rPr>
                <w:rFonts w:ascii="標楷體" w:eastAsia="標楷體" w:hAnsi="標楷體" w:hint="eastAsia"/>
                <w:sz w:val="20"/>
                <w:szCs w:val="20"/>
              </w:rPr>
              <w:t>民族主義與帝國主義的興起與影響</w:t>
            </w:r>
          </w:p>
        </w:tc>
        <w:tc>
          <w:tcPr>
            <w:tcW w:w="824" w:type="pct"/>
            <w:tcBorders>
              <w:right w:val="single" w:sz="4" w:space="0" w:color="auto"/>
            </w:tcBorders>
            <w:vAlign w:val="center"/>
          </w:tcPr>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p>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覺察人類生活相關議題，進而分析判斷及反思，並嘗試改善或解決問題。</w:t>
            </w:r>
          </w:p>
        </w:tc>
        <w:tc>
          <w:tcPr>
            <w:tcW w:w="1502" w:type="pct"/>
            <w:tcBorders>
              <w:left w:val="single" w:sz="4" w:space="0" w:color="auto"/>
            </w:tcBorders>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2-1民族主義與國家建立</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2-2歐洲對外擴張與殖民地的回應</w:t>
            </w:r>
          </w:p>
        </w:tc>
        <w:tc>
          <w:tcPr>
            <w:tcW w:w="727" w:type="pct"/>
            <w:gridSpan w:val="2"/>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67116C" w:rsidRPr="00DB427A" w:rsidRDefault="0067116C"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67116C" w:rsidRPr="00DB427A" w:rsidRDefault="0067116C" w:rsidP="00DB427A">
            <w:pPr>
              <w:rPr>
                <w:rFonts w:ascii="標楷體" w:eastAsia="標楷體" w:hAnsi="標楷體"/>
                <w:bCs/>
                <w:color w:val="000000"/>
                <w:sz w:val="20"/>
                <w:szCs w:val="20"/>
              </w:rPr>
            </w:pPr>
          </w:p>
        </w:tc>
      </w:tr>
      <w:tr w:rsidR="00F13A69" w:rsidTr="0068618A">
        <w:trPr>
          <w:trHeight w:val="1537"/>
        </w:trPr>
        <w:tc>
          <w:tcPr>
            <w:tcW w:w="348" w:type="pct"/>
            <w:vMerge/>
            <w:vAlign w:val="center"/>
          </w:tcPr>
          <w:p w:rsidR="0067116C" w:rsidRDefault="0067116C" w:rsidP="008D7EEA">
            <w:pPr>
              <w:jc w:val="center"/>
              <w:rPr>
                <w:rFonts w:ascii="標楷體" w:eastAsia="標楷體" w:hAnsi="標楷體"/>
                <w:sz w:val="26"/>
                <w:szCs w:val="26"/>
              </w:rPr>
            </w:pPr>
          </w:p>
        </w:tc>
        <w:tc>
          <w:tcPr>
            <w:tcW w:w="582" w:type="pct"/>
            <w:vAlign w:val="center"/>
          </w:tcPr>
          <w:p w:rsidR="00760359" w:rsidRP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公民</w:t>
            </w:r>
          </w:p>
          <w:p w:rsidR="0067116C" w:rsidRPr="00760359" w:rsidRDefault="0067116C"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單元</w:t>
            </w:r>
            <w:r w:rsidRPr="00760359">
              <w:rPr>
                <w:rFonts w:ascii="標楷體" w:eastAsia="標楷體" w:hAnsi="標楷體"/>
                <w:sz w:val="20"/>
                <w:szCs w:val="20"/>
              </w:rPr>
              <w:t>2</w:t>
            </w:r>
            <w:r w:rsidR="00760359" w:rsidRPr="00760359">
              <w:rPr>
                <w:rFonts w:ascii="標楷體" w:eastAsia="標楷體" w:hAnsi="標楷體" w:hint="eastAsia"/>
                <w:sz w:val="20"/>
                <w:szCs w:val="20"/>
              </w:rPr>
              <w:t>全球化的影響</w:t>
            </w:r>
          </w:p>
        </w:tc>
        <w:tc>
          <w:tcPr>
            <w:tcW w:w="824" w:type="pct"/>
            <w:tcBorders>
              <w:right w:val="single" w:sz="4" w:space="0" w:color="auto"/>
            </w:tcBorders>
          </w:tcPr>
          <w:p w:rsidR="0067116C" w:rsidRPr="00914D00" w:rsidRDefault="0067116C"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r w:rsidRPr="00914D00">
              <w:rPr>
                <w:rFonts w:ascii="標楷體" w:eastAsia="標楷體" w:hAnsi="標楷體" w:hint="eastAsia"/>
                <w:bCs/>
                <w:color w:val="000000"/>
                <w:sz w:val="20"/>
                <w:szCs w:val="20"/>
              </w:rPr>
              <w:tab/>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67116C" w:rsidRPr="00914D00" w:rsidRDefault="0067116C"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r w:rsidRPr="00914D00">
              <w:rPr>
                <w:rFonts w:ascii="標楷體" w:eastAsia="標楷體" w:hAnsi="標楷體" w:hint="eastAsia"/>
                <w:bCs/>
                <w:color w:val="000000"/>
                <w:sz w:val="20"/>
                <w:szCs w:val="20"/>
              </w:rPr>
              <w:tab/>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主動學習與探究人類生活相關議題，善用資源並規劃相對應的行動方案及創新突破</w:t>
            </w:r>
          </w:p>
          <w:p w:rsidR="0067116C" w:rsidRPr="00914D00"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的可能性。</w:t>
            </w:r>
          </w:p>
        </w:tc>
        <w:tc>
          <w:tcPr>
            <w:tcW w:w="1502" w:type="pct"/>
            <w:tcBorders>
              <w:left w:val="single" w:sz="4" w:space="0" w:color="auto"/>
            </w:tcBorders>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2-1生活中的全球化</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2-2全球化帶來的影響與評價</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2-3臺海關係對我國國際參與的影響</w:t>
            </w:r>
          </w:p>
        </w:tc>
        <w:tc>
          <w:tcPr>
            <w:tcW w:w="727" w:type="pct"/>
            <w:gridSpan w:val="2"/>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67116C" w:rsidRPr="00DB427A" w:rsidRDefault="0067116C"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67116C" w:rsidRPr="00DB427A" w:rsidRDefault="0067116C"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F13A69" w:rsidTr="0068618A">
        <w:trPr>
          <w:trHeight w:val="1558"/>
        </w:trPr>
        <w:tc>
          <w:tcPr>
            <w:tcW w:w="348" w:type="pct"/>
            <w:vMerge w:val="restart"/>
            <w:vAlign w:val="center"/>
          </w:tcPr>
          <w:p w:rsidR="0067116C" w:rsidRDefault="0067116C" w:rsidP="008D7EEA">
            <w:pPr>
              <w:jc w:val="center"/>
              <w:rPr>
                <w:rFonts w:ascii="標楷體" w:eastAsia="標楷體" w:hAnsi="標楷體"/>
                <w:sz w:val="26"/>
                <w:szCs w:val="26"/>
              </w:rPr>
            </w:pPr>
            <w:r>
              <w:rPr>
                <w:rFonts w:ascii="標楷體" w:eastAsia="標楷體" w:hAnsi="標楷體"/>
                <w:sz w:val="26"/>
                <w:szCs w:val="26"/>
              </w:rPr>
              <w:lastRenderedPageBreak/>
              <w:t>五</w:t>
            </w:r>
          </w:p>
        </w:tc>
        <w:tc>
          <w:tcPr>
            <w:tcW w:w="582" w:type="pct"/>
            <w:vAlign w:val="center"/>
          </w:tcPr>
          <w:p w:rsid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地理</w:t>
            </w:r>
          </w:p>
          <w:p w:rsidR="0067116C" w:rsidRPr="00760359" w:rsidRDefault="0067116C"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單元2</w:t>
            </w:r>
            <w:r w:rsidR="00760359">
              <w:rPr>
                <w:rFonts w:ascii="標楷體" w:eastAsia="標楷體" w:hAnsi="標楷體" w:hint="eastAsia"/>
                <w:sz w:val="20"/>
                <w:szCs w:val="20"/>
              </w:rPr>
              <w:t>地名與產業</w:t>
            </w:r>
          </w:p>
        </w:tc>
        <w:tc>
          <w:tcPr>
            <w:tcW w:w="824" w:type="pct"/>
            <w:tcBorders>
              <w:right w:val="single" w:sz="4" w:space="0" w:color="auto"/>
            </w:tcBorders>
            <w:vAlign w:val="center"/>
          </w:tcPr>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p>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主動學習與探究人類生活相關議題，善用資源並規劃相對應的行動方案及創新突破的可能性。</w:t>
            </w:r>
          </w:p>
          <w:p w:rsidR="0067116C" w:rsidRPr="00914D00" w:rsidRDefault="0067116C" w:rsidP="00DB427A">
            <w:pPr>
              <w:rPr>
                <w:rFonts w:ascii="標楷體" w:eastAsia="標楷體" w:hAnsi="標楷體"/>
                <w:bCs/>
                <w:color w:val="000000"/>
                <w:sz w:val="20"/>
                <w:szCs w:val="20"/>
              </w:rPr>
            </w:pPr>
          </w:p>
        </w:tc>
        <w:tc>
          <w:tcPr>
            <w:tcW w:w="1502" w:type="pct"/>
            <w:tcBorders>
              <w:left w:val="single" w:sz="4" w:space="0" w:color="auto"/>
            </w:tcBorders>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2-1地名與地方產業</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2-2產業可以代言地方嗎?</w:t>
            </w:r>
          </w:p>
        </w:tc>
        <w:tc>
          <w:tcPr>
            <w:tcW w:w="72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67116C" w:rsidRPr="00DB427A" w:rsidRDefault="0067116C"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67116C" w:rsidRPr="00DB427A" w:rsidRDefault="0067116C" w:rsidP="00DB427A">
            <w:pPr>
              <w:spacing w:line="0" w:lineRule="atLeast"/>
              <w:rPr>
                <w:rFonts w:ascii="標楷體" w:eastAsia="標楷體" w:hAnsi="標楷體"/>
                <w:bCs/>
                <w:color w:val="000000"/>
                <w:sz w:val="20"/>
                <w:szCs w:val="20"/>
              </w:rPr>
            </w:pPr>
          </w:p>
        </w:tc>
      </w:tr>
      <w:tr w:rsidR="00F13A69" w:rsidTr="0068618A">
        <w:trPr>
          <w:trHeight w:val="1558"/>
        </w:trPr>
        <w:tc>
          <w:tcPr>
            <w:tcW w:w="348" w:type="pct"/>
            <w:vMerge/>
            <w:vAlign w:val="center"/>
          </w:tcPr>
          <w:p w:rsidR="0067116C" w:rsidRDefault="0067116C" w:rsidP="008D7EEA">
            <w:pPr>
              <w:jc w:val="center"/>
              <w:rPr>
                <w:rFonts w:ascii="標楷體" w:eastAsia="標楷體" w:hAnsi="標楷體"/>
                <w:sz w:val="26"/>
                <w:szCs w:val="26"/>
              </w:rPr>
            </w:pPr>
          </w:p>
        </w:tc>
        <w:tc>
          <w:tcPr>
            <w:tcW w:w="582" w:type="pct"/>
            <w:vAlign w:val="center"/>
          </w:tcPr>
          <w:p w:rsid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歷史</w:t>
            </w:r>
          </w:p>
          <w:p w:rsidR="0067116C" w:rsidRPr="00760359" w:rsidRDefault="0067116C"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單元2民族主義與帝國主義的興起與影響</w:t>
            </w:r>
          </w:p>
        </w:tc>
        <w:tc>
          <w:tcPr>
            <w:tcW w:w="824" w:type="pct"/>
            <w:tcBorders>
              <w:right w:val="single" w:sz="4" w:space="0" w:color="auto"/>
            </w:tcBorders>
            <w:vAlign w:val="center"/>
          </w:tcPr>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p>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覺察人類生活相關議題，進而分析判斷及反思，並嘗試改善或解決問題。</w:t>
            </w:r>
          </w:p>
        </w:tc>
        <w:tc>
          <w:tcPr>
            <w:tcW w:w="1502" w:type="pct"/>
            <w:tcBorders>
              <w:left w:val="single" w:sz="4" w:space="0" w:color="auto"/>
            </w:tcBorders>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2-1民族主義與國家建立</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2-2歐洲對外擴張與殖民地的回應</w:t>
            </w:r>
          </w:p>
        </w:tc>
        <w:tc>
          <w:tcPr>
            <w:tcW w:w="727" w:type="pct"/>
            <w:gridSpan w:val="2"/>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67116C" w:rsidRPr="00DB427A" w:rsidRDefault="0067116C"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67116C" w:rsidRPr="00DB427A" w:rsidRDefault="0067116C" w:rsidP="00DB427A">
            <w:pPr>
              <w:rPr>
                <w:rFonts w:ascii="標楷體" w:eastAsia="標楷體" w:hAnsi="標楷體"/>
                <w:bCs/>
                <w:color w:val="000000"/>
                <w:sz w:val="20"/>
                <w:szCs w:val="20"/>
              </w:rPr>
            </w:pPr>
          </w:p>
        </w:tc>
      </w:tr>
      <w:tr w:rsidR="00F13A69" w:rsidTr="0068618A">
        <w:trPr>
          <w:trHeight w:val="1558"/>
        </w:trPr>
        <w:tc>
          <w:tcPr>
            <w:tcW w:w="348" w:type="pct"/>
            <w:vMerge/>
            <w:vAlign w:val="center"/>
          </w:tcPr>
          <w:p w:rsidR="0067116C" w:rsidRDefault="0067116C" w:rsidP="008D7EEA">
            <w:pPr>
              <w:jc w:val="center"/>
              <w:rPr>
                <w:rFonts w:ascii="標楷體" w:eastAsia="標楷體" w:hAnsi="標楷體"/>
                <w:sz w:val="26"/>
                <w:szCs w:val="26"/>
              </w:rPr>
            </w:pPr>
          </w:p>
        </w:tc>
        <w:tc>
          <w:tcPr>
            <w:tcW w:w="582" w:type="pct"/>
            <w:vAlign w:val="center"/>
          </w:tcPr>
          <w:p w:rsid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公民</w:t>
            </w:r>
          </w:p>
          <w:p w:rsidR="0067116C" w:rsidRPr="00760359" w:rsidRDefault="0067116C"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單元</w:t>
            </w:r>
            <w:r w:rsidRPr="00760359">
              <w:rPr>
                <w:rFonts w:ascii="標楷體" w:eastAsia="標楷體" w:hAnsi="標楷體"/>
                <w:sz w:val="20"/>
                <w:szCs w:val="20"/>
              </w:rPr>
              <w:t>2</w:t>
            </w:r>
            <w:r w:rsidRPr="00760359">
              <w:rPr>
                <w:rFonts w:ascii="標楷體" w:eastAsia="標楷體" w:hAnsi="標楷體" w:hint="eastAsia"/>
                <w:sz w:val="20"/>
                <w:szCs w:val="20"/>
              </w:rPr>
              <w:t>全球化的影響</w:t>
            </w:r>
          </w:p>
        </w:tc>
        <w:tc>
          <w:tcPr>
            <w:tcW w:w="824" w:type="pct"/>
            <w:tcBorders>
              <w:right w:val="single" w:sz="4" w:space="0" w:color="auto"/>
            </w:tcBorders>
          </w:tcPr>
          <w:p w:rsidR="0067116C" w:rsidRPr="00914D00" w:rsidRDefault="0067116C"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r w:rsidRPr="00914D00">
              <w:rPr>
                <w:rFonts w:ascii="標楷體" w:eastAsia="標楷體" w:hAnsi="標楷體" w:hint="eastAsia"/>
                <w:bCs/>
                <w:color w:val="000000"/>
                <w:sz w:val="20"/>
                <w:szCs w:val="20"/>
              </w:rPr>
              <w:tab/>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67116C" w:rsidRPr="00914D00" w:rsidRDefault="0067116C"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r w:rsidRPr="00914D00">
              <w:rPr>
                <w:rFonts w:ascii="標楷體" w:eastAsia="標楷體" w:hAnsi="標楷體" w:hint="eastAsia"/>
                <w:bCs/>
                <w:color w:val="000000"/>
                <w:sz w:val="20"/>
                <w:szCs w:val="20"/>
              </w:rPr>
              <w:tab/>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主動學習與探究人類生活相關議題，善用資源並規劃相對應的行動方案及創新突破</w:t>
            </w:r>
          </w:p>
          <w:p w:rsidR="0067116C" w:rsidRPr="00914D00"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的可能性。</w:t>
            </w:r>
          </w:p>
        </w:tc>
        <w:tc>
          <w:tcPr>
            <w:tcW w:w="1502" w:type="pct"/>
            <w:tcBorders>
              <w:left w:val="single" w:sz="4" w:space="0" w:color="auto"/>
            </w:tcBorders>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2-1生活中的全球化</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2-2全球化帶來的影響與評價</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2-3臺海關係對我國國際參與的影響</w:t>
            </w:r>
          </w:p>
        </w:tc>
        <w:tc>
          <w:tcPr>
            <w:tcW w:w="727" w:type="pct"/>
            <w:gridSpan w:val="2"/>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67116C" w:rsidRPr="00DB427A" w:rsidRDefault="0067116C"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67116C" w:rsidRPr="00DB427A" w:rsidRDefault="0067116C"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F13A69" w:rsidTr="0068618A">
        <w:trPr>
          <w:trHeight w:val="1260"/>
        </w:trPr>
        <w:tc>
          <w:tcPr>
            <w:tcW w:w="348" w:type="pct"/>
            <w:vMerge w:val="restart"/>
            <w:vAlign w:val="center"/>
          </w:tcPr>
          <w:p w:rsidR="0067116C" w:rsidRDefault="0067116C" w:rsidP="008D7EEA">
            <w:pPr>
              <w:jc w:val="center"/>
              <w:rPr>
                <w:rFonts w:ascii="標楷體" w:eastAsia="標楷體" w:hAnsi="標楷體"/>
                <w:sz w:val="26"/>
                <w:szCs w:val="26"/>
              </w:rPr>
            </w:pPr>
            <w:r>
              <w:rPr>
                <w:rFonts w:ascii="標楷體" w:eastAsia="標楷體" w:hAnsi="標楷體"/>
                <w:sz w:val="26"/>
                <w:szCs w:val="26"/>
              </w:rPr>
              <w:t>六</w:t>
            </w:r>
          </w:p>
        </w:tc>
        <w:tc>
          <w:tcPr>
            <w:tcW w:w="582" w:type="pct"/>
            <w:vAlign w:val="center"/>
          </w:tcPr>
          <w:p w:rsid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地理</w:t>
            </w:r>
          </w:p>
          <w:p w:rsidR="0067116C" w:rsidRPr="00760359" w:rsidRDefault="0067116C"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單元2地名與產業</w:t>
            </w:r>
          </w:p>
        </w:tc>
        <w:tc>
          <w:tcPr>
            <w:tcW w:w="824" w:type="pct"/>
            <w:tcBorders>
              <w:right w:val="single" w:sz="4" w:space="0" w:color="auto"/>
            </w:tcBorders>
            <w:vAlign w:val="center"/>
          </w:tcPr>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p>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主動學習與探究人類生活相關議題，善用資源並規劃相對應的行動方案及創新突破的可能性。</w:t>
            </w:r>
          </w:p>
          <w:p w:rsidR="0067116C" w:rsidRPr="00914D00" w:rsidRDefault="0067116C" w:rsidP="00DB427A">
            <w:pPr>
              <w:rPr>
                <w:rFonts w:ascii="標楷體" w:eastAsia="標楷體" w:hAnsi="標楷體"/>
                <w:bCs/>
                <w:color w:val="000000"/>
                <w:sz w:val="20"/>
                <w:szCs w:val="20"/>
              </w:rPr>
            </w:pPr>
          </w:p>
        </w:tc>
        <w:tc>
          <w:tcPr>
            <w:tcW w:w="1502" w:type="pct"/>
            <w:tcBorders>
              <w:left w:val="single" w:sz="4" w:space="0" w:color="auto"/>
            </w:tcBorders>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2-1地名與地方產業</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2-2產業可以代言地方嗎?</w:t>
            </w:r>
          </w:p>
        </w:tc>
        <w:tc>
          <w:tcPr>
            <w:tcW w:w="72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67116C" w:rsidRPr="00DB427A" w:rsidRDefault="0067116C"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67116C" w:rsidRPr="00DB427A" w:rsidRDefault="0067116C" w:rsidP="00DB427A">
            <w:pPr>
              <w:spacing w:line="0" w:lineRule="atLeast"/>
              <w:rPr>
                <w:rFonts w:ascii="標楷體" w:eastAsia="標楷體" w:hAnsi="標楷體"/>
                <w:bCs/>
                <w:color w:val="000000"/>
                <w:sz w:val="20"/>
                <w:szCs w:val="20"/>
              </w:rPr>
            </w:pPr>
          </w:p>
        </w:tc>
      </w:tr>
      <w:tr w:rsidR="00F13A69" w:rsidTr="0068618A">
        <w:trPr>
          <w:trHeight w:val="1260"/>
        </w:trPr>
        <w:tc>
          <w:tcPr>
            <w:tcW w:w="348" w:type="pct"/>
            <w:vMerge/>
            <w:vAlign w:val="center"/>
          </w:tcPr>
          <w:p w:rsidR="0067116C" w:rsidRDefault="0067116C" w:rsidP="008D7EEA">
            <w:pPr>
              <w:jc w:val="center"/>
              <w:rPr>
                <w:rFonts w:ascii="標楷體" w:eastAsia="標楷體" w:hAnsi="標楷體"/>
                <w:sz w:val="26"/>
                <w:szCs w:val="26"/>
              </w:rPr>
            </w:pPr>
          </w:p>
        </w:tc>
        <w:tc>
          <w:tcPr>
            <w:tcW w:w="582" w:type="pct"/>
            <w:vAlign w:val="center"/>
          </w:tcPr>
          <w:p w:rsid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歷史</w:t>
            </w:r>
          </w:p>
          <w:p w:rsidR="0067116C" w:rsidRPr="00760359" w:rsidRDefault="0067116C"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單元2民族主義與帝國主義的興起與影響</w:t>
            </w:r>
          </w:p>
        </w:tc>
        <w:tc>
          <w:tcPr>
            <w:tcW w:w="824" w:type="pct"/>
            <w:tcBorders>
              <w:right w:val="single" w:sz="4" w:space="0" w:color="auto"/>
            </w:tcBorders>
            <w:vAlign w:val="center"/>
          </w:tcPr>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p>
          <w:p w:rsidR="0067116C" w:rsidRPr="00914D00" w:rsidRDefault="0067116C"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覺察人類生活相關議題，進而分析判斷及反思，並嘗試改善或解決問題。</w:t>
            </w:r>
          </w:p>
        </w:tc>
        <w:tc>
          <w:tcPr>
            <w:tcW w:w="1502" w:type="pct"/>
            <w:tcBorders>
              <w:left w:val="single" w:sz="4" w:space="0" w:color="auto"/>
            </w:tcBorders>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2-1民族主義與國家建立</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2-2歐洲對外擴張與殖民地的回應</w:t>
            </w:r>
          </w:p>
        </w:tc>
        <w:tc>
          <w:tcPr>
            <w:tcW w:w="727" w:type="pct"/>
            <w:gridSpan w:val="2"/>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67116C" w:rsidRPr="00DB427A" w:rsidRDefault="0067116C"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67116C" w:rsidRPr="00DB427A" w:rsidRDefault="0067116C" w:rsidP="00DB427A">
            <w:pPr>
              <w:rPr>
                <w:rFonts w:ascii="標楷體" w:eastAsia="標楷體" w:hAnsi="標楷體"/>
                <w:bCs/>
                <w:color w:val="000000"/>
                <w:sz w:val="20"/>
                <w:szCs w:val="20"/>
              </w:rPr>
            </w:pPr>
          </w:p>
        </w:tc>
      </w:tr>
      <w:tr w:rsidR="00F13A69" w:rsidTr="0068618A">
        <w:trPr>
          <w:trHeight w:val="1260"/>
        </w:trPr>
        <w:tc>
          <w:tcPr>
            <w:tcW w:w="348" w:type="pct"/>
            <w:vMerge/>
            <w:vAlign w:val="center"/>
          </w:tcPr>
          <w:p w:rsidR="0067116C" w:rsidRDefault="0067116C" w:rsidP="008D7EEA">
            <w:pPr>
              <w:jc w:val="center"/>
              <w:rPr>
                <w:rFonts w:ascii="標楷體" w:eastAsia="標楷體" w:hAnsi="標楷體"/>
                <w:sz w:val="26"/>
                <w:szCs w:val="26"/>
              </w:rPr>
            </w:pPr>
          </w:p>
        </w:tc>
        <w:tc>
          <w:tcPr>
            <w:tcW w:w="582" w:type="pct"/>
            <w:vAlign w:val="center"/>
          </w:tcPr>
          <w:p w:rsidR="00760359" w:rsidRDefault="00760359" w:rsidP="00760359">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公民</w:t>
            </w:r>
          </w:p>
          <w:p w:rsidR="0067116C" w:rsidRPr="00760359" w:rsidRDefault="0067116C"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單元</w:t>
            </w:r>
            <w:r w:rsidRPr="00760359">
              <w:rPr>
                <w:rFonts w:ascii="標楷體" w:eastAsia="標楷體" w:hAnsi="標楷體"/>
                <w:sz w:val="20"/>
                <w:szCs w:val="20"/>
              </w:rPr>
              <w:t>2</w:t>
            </w:r>
            <w:r w:rsidRPr="00760359">
              <w:rPr>
                <w:rFonts w:ascii="標楷體" w:eastAsia="標楷體" w:hAnsi="標楷體" w:hint="eastAsia"/>
                <w:sz w:val="20"/>
                <w:szCs w:val="20"/>
              </w:rPr>
              <w:t>全球化的影響</w:t>
            </w:r>
          </w:p>
        </w:tc>
        <w:tc>
          <w:tcPr>
            <w:tcW w:w="824" w:type="pct"/>
            <w:tcBorders>
              <w:right w:val="single" w:sz="4" w:space="0" w:color="auto"/>
            </w:tcBorders>
          </w:tcPr>
          <w:p w:rsidR="0067116C" w:rsidRPr="00914D00" w:rsidRDefault="0067116C"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r w:rsidRPr="00914D00">
              <w:rPr>
                <w:rFonts w:ascii="標楷體" w:eastAsia="標楷體" w:hAnsi="標楷體" w:hint="eastAsia"/>
                <w:bCs/>
                <w:color w:val="000000"/>
                <w:sz w:val="20"/>
                <w:szCs w:val="20"/>
              </w:rPr>
              <w:tab/>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67116C" w:rsidRPr="00914D00" w:rsidRDefault="0067116C"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r w:rsidRPr="00914D00">
              <w:rPr>
                <w:rFonts w:ascii="標楷體" w:eastAsia="標楷體" w:hAnsi="標楷體" w:hint="eastAsia"/>
                <w:bCs/>
                <w:color w:val="000000"/>
                <w:sz w:val="20"/>
                <w:szCs w:val="20"/>
              </w:rPr>
              <w:tab/>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主動學習與探究人類生活相關議題，善用資源並規劃相對應的行動方案及創新突破</w:t>
            </w:r>
          </w:p>
          <w:p w:rsidR="0067116C" w:rsidRPr="00914D00" w:rsidRDefault="0067116C"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的可能性。</w:t>
            </w:r>
          </w:p>
        </w:tc>
        <w:tc>
          <w:tcPr>
            <w:tcW w:w="1502" w:type="pct"/>
            <w:tcBorders>
              <w:left w:val="single" w:sz="4" w:space="0" w:color="auto"/>
            </w:tcBorders>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2-1生活中的全球化</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2-2全球化帶來的影響與評價</w:t>
            </w:r>
          </w:p>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2-3臺海關係對我國國際參與的影響</w:t>
            </w:r>
          </w:p>
        </w:tc>
        <w:tc>
          <w:tcPr>
            <w:tcW w:w="727" w:type="pct"/>
            <w:gridSpan w:val="2"/>
            <w:vAlign w:val="center"/>
          </w:tcPr>
          <w:p w:rsidR="0067116C" w:rsidRPr="00DB427A" w:rsidRDefault="0067116C"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67116C" w:rsidRPr="00DB427A" w:rsidRDefault="0067116C"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67116C" w:rsidRPr="00DB427A" w:rsidRDefault="0067116C"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67116C" w:rsidRPr="00DB427A" w:rsidRDefault="0067116C"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67116C" w:rsidRPr="00DB427A" w:rsidRDefault="0067116C" w:rsidP="007C44DF">
            <w:pPr>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BE7272" w:rsidTr="00760359">
        <w:trPr>
          <w:trHeight w:val="500"/>
        </w:trPr>
        <w:tc>
          <w:tcPr>
            <w:tcW w:w="348" w:type="pct"/>
            <w:vMerge w:val="restart"/>
            <w:vAlign w:val="center"/>
          </w:tcPr>
          <w:p w:rsidR="00BE7272" w:rsidRDefault="00BE7272" w:rsidP="00074D5E">
            <w:pPr>
              <w:jc w:val="center"/>
              <w:rPr>
                <w:rFonts w:ascii="標楷體" w:eastAsia="標楷體" w:hAnsi="標楷體"/>
                <w:sz w:val="26"/>
                <w:szCs w:val="26"/>
              </w:rPr>
            </w:pPr>
            <w:r>
              <w:rPr>
                <w:rFonts w:ascii="標楷體" w:eastAsia="標楷體" w:hAnsi="標楷體"/>
                <w:sz w:val="26"/>
                <w:szCs w:val="26"/>
              </w:rPr>
              <w:t>七</w:t>
            </w:r>
          </w:p>
        </w:tc>
        <w:tc>
          <w:tcPr>
            <w:tcW w:w="582" w:type="pct"/>
            <w:tcBorders>
              <w:bottom w:val="single" w:sz="4" w:space="0" w:color="auto"/>
            </w:tcBorders>
            <w:vAlign w:val="center"/>
          </w:tcPr>
          <w:p w:rsidR="00BE7272" w:rsidRPr="00BE7272" w:rsidRDefault="00BE7272" w:rsidP="00BE7272">
            <w:pPr>
              <w:spacing w:line="0" w:lineRule="atLeast"/>
              <w:rPr>
                <w:rFonts w:ascii="標楷體" w:eastAsia="標楷體" w:hAnsi="標楷體" w:hint="eastAsia"/>
                <w:color w:val="FF0000"/>
                <w:szCs w:val="20"/>
              </w:rPr>
            </w:pPr>
            <w:r w:rsidRPr="00BE7272">
              <w:rPr>
                <w:rFonts w:ascii="標楷體" w:eastAsia="標楷體" w:hAnsi="標楷體"/>
                <w:color w:val="FF0000"/>
                <w:szCs w:val="20"/>
              </w:rPr>
              <w:t>段考週</w:t>
            </w:r>
          </w:p>
          <w:p w:rsidR="00BE7272" w:rsidRPr="00BE7272" w:rsidRDefault="00BE7272" w:rsidP="00BE7272">
            <w:pPr>
              <w:spacing w:line="0" w:lineRule="atLeast"/>
              <w:rPr>
                <w:rFonts w:ascii="標楷體" w:eastAsia="標楷體" w:hAnsi="標楷體" w:hint="eastAsia"/>
                <w:sz w:val="20"/>
                <w:szCs w:val="20"/>
              </w:rPr>
            </w:pPr>
            <w:r w:rsidRPr="00BE7272">
              <w:rPr>
                <w:rFonts w:ascii="標楷體" w:eastAsia="標楷體" w:hAnsi="標楷體" w:hint="eastAsia"/>
                <w:sz w:val="20"/>
                <w:szCs w:val="20"/>
              </w:rPr>
              <w:t>地理</w:t>
            </w:r>
          </w:p>
          <w:p w:rsidR="00BE7272" w:rsidRPr="00760359" w:rsidRDefault="00BE7272" w:rsidP="00BE7272">
            <w:pPr>
              <w:spacing w:line="0" w:lineRule="atLeast"/>
              <w:rPr>
                <w:rFonts w:ascii="標楷體" w:eastAsia="標楷體" w:hAnsi="標楷體"/>
                <w:color w:val="FF0000"/>
                <w:sz w:val="20"/>
                <w:szCs w:val="20"/>
              </w:rPr>
            </w:pPr>
            <w:r w:rsidRPr="00BE7272">
              <w:rPr>
                <w:rFonts w:ascii="標楷體" w:eastAsia="標楷體" w:hAnsi="標楷體" w:hint="eastAsia"/>
                <w:sz w:val="20"/>
                <w:szCs w:val="20"/>
              </w:rPr>
              <w:t>單元2地名與產業</w:t>
            </w:r>
          </w:p>
        </w:tc>
        <w:tc>
          <w:tcPr>
            <w:tcW w:w="824" w:type="pct"/>
            <w:vAlign w:val="center"/>
          </w:tcPr>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p>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主動學習與探究人類生活相關議題，善用資源並規劃相對應的行動方案及創新突破的可能性。</w:t>
            </w:r>
          </w:p>
          <w:p w:rsidR="00BE7272" w:rsidRPr="00F13A69" w:rsidRDefault="00BE7272" w:rsidP="00DB427A">
            <w:pPr>
              <w:rPr>
                <w:rFonts w:ascii="標楷體" w:eastAsia="標楷體" w:hAnsi="標楷體"/>
                <w:bCs/>
                <w:color w:val="000000"/>
                <w:sz w:val="20"/>
                <w:szCs w:val="20"/>
              </w:rPr>
            </w:pPr>
          </w:p>
        </w:tc>
        <w:tc>
          <w:tcPr>
            <w:tcW w:w="1502" w:type="pct"/>
            <w:tcBorders>
              <w:righ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2-1地名與地方產業</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2-2產業可以代言地方嗎?</w:t>
            </w:r>
          </w:p>
        </w:tc>
        <w:tc>
          <w:tcPr>
            <w:tcW w:w="727" w:type="pct"/>
            <w:gridSpan w:val="2"/>
            <w:tcBorders>
              <w:left w:val="single" w:sz="4" w:space="0" w:color="auto"/>
            </w:tcBorders>
            <w:vAlign w:val="center"/>
          </w:tcPr>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BE7272" w:rsidRPr="00DB427A" w:rsidRDefault="00BE7272" w:rsidP="00DB427A">
            <w:pPr>
              <w:spacing w:line="0" w:lineRule="atLeast"/>
              <w:rPr>
                <w:rFonts w:ascii="標楷體" w:eastAsia="標楷體" w:hAnsi="標楷體"/>
                <w:bCs/>
                <w:color w:val="000000"/>
                <w:sz w:val="20"/>
                <w:szCs w:val="20"/>
              </w:rPr>
            </w:pPr>
          </w:p>
        </w:tc>
      </w:tr>
      <w:tr w:rsidR="00BE7272" w:rsidTr="00760359">
        <w:trPr>
          <w:trHeight w:val="780"/>
        </w:trPr>
        <w:tc>
          <w:tcPr>
            <w:tcW w:w="348" w:type="pct"/>
            <w:vMerge/>
            <w:vAlign w:val="center"/>
          </w:tcPr>
          <w:p w:rsidR="00BE7272" w:rsidRDefault="00BE7272" w:rsidP="00074D5E">
            <w:pPr>
              <w:jc w:val="center"/>
              <w:rPr>
                <w:rFonts w:ascii="標楷體" w:eastAsia="標楷體" w:hAnsi="標楷體"/>
                <w:sz w:val="26"/>
                <w:szCs w:val="26"/>
              </w:rPr>
            </w:pPr>
          </w:p>
        </w:tc>
        <w:tc>
          <w:tcPr>
            <w:tcW w:w="582" w:type="pct"/>
            <w:tcBorders>
              <w:top w:val="single" w:sz="4" w:space="0" w:color="auto"/>
              <w:bottom w:val="single" w:sz="4" w:space="0" w:color="auto"/>
            </w:tcBorders>
            <w:vAlign w:val="center"/>
          </w:tcPr>
          <w:p w:rsidR="00BE7272" w:rsidRPr="00BE7272" w:rsidRDefault="00BE7272" w:rsidP="00BE7272">
            <w:pPr>
              <w:spacing w:line="0" w:lineRule="atLeast"/>
              <w:rPr>
                <w:rFonts w:ascii="標楷體" w:eastAsia="標楷體" w:hAnsi="標楷體" w:hint="eastAsia"/>
                <w:color w:val="FF0000"/>
                <w:szCs w:val="20"/>
              </w:rPr>
            </w:pPr>
            <w:r w:rsidRPr="00BE7272">
              <w:rPr>
                <w:rFonts w:ascii="標楷體" w:eastAsia="標楷體" w:hAnsi="標楷體"/>
                <w:color w:val="FF0000"/>
                <w:szCs w:val="20"/>
              </w:rPr>
              <w:t>段考週</w:t>
            </w:r>
          </w:p>
          <w:p w:rsidR="00BE7272" w:rsidRDefault="00BE7272" w:rsidP="00DB427A">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歷史</w:t>
            </w:r>
          </w:p>
          <w:p w:rsidR="00BE7272" w:rsidRPr="00760359" w:rsidRDefault="00BE7272" w:rsidP="00DB427A">
            <w:pPr>
              <w:spacing w:line="0" w:lineRule="atLeast"/>
              <w:rPr>
                <w:rFonts w:ascii="標楷體" w:eastAsia="標楷體" w:hAnsi="標楷體"/>
                <w:sz w:val="20"/>
                <w:szCs w:val="20"/>
              </w:rPr>
            </w:pPr>
            <w:r w:rsidRPr="00760359">
              <w:rPr>
                <w:rFonts w:ascii="標楷體" w:eastAsia="標楷體" w:hAnsi="標楷體" w:hint="eastAsia"/>
                <w:sz w:val="20"/>
                <w:szCs w:val="20"/>
              </w:rPr>
              <w:t>單元2民族主義與帝國主義的興起與影響</w:t>
            </w:r>
          </w:p>
        </w:tc>
        <w:tc>
          <w:tcPr>
            <w:tcW w:w="824" w:type="pct"/>
            <w:vAlign w:val="center"/>
          </w:tcPr>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p>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覺察人類生活相關議題，進而分析判斷及反思，並嘗試改善或解決問題。</w:t>
            </w:r>
          </w:p>
        </w:tc>
        <w:tc>
          <w:tcPr>
            <w:tcW w:w="1502" w:type="pct"/>
            <w:tcBorders>
              <w:righ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2-1民族主義與國家建立</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2-2歐洲對外擴張與殖民地的回應</w:t>
            </w:r>
          </w:p>
        </w:tc>
        <w:tc>
          <w:tcPr>
            <w:tcW w:w="727"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BE7272" w:rsidRPr="00DB427A" w:rsidRDefault="00BE7272" w:rsidP="00DB427A">
            <w:pPr>
              <w:rPr>
                <w:rFonts w:ascii="標楷體" w:eastAsia="標楷體" w:hAnsi="標楷體"/>
                <w:bCs/>
                <w:color w:val="000000"/>
                <w:sz w:val="20"/>
                <w:szCs w:val="20"/>
              </w:rPr>
            </w:pPr>
          </w:p>
        </w:tc>
      </w:tr>
      <w:tr w:rsidR="00BE7272" w:rsidRPr="00F13A69" w:rsidTr="00DB427A">
        <w:trPr>
          <w:trHeight w:val="670"/>
        </w:trPr>
        <w:tc>
          <w:tcPr>
            <w:tcW w:w="348" w:type="pct"/>
            <w:vMerge/>
            <w:vAlign w:val="center"/>
          </w:tcPr>
          <w:p w:rsidR="00BE7272" w:rsidRDefault="00BE7272" w:rsidP="00074D5E">
            <w:pPr>
              <w:jc w:val="center"/>
              <w:rPr>
                <w:rFonts w:ascii="標楷體" w:eastAsia="標楷體" w:hAnsi="標楷體"/>
                <w:sz w:val="26"/>
                <w:szCs w:val="26"/>
              </w:rPr>
            </w:pPr>
          </w:p>
        </w:tc>
        <w:tc>
          <w:tcPr>
            <w:tcW w:w="582" w:type="pct"/>
            <w:tcBorders>
              <w:top w:val="single" w:sz="4" w:space="0" w:color="auto"/>
            </w:tcBorders>
            <w:vAlign w:val="center"/>
          </w:tcPr>
          <w:p w:rsidR="00BE7272" w:rsidRPr="00BE7272" w:rsidRDefault="00BE7272" w:rsidP="00BE7272">
            <w:pPr>
              <w:spacing w:line="0" w:lineRule="atLeast"/>
              <w:rPr>
                <w:rFonts w:ascii="標楷體" w:eastAsia="標楷體" w:hAnsi="標楷體" w:hint="eastAsia"/>
                <w:color w:val="FF0000"/>
                <w:szCs w:val="20"/>
              </w:rPr>
            </w:pPr>
            <w:r w:rsidRPr="00BE7272">
              <w:rPr>
                <w:rFonts w:ascii="標楷體" w:eastAsia="標楷體" w:hAnsi="標楷體"/>
                <w:color w:val="FF0000"/>
                <w:szCs w:val="20"/>
              </w:rPr>
              <w:t>段考週</w:t>
            </w:r>
          </w:p>
          <w:p w:rsidR="00BE7272" w:rsidRDefault="00BE7272" w:rsidP="00DB427A">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公民</w:t>
            </w:r>
          </w:p>
          <w:p w:rsidR="00BE7272" w:rsidRPr="00760359" w:rsidRDefault="00BE7272" w:rsidP="00DB427A">
            <w:pPr>
              <w:spacing w:line="0" w:lineRule="atLeast"/>
              <w:rPr>
                <w:rFonts w:ascii="標楷體" w:eastAsia="標楷體" w:hAnsi="標楷體"/>
                <w:sz w:val="20"/>
                <w:szCs w:val="20"/>
              </w:rPr>
            </w:pPr>
            <w:r w:rsidRPr="00760359">
              <w:rPr>
                <w:rFonts w:ascii="標楷體" w:eastAsia="標楷體" w:hAnsi="標楷體" w:hint="eastAsia"/>
                <w:sz w:val="20"/>
                <w:szCs w:val="20"/>
              </w:rPr>
              <w:t>單元</w:t>
            </w:r>
            <w:r w:rsidRPr="00760359">
              <w:rPr>
                <w:rFonts w:ascii="標楷體" w:eastAsia="標楷體" w:hAnsi="標楷體"/>
                <w:sz w:val="20"/>
                <w:szCs w:val="20"/>
              </w:rPr>
              <w:t>2</w:t>
            </w:r>
            <w:r w:rsidRPr="00760359">
              <w:rPr>
                <w:rFonts w:ascii="標楷體" w:eastAsia="標楷體" w:hAnsi="標楷體" w:hint="eastAsia"/>
                <w:sz w:val="20"/>
                <w:szCs w:val="20"/>
              </w:rPr>
              <w:t>全球化的影響</w:t>
            </w:r>
          </w:p>
        </w:tc>
        <w:tc>
          <w:tcPr>
            <w:tcW w:w="824" w:type="pct"/>
          </w:tcPr>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r w:rsidRPr="00914D00">
              <w:rPr>
                <w:rFonts w:ascii="標楷體" w:eastAsia="標楷體" w:hAnsi="標楷體" w:hint="eastAsia"/>
                <w:bCs/>
                <w:color w:val="000000"/>
                <w:sz w:val="20"/>
                <w:szCs w:val="20"/>
              </w:rPr>
              <w:tab/>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r w:rsidRPr="00914D00">
              <w:rPr>
                <w:rFonts w:ascii="標楷體" w:eastAsia="標楷體" w:hAnsi="標楷體" w:hint="eastAsia"/>
                <w:bCs/>
                <w:color w:val="000000"/>
                <w:sz w:val="20"/>
                <w:szCs w:val="20"/>
              </w:rPr>
              <w:tab/>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主動學習與探究人類生活相關議題，善用資源並規劃相對應的行動方案及創新突破</w:t>
            </w:r>
          </w:p>
          <w:p w:rsidR="00BE7272" w:rsidRPr="00914D00"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的可能性。</w:t>
            </w:r>
          </w:p>
        </w:tc>
        <w:tc>
          <w:tcPr>
            <w:tcW w:w="1502" w:type="pct"/>
            <w:tcBorders>
              <w:righ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2-1生活中的全球化</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2-2全球化帶來的影響與評價</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2-3臺海關係對我國國際參與的影響</w:t>
            </w:r>
          </w:p>
        </w:tc>
        <w:tc>
          <w:tcPr>
            <w:tcW w:w="727"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1017" w:type="pct"/>
            <w:gridSpan w:val="2"/>
            <w:vAlign w:val="center"/>
          </w:tcPr>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BE7272" w:rsidTr="0068618A">
        <w:trPr>
          <w:trHeight w:val="1812"/>
        </w:trPr>
        <w:tc>
          <w:tcPr>
            <w:tcW w:w="348" w:type="pct"/>
            <w:vMerge w:val="restart"/>
            <w:vAlign w:val="center"/>
          </w:tcPr>
          <w:p w:rsidR="00BE7272" w:rsidRDefault="00BE7272" w:rsidP="008D7EEA">
            <w:pPr>
              <w:jc w:val="center"/>
              <w:rPr>
                <w:rFonts w:ascii="標楷體" w:eastAsia="標楷體" w:hAnsi="標楷體"/>
                <w:sz w:val="26"/>
                <w:szCs w:val="26"/>
              </w:rPr>
            </w:pPr>
            <w:r>
              <w:rPr>
                <w:rFonts w:ascii="標楷體" w:eastAsia="標楷體" w:hAnsi="標楷體"/>
                <w:sz w:val="26"/>
                <w:szCs w:val="26"/>
              </w:rPr>
              <w:lastRenderedPageBreak/>
              <w:t>八</w:t>
            </w:r>
          </w:p>
        </w:tc>
        <w:tc>
          <w:tcPr>
            <w:tcW w:w="582" w:type="pct"/>
            <w:vAlign w:val="center"/>
          </w:tcPr>
          <w:p w:rsidR="00BE7272" w:rsidRDefault="00BE7272" w:rsidP="00BE7272">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地理</w:t>
            </w:r>
          </w:p>
          <w:p w:rsidR="00BE7272" w:rsidRPr="00760359" w:rsidRDefault="00BE7272" w:rsidP="00BE7272">
            <w:pPr>
              <w:spacing w:line="0" w:lineRule="atLeast"/>
              <w:rPr>
                <w:rFonts w:ascii="標楷體" w:eastAsia="標楷體" w:hAnsi="標楷體"/>
                <w:sz w:val="20"/>
                <w:szCs w:val="20"/>
              </w:rPr>
            </w:pPr>
            <w:r w:rsidRPr="00760359">
              <w:rPr>
                <w:rFonts w:ascii="標楷體" w:eastAsia="標楷體" w:hAnsi="標楷體" w:hint="eastAsia"/>
                <w:sz w:val="20"/>
                <w:szCs w:val="20"/>
              </w:rPr>
              <w:t>單元3從產地到餐桌</w:t>
            </w:r>
          </w:p>
        </w:tc>
        <w:tc>
          <w:tcPr>
            <w:tcW w:w="824" w:type="pct"/>
            <w:tcBorders>
              <w:right w:val="single" w:sz="4" w:space="0" w:color="auto"/>
            </w:tcBorders>
            <w:vAlign w:val="center"/>
          </w:tcPr>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p>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主動學習與探究人類生活相關議題，善用資源並規劃相對應的行動方案及創新突破的可能性。</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3-1我們的食物來源還是靠天吃飯嗎?</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3-2我們吃的食物有多少是進口的呢?</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3-3我們的飲食文化正在消失嗎?</w:t>
            </w:r>
          </w:p>
        </w:tc>
        <w:tc>
          <w:tcPr>
            <w:tcW w:w="727" w:type="pct"/>
            <w:gridSpan w:val="2"/>
            <w:vAlign w:val="center"/>
          </w:tcPr>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816" w:type="pct"/>
            <w:vAlign w:val="center"/>
          </w:tcPr>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環J4了解永續發展的意義（環境、社會、與經濟的均衡發展）與原則。</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BE7272" w:rsidRPr="00DB427A" w:rsidRDefault="00BE7272" w:rsidP="00DB427A">
            <w:pPr>
              <w:spacing w:line="0" w:lineRule="atLeast"/>
              <w:rPr>
                <w:rFonts w:ascii="標楷體" w:eastAsia="標楷體" w:hAnsi="標楷體"/>
                <w:bCs/>
                <w:color w:val="000000"/>
                <w:sz w:val="20"/>
                <w:szCs w:val="20"/>
              </w:rPr>
            </w:pPr>
          </w:p>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海J3了解沿海或河岸的環境與居民生活及休閒方式。</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tc>
      </w:tr>
      <w:tr w:rsidR="00BE7272" w:rsidTr="0068618A">
        <w:trPr>
          <w:trHeight w:val="483"/>
        </w:trPr>
        <w:tc>
          <w:tcPr>
            <w:tcW w:w="348" w:type="pct"/>
            <w:vMerge/>
            <w:vAlign w:val="center"/>
          </w:tcPr>
          <w:p w:rsidR="00BE7272" w:rsidRDefault="00BE7272" w:rsidP="008D7EEA">
            <w:pPr>
              <w:jc w:val="center"/>
              <w:rPr>
                <w:rFonts w:ascii="標楷體" w:eastAsia="標楷體" w:hAnsi="標楷體"/>
                <w:sz w:val="26"/>
                <w:szCs w:val="26"/>
              </w:rPr>
            </w:pPr>
          </w:p>
        </w:tc>
        <w:tc>
          <w:tcPr>
            <w:tcW w:w="582" w:type="pct"/>
            <w:vAlign w:val="center"/>
          </w:tcPr>
          <w:p w:rsidR="00BE7272" w:rsidRDefault="00BE7272" w:rsidP="00BE7272">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歷史</w:t>
            </w:r>
          </w:p>
          <w:p w:rsidR="00BE7272" w:rsidRPr="00760359" w:rsidRDefault="00BE7272" w:rsidP="00BE7272">
            <w:pPr>
              <w:spacing w:line="0" w:lineRule="atLeast"/>
              <w:rPr>
                <w:rFonts w:ascii="標楷體" w:eastAsia="標楷體" w:hAnsi="標楷體"/>
                <w:sz w:val="20"/>
                <w:szCs w:val="20"/>
              </w:rPr>
            </w:pPr>
            <w:r w:rsidRPr="00760359">
              <w:rPr>
                <w:rFonts w:ascii="標楷體" w:eastAsia="標楷體" w:hAnsi="標楷體" w:hint="eastAsia"/>
                <w:sz w:val="20"/>
                <w:szCs w:val="20"/>
              </w:rPr>
              <w:t>單元3兩次大戰與世界局勢的變動</w:t>
            </w:r>
          </w:p>
        </w:tc>
        <w:tc>
          <w:tcPr>
            <w:tcW w:w="824" w:type="pct"/>
            <w:tcBorders>
              <w:right w:val="single" w:sz="4" w:space="0" w:color="auto"/>
            </w:tcBorders>
          </w:tcPr>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覺察人類生活相關議題，進而分析判斷及反思，並嘗試改善或解決問題。</w:t>
            </w:r>
          </w:p>
        </w:tc>
        <w:tc>
          <w:tcPr>
            <w:tcW w:w="1703" w:type="pct"/>
            <w:gridSpan w:val="2"/>
            <w:tcBorders>
              <w:left w:val="single" w:sz="4" w:space="0" w:color="auto"/>
            </w:tcBorders>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bCs/>
                <w:color w:val="000000"/>
                <w:sz w:val="20"/>
                <w:szCs w:val="20"/>
              </w:rPr>
              <w:t>3-1第一次世界大戰</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3-2一戰結束後的局勢變化</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3-3第二次世界大戰</w:t>
            </w:r>
          </w:p>
        </w:tc>
        <w:tc>
          <w:tcPr>
            <w:tcW w:w="727" w:type="pct"/>
            <w:gridSpan w:val="2"/>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816" w:type="pct"/>
            <w:vAlign w:val="center"/>
          </w:tcPr>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BE7272" w:rsidRPr="00DB427A" w:rsidRDefault="00BE7272"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BE7272" w:rsidRPr="00DB427A" w:rsidRDefault="00BE7272" w:rsidP="007C44DF">
            <w:pPr>
              <w:spacing w:line="0" w:lineRule="atLeast"/>
              <w:ind w:left="160" w:hanging="160"/>
              <w:rPr>
                <w:rFonts w:ascii="標楷體" w:eastAsia="標楷體" w:hAnsi="標楷體"/>
                <w:bCs/>
                <w:color w:val="000000"/>
                <w:sz w:val="20"/>
                <w:szCs w:val="20"/>
              </w:rPr>
            </w:pPr>
          </w:p>
        </w:tc>
      </w:tr>
      <w:tr w:rsidR="00BE7272" w:rsidTr="0068618A">
        <w:trPr>
          <w:trHeight w:val="1812"/>
        </w:trPr>
        <w:tc>
          <w:tcPr>
            <w:tcW w:w="348" w:type="pct"/>
            <w:vMerge/>
            <w:vAlign w:val="center"/>
          </w:tcPr>
          <w:p w:rsidR="00BE7272" w:rsidRDefault="00BE7272" w:rsidP="008D7EEA">
            <w:pPr>
              <w:jc w:val="center"/>
              <w:rPr>
                <w:rFonts w:ascii="標楷體" w:eastAsia="標楷體" w:hAnsi="標楷體"/>
                <w:sz w:val="26"/>
                <w:szCs w:val="26"/>
              </w:rPr>
            </w:pPr>
          </w:p>
        </w:tc>
        <w:tc>
          <w:tcPr>
            <w:tcW w:w="582" w:type="pct"/>
            <w:vAlign w:val="center"/>
          </w:tcPr>
          <w:p w:rsidR="00BE7272" w:rsidRDefault="00BE7272" w:rsidP="00BE7272">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公民</w:t>
            </w:r>
          </w:p>
          <w:p w:rsidR="00BE7272" w:rsidRPr="00760359" w:rsidRDefault="00BE7272" w:rsidP="00BE7272">
            <w:pPr>
              <w:spacing w:line="0" w:lineRule="atLeast"/>
              <w:rPr>
                <w:rFonts w:ascii="標楷體" w:eastAsia="標楷體" w:hAnsi="標楷體"/>
                <w:sz w:val="20"/>
                <w:szCs w:val="20"/>
              </w:rPr>
            </w:pPr>
            <w:r w:rsidRPr="00760359">
              <w:rPr>
                <w:rFonts w:ascii="標楷體" w:eastAsia="標楷體" w:hAnsi="標楷體" w:hint="eastAsia"/>
                <w:sz w:val="20"/>
                <w:szCs w:val="20"/>
              </w:rPr>
              <w:t>單元3智慧財產權的保障與運用</w:t>
            </w:r>
          </w:p>
        </w:tc>
        <w:tc>
          <w:tcPr>
            <w:tcW w:w="824" w:type="pct"/>
            <w:tcBorders>
              <w:right w:val="single" w:sz="4" w:space="0" w:color="auto"/>
            </w:tcBorders>
          </w:tcPr>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r w:rsidRPr="00914D00">
              <w:rPr>
                <w:rFonts w:ascii="標楷體" w:eastAsia="標楷體" w:hAnsi="標楷體" w:hint="eastAsia"/>
                <w:bCs/>
                <w:color w:val="000000"/>
                <w:sz w:val="20"/>
                <w:szCs w:val="20"/>
              </w:rPr>
              <w:tab/>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社-J-B1</w:t>
            </w:r>
            <w:r w:rsidRPr="00914D00">
              <w:rPr>
                <w:rFonts w:ascii="標楷體" w:eastAsia="標楷體" w:hAnsi="標楷體" w:hint="eastAsia"/>
                <w:bCs/>
                <w:color w:val="000000"/>
                <w:sz w:val="20"/>
                <w:szCs w:val="20"/>
              </w:rPr>
              <w:tab/>
              <w:t xml:space="preserve"> </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運用文字、語言、表格與圖像等表徵符號，表達人類生活的豐富面貌，並能促進相</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互溝通與理解。</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lastRenderedPageBreak/>
              <w:t>社-J-C1</w:t>
            </w:r>
            <w:r w:rsidRPr="00914D00">
              <w:rPr>
                <w:rFonts w:ascii="標楷體" w:eastAsia="標楷體" w:hAnsi="標楷體" w:hint="eastAsia"/>
                <w:bCs/>
                <w:color w:val="000000"/>
                <w:sz w:val="20"/>
                <w:szCs w:val="20"/>
              </w:rPr>
              <w:tab/>
              <w:t xml:space="preserve"> </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培養道德思辨與實踐能力、尊重人權的態度，具備民主素養、法治觀念、環境倫理</w:t>
            </w:r>
          </w:p>
          <w:p w:rsidR="00BE7272" w:rsidRPr="00914D00"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以及在地與全球意識，參與社會公益活動。</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lastRenderedPageBreak/>
              <w:t>3-1智慧財產權為什麼需要保障?</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3-2如何合理使用他人著作?</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3-3侵害著作權需負何種責任?</w:t>
            </w:r>
          </w:p>
        </w:tc>
        <w:tc>
          <w:tcPr>
            <w:tcW w:w="727" w:type="pct"/>
            <w:gridSpan w:val="2"/>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816" w:type="pct"/>
            <w:vAlign w:val="center"/>
          </w:tcPr>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BE7272" w:rsidRPr="00DB427A" w:rsidRDefault="00BE7272"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BE7272" w:rsidRPr="00DB427A" w:rsidRDefault="00BE7272"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lastRenderedPageBreak/>
              <w:t>人J5了解社會上有不同的群體和文化，尊重並欣賞其差異。</w:t>
            </w:r>
          </w:p>
        </w:tc>
      </w:tr>
      <w:tr w:rsidR="00BE7272" w:rsidTr="0068618A">
        <w:trPr>
          <w:trHeight w:val="1540"/>
        </w:trPr>
        <w:tc>
          <w:tcPr>
            <w:tcW w:w="348" w:type="pct"/>
            <w:vMerge w:val="restart"/>
            <w:vAlign w:val="center"/>
          </w:tcPr>
          <w:p w:rsidR="00BE7272" w:rsidRDefault="00BE7272" w:rsidP="008D7EEA">
            <w:pPr>
              <w:jc w:val="center"/>
              <w:rPr>
                <w:rFonts w:ascii="標楷體" w:eastAsia="標楷體" w:hAnsi="標楷體"/>
                <w:sz w:val="26"/>
                <w:szCs w:val="26"/>
              </w:rPr>
            </w:pPr>
            <w:r>
              <w:rPr>
                <w:rFonts w:ascii="標楷體" w:eastAsia="標楷體" w:hAnsi="標楷體"/>
                <w:sz w:val="26"/>
                <w:szCs w:val="26"/>
              </w:rPr>
              <w:lastRenderedPageBreak/>
              <w:t>九</w:t>
            </w:r>
          </w:p>
        </w:tc>
        <w:tc>
          <w:tcPr>
            <w:tcW w:w="582" w:type="pct"/>
            <w:vAlign w:val="center"/>
          </w:tcPr>
          <w:p w:rsidR="00BE7272" w:rsidRDefault="00BE7272" w:rsidP="00DB427A">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地理</w:t>
            </w:r>
          </w:p>
          <w:p w:rsidR="00BE7272" w:rsidRPr="00760359" w:rsidRDefault="00BE7272" w:rsidP="00DB427A">
            <w:pPr>
              <w:spacing w:line="0" w:lineRule="atLeast"/>
              <w:rPr>
                <w:rFonts w:ascii="標楷體" w:eastAsia="標楷體" w:hAnsi="標楷體"/>
                <w:sz w:val="20"/>
                <w:szCs w:val="20"/>
              </w:rPr>
            </w:pPr>
            <w:r w:rsidRPr="00760359">
              <w:rPr>
                <w:rFonts w:ascii="標楷體" w:eastAsia="標楷體" w:hAnsi="標楷體" w:hint="eastAsia"/>
                <w:sz w:val="20"/>
                <w:szCs w:val="20"/>
              </w:rPr>
              <w:t>單元3從產地到餐桌</w:t>
            </w:r>
          </w:p>
        </w:tc>
        <w:tc>
          <w:tcPr>
            <w:tcW w:w="824" w:type="pct"/>
            <w:tcBorders>
              <w:right w:val="single" w:sz="4" w:space="0" w:color="auto"/>
            </w:tcBorders>
            <w:vAlign w:val="center"/>
          </w:tcPr>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p>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主動學習與探究人類生活相關議題，善用資源並規劃相對應的行動方案及創新突破的可能性。</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3-1我們的食物來源還是靠天吃飯嗎?</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3-2我們吃的食物有多少是進口的呢?</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3-3我們的飲食文化正在消失嗎?</w:t>
            </w:r>
          </w:p>
        </w:tc>
        <w:tc>
          <w:tcPr>
            <w:tcW w:w="727" w:type="pct"/>
            <w:gridSpan w:val="2"/>
            <w:vAlign w:val="center"/>
          </w:tcPr>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816" w:type="pct"/>
            <w:vAlign w:val="center"/>
          </w:tcPr>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環J4了解永續發展的意義（環境、社會、與經濟的均衡發展）與原則。</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BE7272" w:rsidRPr="00DB427A" w:rsidRDefault="00BE7272" w:rsidP="00DB427A">
            <w:pPr>
              <w:spacing w:line="0" w:lineRule="atLeast"/>
              <w:rPr>
                <w:rFonts w:ascii="標楷體" w:eastAsia="標楷體" w:hAnsi="標楷體"/>
                <w:bCs/>
                <w:color w:val="000000"/>
                <w:sz w:val="20"/>
                <w:szCs w:val="20"/>
              </w:rPr>
            </w:pPr>
          </w:p>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海J3了解沿海或河岸的環境與居民生活及休閒方式。</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tc>
      </w:tr>
      <w:tr w:rsidR="00BE7272" w:rsidTr="0068618A">
        <w:trPr>
          <w:trHeight w:val="1540"/>
        </w:trPr>
        <w:tc>
          <w:tcPr>
            <w:tcW w:w="348" w:type="pct"/>
            <w:vMerge/>
            <w:vAlign w:val="center"/>
          </w:tcPr>
          <w:p w:rsidR="00BE7272" w:rsidRDefault="00BE7272" w:rsidP="008D7EEA">
            <w:pPr>
              <w:jc w:val="center"/>
              <w:rPr>
                <w:rFonts w:ascii="標楷體" w:eastAsia="標楷體" w:hAnsi="標楷體"/>
                <w:sz w:val="26"/>
                <w:szCs w:val="26"/>
              </w:rPr>
            </w:pPr>
          </w:p>
        </w:tc>
        <w:tc>
          <w:tcPr>
            <w:tcW w:w="582" w:type="pct"/>
            <w:vAlign w:val="center"/>
          </w:tcPr>
          <w:p w:rsidR="00BE7272" w:rsidRDefault="00BE7272" w:rsidP="00DB427A">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歷史</w:t>
            </w:r>
          </w:p>
          <w:p w:rsidR="00BE7272" w:rsidRPr="00760359" w:rsidRDefault="00BE7272" w:rsidP="00DB427A">
            <w:pPr>
              <w:spacing w:line="0" w:lineRule="atLeast"/>
              <w:rPr>
                <w:rFonts w:ascii="標楷體" w:eastAsia="標楷體" w:hAnsi="標楷體"/>
                <w:sz w:val="20"/>
                <w:szCs w:val="20"/>
              </w:rPr>
            </w:pPr>
            <w:r w:rsidRPr="00760359">
              <w:rPr>
                <w:rFonts w:ascii="標楷體" w:eastAsia="標楷體" w:hAnsi="標楷體" w:hint="eastAsia"/>
                <w:sz w:val="20"/>
                <w:szCs w:val="20"/>
              </w:rPr>
              <w:t>單元3兩次大戰與世界局勢的變動</w:t>
            </w:r>
          </w:p>
        </w:tc>
        <w:tc>
          <w:tcPr>
            <w:tcW w:w="824" w:type="pct"/>
            <w:tcBorders>
              <w:right w:val="single" w:sz="4" w:space="0" w:color="auto"/>
            </w:tcBorders>
          </w:tcPr>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覺察人類生活相關議題，進而分析判斷及反思，並嘗試改善或解決問題。</w:t>
            </w:r>
          </w:p>
        </w:tc>
        <w:tc>
          <w:tcPr>
            <w:tcW w:w="1703" w:type="pct"/>
            <w:gridSpan w:val="2"/>
            <w:tcBorders>
              <w:left w:val="single" w:sz="4" w:space="0" w:color="auto"/>
            </w:tcBorders>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bCs/>
                <w:color w:val="000000"/>
                <w:sz w:val="20"/>
                <w:szCs w:val="20"/>
              </w:rPr>
              <w:t>3-1第一次世界大戰</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3-2一戰結束後的局勢變化</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3-3第二次世界大戰</w:t>
            </w:r>
          </w:p>
        </w:tc>
        <w:tc>
          <w:tcPr>
            <w:tcW w:w="727" w:type="pct"/>
            <w:gridSpan w:val="2"/>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816" w:type="pct"/>
            <w:vAlign w:val="center"/>
          </w:tcPr>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BE7272" w:rsidRPr="00DB427A" w:rsidRDefault="00BE7272"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BE7272" w:rsidRPr="00DB427A" w:rsidRDefault="00BE7272" w:rsidP="007C44DF">
            <w:pPr>
              <w:spacing w:line="0" w:lineRule="atLeast"/>
              <w:ind w:left="160" w:hanging="160"/>
              <w:rPr>
                <w:rFonts w:ascii="標楷體" w:eastAsia="標楷體" w:hAnsi="標楷體"/>
                <w:bCs/>
                <w:color w:val="000000"/>
                <w:sz w:val="20"/>
                <w:szCs w:val="20"/>
              </w:rPr>
            </w:pPr>
          </w:p>
        </w:tc>
      </w:tr>
      <w:tr w:rsidR="00BE7272" w:rsidTr="0068618A">
        <w:trPr>
          <w:trHeight w:val="1540"/>
        </w:trPr>
        <w:tc>
          <w:tcPr>
            <w:tcW w:w="348" w:type="pct"/>
            <w:vMerge/>
            <w:vAlign w:val="center"/>
          </w:tcPr>
          <w:p w:rsidR="00BE7272" w:rsidRDefault="00BE7272" w:rsidP="008D7EEA">
            <w:pPr>
              <w:jc w:val="center"/>
              <w:rPr>
                <w:rFonts w:ascii="標楷體" w:eastAsia="標楷體" w:hAnsi="標楷體"/>
                <w:sz w:val="26"/>
                <w:szCs w:val="26"/>
              </w:rPr>
            </w:pPr>
          </w:p>
        </w:tc>
        <w:tc>
          <w:tcPr>
            <w:tcW w:w="582" w:type="pct"/>
            <w:vAlign w:val="center"/>
          </w:tcPr>
          <w:p w:rsidR="00BE7272" w:rsidRDefault="00BE7272" w:rsidP="00DB427A">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公民</w:t>
            </w:r>
          </w:p>
          <w:p w:rsidR="00BE7272" w:rsidRPr="00760359" w:rsidRDefault="00BE7272" w:rsidP="00DB427A">
            <w:pPr>
              <w:spacing w:line="0" w:lineRule="atLeast"/>
              <w:rPr>
                <w:rFonts w:ascii="標楷體" w:eastAsia="標楷體" w:hAnsi="標楷體"/>
                <w:sz w:val="20"/>
                <w:szCs w:val="20"/>
              </w:rPr>
            </w:pPr>
            <w:r w:rsidRPr="00760359">
              <w:rPr>
                <w:rFonts w:ascii="標楷體" w:eastAsia="標楷體" w:hAnsi="標楷體" w:hint="eastAsia"/>
                <w:sz w:val="20"/>
                <w:szCs w:val="20"/>
              </w:rPr>
              <w:t>單元3智慧財產權的保障與運用</w:t>
            </w:r>
          </w:p>
        </w:tc>
        <w:tc>
          <w:tcPr>
            <w:tcW w:w="824" w:type="pct"/>
            <w:tcBorders>
              <w:right w:val="single" w:sz="4" w:space="0" w:color="auto"/>
            </w:tcBorders>
          </w:tcPr>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r w:rsidRPr="00914D00">
              <w:rPr>
                <w:rFonts w:ascii="標楷體" w:eastAsia="標楷體" w:hAnsi="標楷體" w:hint="eastAsia"/>
                <w:bCs/>
                <w:color w:val="000000"/>
                <w:sz w:val="20"/>
                <w:szCs w:val="20"/>
              </w:rPr>
              <w:tab/>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社-J-B1</w:t>
            </w:r>
            <w:r w:rsidRPr="00914D00">
              <w:rPr>
                <w:rFonts w:ascii="標楷體" w:eastAsia="標楷體" w:hAnsi="標楷體" w:hint="eastAsia"/>
                <w:bCs/>
                <w:color w:val="000000"/>
                <w:sz w:val="20"/>
                <w:szCs w:val="20"/>
              </w:rPr>
              <w:tab/>
              <w:t xml:space="preserve"> </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運用文字、語言、表格與圖像等表徵符號，表達人類生活的豐富面貌，並能促進相</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互溝通與理解。</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社-J-C1</w:t>
            </w:r>
            <w:r w:rsidRPr="00914D00">
              <w:rPr>
                <w:rFonts w:ascii="標楷體" w:eastAsia="標楷體" w:hAnsi="標楷體" w:hint="eastAsia"/>
                <w:bCs/>
                <w:color w:val="000000"/>
                <w:sz w:val="20"/>
                <w:szCs w:val="20"/>
              </w:rPr>
              <w:tab/>
              <w:t xml:space="preserve"> </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培養道德思辨與實踐能力、尊重人權的態度，具備民主素養、法治觀念、環境倫理</w:t>
            </w:r>
          </w:p>
          <w:p w:rsidR="00BE7272" w:rsidRPr="00914D00"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以及在地與全球意識，參與社會公益活動。</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3-1智慧財產權為什麼需要保障?</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3-2如何合理使用他人著作?</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3-3侵害著作權需負何種責任?</w:t>
            </w:r>
          </w:p>
        </w:tc>
        <w:tc>
          <w:tcPr>
            <w:tcW w:w="727" w:type="pct"/>
            <w:gridSpan w:val="2"/>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816" w:type="pct"/>
            <w:vAlign w:val="center"/>
          </w:tcPr>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BE7272" w:rsidRPr="00DB427A" w:rsidRDefault="00BE7272"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BE7272" w:rsidRPr="00DB427A" w:rsidRDefault="00BE7272"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BE7272" w:rsidTr="0068618A">
        <w:trPr>
          <w:trHeight w:val="1402"/>
        </w:trPr>
        <w:tc>
          <w:tcPr>
            <w:tcW w:w="348" w:type="pct"/>
            <w:vMerge w:val="restart"/>
            <w:vAlign w:val="center"/>
          </w:tcPr>
          <w:p w:rsidR="00BE7272" w:rsidRDefault="00BE7272" w:rsidP="008D7EEA">
            <w:pPr>
              <w:jc w:val="center"/>
              <w:rPr>
                <w:rFonts w:ascii="標楷體" w:eastAsia="標楷體" w:hAnsi="標楷體"/>
                <w:sz w:val="26"/>
                <w:szCs w:val="26"/>
              </w:rPr>
            </w:pPr>
            <w:r>
              <w:rPr>
                <w:rFonts w:ascii="標楷體" w:eastAsia="標楷體" w:hAnsi="標楷體"/>
                <w:sz w:val="26"/>
                <w:szCs w:val="26"/>
              </w:rPr>
              <w:t>十</w:t>
            </w:r>
          </w:p>
        </w:tc>
        <w:tc>
          <w:tcPr>
            <w:tcW w:w="582" w:type="pct"/>
            <w:vAlign w:val="center"/>
          </w:tcPr>
          <w:p w:rsidR="00BE7272" w:rsidRDefault="00BE7272" w:rsidP="00DB427A">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地理</w:t>
            </w:r>
          </w:p>
          <w:p w:rsidR="00BE7272" w:rsidRPr="00760359" w:rsidRDefault="00BE7272" w:rsidP="00DB427A">
            <w:pPr>
              <w:spacing w:line="0" w:lineRule="atLeast"/>
              <w:rPr>
                <w:rFonts w:ascii="標楷體" w:eastAsia="標楷體" w:hAnsi="標楷體"/>
                <w:sz w:val="20"/>
                <w:szCs w:val="20"/>
              </w:rPr>
            </w:pPr>
            <w:r w:rsidRPr="00760359">
              <w:rPr>
                <w:rFonts w:ascii="標楷體" w:eastAsia="標楷體" w:hAnsi="標楷體" w:hint="eastAsia"/>
                <w:sz w:val="20"/>
                <w:szCs w:val="20"/>
              </w:rPr>
              <w:t>單元3從產地到餐桌</w:t>
            </w:r>
          </w:p>
        </w:tc>
        <w:tc>
          <w:tcPr>
            <w:tcW w:w="824" w:type="pct"/>
            <w:tcBorders>
              <w:right w:val="single" w:sz="4" w:space="0" w:color="auto"/>
            </w:tcBorders>
            <w:vAlign w:val="center"/>
          </w:tcPr>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p>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主動學習與探究人類生活相關議題，善用資源並規劃相對應的行動方案及創新突破的可能性。</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3-1我們的食物來源還是靠天吃飯嗎?</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3-2我們吃的食物有多少是進口的呢?</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3-3我們的飲食文化正在消失嗎?</w:t>
            </w:r>
          </w:p>
        </w:tc>
        <w:tc>
          <w:tcPr>
            <w:tcW w:w="727" w:type="pct"/>
            <w:gridSpan w:val="2"/>
            <w:vAlign w:val="center"/>
          </w:tcPr>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816" w:type="pct"/>
            <w:vAlign w:val="center"/>
          </w:tcPr>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環J4了解永續發展的意義（環境、社會、與經濟的均衡發展）與原則。</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BE7272" w:rsidRPr="00DB427A" w:rsidRDefault="00BE7272" w:rsidP="00DB427A">
            <w:pPr>
              <w:spacing w:line="0" w:lineRule="atLeast"/>
              <w:rPr>
                <w:rFonts w:ascii="標楷體" w:eastAsia="標楷體" w:hAnsi="標楷體"/>
                <w:bCs/>
                <w:color w:val="000000"/>
                <w:sz w:val="20"/>
                <w:szCs w:val="20"/>
              </w:rPr>
            </w:pPr>
          </w:p>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海J3了解沿海或河岸的環境與居民生活及休閒方式。</w:t>
            </w:r>
          </w:p>
          <w:p w:rsidR="00BE7272" w:rsidRPr="00DB427A" w:rsidRDefault="00BE7272" w:rsidP="00DB427A">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w:t>
            </w:r>
            <w:r w:rsidRPr="00DB427A">
              <w:rPr>
                <w:rFonts w:ascii="標楷體" w:eastAsia="標楷體" w:hAnsi="標楷體"/>
                <w:bCs/>
                <w:color w:val="000000"/>
                <w:sz w:val="20"/>
                <w:szCs w:val="20"/>
              </w:rPr>
              <w:lastRenderedPageBreak/>
              <w:t>害。</w:t>
            </w:r>
          </w:p>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tc>
      </w:tr>
      <w:tr w:rsidR="00BE7272" w:rsidTr="0068618A">
        <w:trPr>
          <w:trHeight w:val="1402"/>
        </w:trPr>
        <w:tc>
          <w:tcPr>
            <w:tcW w:w="348" w:type="pct"/>
            <w:vMerge/>
            <w:vAlign w:val="center"/>
          </w:tcPr>
          <w:p w:rsidR="00BE7272" w:rsidRDefault="00BE7272" w:rsidP="008D7EEA">
            <w:pPr>
              <w:jc w:val="center"/>
              <w:rPr>
                <w:rFonts w:ascii="標楷體" w:eastAsia="標楷體" w:hAnsi="標楷體"/>
                <w:sz w:val="26"/>
                <w:szCs w:val="26"/>
              </w:rPr>
            </w:pPr>
          </w:p>
        </w:tc>
        <w:tc>
          <w:tcPr>
            <w:tcW w:w="582" w:type="pct"/>
            <w:vAlign w:val="center"/>
          </w:tcPr>
          <w:p w:rsidR="00BE7272" w:rsidRDefault="00BE7272" w:rsidP="00DB427A">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歷史</w:t>
            </w:r>
          </w:p>
          <w:p w:rsidR="00BE7272" w:rsidRPr="00760359" w:rsidRDefault="00BE7272" w:rsidP="00DB427A">
            <w:pPr>
              <w:spacing w:line="0" w:lineRule="atLeast"/>
              <w:rPr>
                <w:rFonts w:ascii="標楷體" w:eastAsia="標楷體" w:hAnsi="標楷體"/>
                <w:sz w:val="20"/>
                <w:szCs w:val="20"/>
              </w:rPr>
            </w:pPr>
            <w:r w:rsidRPr="00760359">
              <w:rPr>
                <w:rFonts w:ascii="標楷體" w:eastAsia="標楷體" w:hAnsi="標楷體" w:hint="eastAsia"/>
                <w:sz w:val="20"/>
                <w:szCs w:val="20"/>
              </w:rPr>
              <w:t>單元3兩次大戰與世界局勢的變動</w:t>
            </w:r>
          </w:p>
        </w:tc>
        <w:tc>
          <w:tcPr>
            <w:tcW w:w="824" w:type="pct"/>
            <w:tcBorders>
              <w:right w:val="single" w:sz="4" w:space="0" w:color="auto"/>
            </w:tcBorders>
          </w:tcPr>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覺察人類生活相關議題，進而分析判斷及反思，並嘗試改善或解決問題。</w:t>
            </w:r>
          </w:p>
        </w:tc>
        <w:tc>
          <w:tcPr>
            <w:tcW w:w="1703" w:type="pct"/>
            <w:gridSpan w:val="2"/>
            <w:tcBorders>
              <w:left w:val="single" w:sz="4" w:space="0" w:color="auto"/>
            </w:tcBorders>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bCs/>
                <w:color w:val="000000"/>
                <w:sz w:val="20"/>
                <w:szCs w:val="20"/>
              </w:rPr>
              <w:t>3-1第一次世界大戰</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3-2一戰結束後的局勢變化</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3-3第二次世界大戰</w:t>
            </w:r>
          </w:p>
        </w:tc>
        <w:tc>
          <w:tcPr>
            <w:tcW w:w="727" w:type="pct"/>
            <w:gridSpan w:val="2"/>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816" w:type="pct"/>
            <w:vAlign w:val="center"/>
          </w:tcPr>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BE7272" w:rsidRPr="00DB427A" w:rsidRDefault="00BE7272"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BE7272" w:rsidRPr="00DB427A" w:rsidRDefault="00BE7272" w:rsidP="007C44DF">
            <w:pPr>
              <w:spacing w:line="0" w:lineRule="atLeast"/>
              <w:ind w:left="160" w:hanging="160"/>
              <w:rPr>
                <w:rFonts w:ascii="標楷體" w:eastAsia="標楷體" w:hAnsi="標楷體"/>
                <w:bCs/>
                <w:color w:val="000000"/>
                <w:sz w:val="20"/>
                <w:szCs w:val="20"/>
              </w:rPr>
            </w:pPr>
          </w:p>
        </w:tc>
      </w:tr>
      <w:tr w:rsidR="00BE7272" w:rsidTr="0068618A">
        <w:trPr>
          <w:trHeight w:val="1402"/>
        </w:trPr>
        <w:tc>
          <w:tcPr>
            <w:tcW w:w="348" w:type="pct"/>
            <w:vMerge/>
            <w:vAlign w:val="center"/>
          </w:tcPr>
          <w:p w:rsidR="00BE7272" w:rsidRDefault="00BE7272" w:rsidP="008D7EEA">
            <w:pPr>
              <w:jc w:val="center"/>
              <w:rPr>
                <w:rFonts w:ascii="標楷體" w:eastAsia="標楷體" w:hAnsi="標楷體"/>
                <w:sz w:val="26"/>
                <w:szCs w:val="26"/>
              </w:rPr>
            </w:pPr>
          </w:p>
        </w:tc>
        <w:tc>
          <w:tcPr>
            <w:tcW w:w="582" w:type="pct"/>
            <w:vAlign w:val="center"/>
          </w:tcPr>
          <w:p w:rsidR="00BE7272" w:rsidRDefault="00BE7272" w:rsidP="00DB427A">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公民</w:t>
            </w:r>
          </w:p>
          <w:p w:rsidR="00BE7272" w:rsidRPr="00760359" w:rsidRDefault="00BE7272" w:rsidP="00DB427A">
            <w:pPr>
              <w:spacing w:line="0" w:lineRule="atLeast"/>
              <w:rPr>
                <w:rFonts w:ascii="標楷體" w:eastAsia="標楷體" w:hAnsi="標楷體"/>
                <w:sz w:val="20"/>
                <w:szCs w:val="20"/>
              </w:rPr>
            </w:pPr>
            <w:r w:rsidRPr="00760359">
              <w:rPr>
                <w:rFonts w:ascii="標楷體" w:eastAsia="標楷體" w:hAnsi="標楷體" w:hint="eastAsia"/>
                <w:sz w:val="20"/>
                <w:szCs w:val="20"/>
              </w:rPr>
              <w:t>單元3智慧財產權的保障與運用</w:t>
            </w:r>
          </w:p>
        </w:tc>
        <w:tc>
          <w:tcPr>
            <w:tcW w:w="824" w:type="pct"/>
            <w:tcBorders>
              <w:right w:val="single" w:sz="4" w:space="0" w:color="auto"/>
            </w:tcBorders>
          </w:tcPr>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r w:rsidRPr="00914D00">
              <w:rPr>
                <w:rFonts w:ascii="標楷體" w:eastAsia="標楷體" w:hAnsi="標楷體" w:hint="eastAsia"/>
                <w:bCs/>
                <w:color w:val="000000"/>
                <w:sz w:val="20"/>
                <w:szCs w:val="20"/>
              </w:rPr>
              <w:tab/>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社-J-B1</w:t>
            </w:r>
            <w:r w:rsidRPr="00914D00">
              <w:rPr>
                <w:rFonts w:ascii="標楷體" w:eastAsia="標楷體" w:hAnsi="標楷體" w:hint="eastAsia"/>
                <w:bCs/>
                <w:color w:val="000000"/>
                <w:sz w:val="20"/>
                <w:szCs w:val="20"/>
              </w:rPr>
              <w:tab/>
              <w:t xml:space="preserve"> </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運用文字、語言、表格與圖像等表徵符號，表達人類生活的豐富面貌，並能促進相</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互溝通與理解。</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社-J-C1</w:t>
            </w:r>
            <w:r w:rsidRPr="00914D00">
              <w:rPr>
                <w:rFonts w:ascii="標楷體" w:eastAsia="標楷體" w:hAnsi="標楷體" w:hint="eastAsia"/>
                <w:bCs/>
                <w:color w:val="000000"/>
                <w:sz w:val="20"/>
                <w:szCs w:val="20"/>
              </w:rPr>
              <w:tab/>
              <w:t xml:space="preserve"> </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培養道德思辨與實踐能力、尊重人權的態度，具備民主素養、法治觀念、環境倫理</w:t>
            </w:r>
          </w:p>
          <w:p w:rsidR="00BE7272" w:rsidRPr="00914D00"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以及在地與全球意識，參與社會公益活動。</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3-1智慧財產權為什麼需要保障?</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3-2如何合理使用他人著作?</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3-3侵害著作權需負何種責任?</w:t>
            </w:r>
          </w:p>
        </w:tc>
        <w:tc>
          <w:tcPr>
            <w:tcW w:w="727" w:type="pct"/>
            <w:gridSpan w:val="2"/>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816" w:type="pct"/>
            <w:vAlign w:val="center"/>
          </w:tcPr>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性J4認識身體自主權相關議題，維護自己與尊重他人的身體自主權。</w:t>
            </w:r>
          </w:p>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人權教育</w:t>
            </w:r>
          </w:p>
          <w:p w:rsidR="00BE7272" w:rsidRPr="00DB427A" w:rsidRDefault="00BE7272"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人J1認識基本人權的意涵，並了解憲法對人權保障的意義。</w:t>
            </w:r>
          </w:p>
          <w:p w:rsidR="00BE7272" w:rsidRPr="00DB427A" w:rsidRDefault="00BE7272" w:rsidP="007C44DF">
            <w:pPr>
              <w:snapToGrid w:val="0"/>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人J4了解平等、正義的原則，並在生活中實踐。</w:t>
            </w:r>
          </w:p>
          <w:p w:rsidR="00BE7272" w:rsidRPr="00DB427A" w:rsidRDefault="00BE7272" w:rsidP="007C44DF">
            <w:pPr>
              <w:spacing w:line="0" w:lineRule="atLeast"/>
              <w:rPr>
                <w:rFonts w:ascii="標楷體" w:eastAsia="標楷體" w:hAnsi="標楷體"/>
                <w:bCs/>
                <w:color w:val="000000"/>
                <w:sz w:val="20"/>
                <w:szCs w:val="20"/>
              </w:rPr>
            </w:pPr>
            <w:r w:rsidRPr="00DB427A">
              <w:rPr>
                <w:rFonts w:ascii="標楷體" w:eastAsia="標楷體" w:hAnsi="標楷體"/>
                <w:bCs/>
                <w:color w:val="000000"/>
                <w:sz w:val="20"/>
                <w:szCs w:val="20"/>
              </w:rPr>
              <w:t>人J5了解社會上有不同的群體和文化，尊重並欣賞其差異。</w:t>
            </w:r>
          </w:p>
        </w:tc>
      </w:tr>
      <w:tr w:rsidR="00BE7272" w:rsidTr="0068618A">
        <w:trPr>
          <w:trHeight w:val="1402"/>
        </w:trPr>
        <w:tc>
          <w:tcPr>
            <w:tcW w:w="348" w:type="pct"/>
            <w:vMerge w:val="restart"/>
            <w:vAlign w:val="center"/>
          </w:tcPr>
          <w:p w:rsidR="00BE7272" w:rsidRDefault="00BE7272" w:rsidP="008D7EEA">
            <w:pPr>
              <w:jc w:val="center"/>
              <w:rPr>
                <w:rFonts w:ascii="標楷體" w:eastAsia="標楷體" w:hAnsi="標楷體"/>
                <w:sz w:val="26"/>
                <w:szCs w:val="26"/>
              </w:rPr>
            </w:pPr>
            <w:r>
              <w:rPr>
                <w:rFonts w:ascii="標楷體" w:eastAsia="標楷體" w:hAnsi="標楷體"/>
                <w:sz w:val="26"/>
                <w:szCs w:val="26"/>
              </w:rPr>
              <w:t>十一</w:t>
            </w:r>
          </w:p>
        </w:tc>
        <w:tc>
          <w:tcPr>
            <w:tcW w:w="582" w:type="pct"/>
            <w:vAlign w:val="center"/>
          </w:tcPr>
          <w:p w:rsidR="00BE7272" w:rsidRDefault="00BE7272" w:rsidP="00BE7272">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地理</w:t>
            </w:r>
          </w:p>
          <w:p w:rsidR="00BE7272" w:rsidRPr="00760359" w:rsidRDefault="00BE7272" w:rsidP="00BE7272">
            <w:pPr>
              <w:spacing w:line="0" w:lineRule="atLeast"/>
              <w:rPr>
                <w:rFonts w:ascii="標楷體" w:eastAsia="標楷體" w:hAnsi="標楷體"/>
                <w:sz w:val="20"/>
                <w:szCs w:val="20"/>
              </w:rPr>
            </w:pPr>
            <w:r w:rsidRPr="00760359">
              <w:rPr>
                <w:rFonts w:ascii="標楷體" w:eastAsia="標楷體" w:hAnsi="標楷體" w:hint="eastAsia"/>
                <w:sz w:val="20"/>
                <w:szCs w:val="20"/>
              </w:rPr>
              <w:t>單元4食安問題面面觀</w:t>
            </w:r>
          </w:p>
        </w:tc>
        <w:tc>
          <w:tcPr>
            <w:tcW w:w="824" w:type="pct"/>
            <w:tcBorders>
              <w:right w:val="single" w:sz="4" w:space="0" w:color="auto"/>
            </w:tcBorders>
            <w:vAlign w:val="center"/>
          </w:tcPr>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p>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主動學習與探究人類生活相關議題，善用資源並規劃相對應的行動方案及創新突破的可能性。</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4-1你吃的食品安全嗎?</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4-2全民監督食安問題</w:t>
            </w:r>
          </w:p>
        </w:tc>
        <w:tc>
          <w:tcPr>
            <w:tcW w:w="727" w:type="pct"/>
            <w:gridSpan w:val="2"/>
            <w:vAlign w:val="center"/>
          </w:tcPr>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816" w:type="pct"/>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BE7272" w:rsidRPr="00DB427A" w:rsidRDefault="00BE7272" w:rsidP="00DB427A">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BE7272" w:rsidRPr="00DB427A" w:rsidRDefault="00BE7272" w:rsidP="00DB427A">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BE7272" w:rsidRPr="00DB427A" w:rsidRDefault="00BE7272" w:rsidP="00DB427A">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w:t>
            </w:r>
            <w:r w:rsidRPr="00DB427A">
              <w:rPr>
                <w:rFonts w:ascii="標楷體" w:eastAsia="標楷體" w:hAnsi="標楷體"/>
                <w:bCs/>
                <w:color w:val="000000"/>
                <w:sz w:val="20"/>
                <w:szCs w:val="20"/>
              </w:rPr>
              <w:lastRenderedPageBreak/>
              <w:t>為影響因子。</w:t>
            </w:r>
          </w:p>
          <w:p w:rsidR="00BE7272" w:rsidRPr="00DB427A" w:rsidRDefault="00BE7272" w:rsidP="00DB427A">
            <w:pPr>
              <w:rPr>
                <w:rFonts w:ascii="標楷體" w:eastAsia="標楷體" w:hAnsi="標楷體"/>
                <w:bCs/>
                <w:color w:val="000000"/>
                <w:sz w:val="20"/>
                <w:szCs w:val="20"/>
              </w:rPr>
            </w:pP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BE7272" w:rsidRPr="00DB427A" w:rsidRDefault="00BE7272" w:rsidP="00DB427A">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海J1參與多元海洋休閒與水域活動，熟練各種水域求生技能。</w:t>
            </w:r>
          </w:p>
          <w:p w:rsidR="00BE7272" w:rsidRPr="00DB427A" w:rsidRDefault="00BE7272" w:rsidP="00DB427A">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海J2認識並參與安全的海洋生態旅遊。</w:t>
            </w:r>
          </w:p>
          <w:p w:rsidR="00BE7272" w:rsidRPr="00DB427A" w:rsidRDefault="00BE7272" w:rsidP="00DB427A">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海J3了解沿海或河岸的環境與居民生活及休閒方式。</w:t>
            </w:r>
          </w:p>
          <w:p w:rsidR="00BE7272" w:rsidRPr="00DB427A" w:rsidRDefault="00BE7272" w:rsidP="00DB427A">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p w:rsidR="00BE7272" w:rsidRPr="00DB427A" w:rsidRDefault="00BE7272" w:rsidP="00DB427A">
            <w:pPr>
              <w:spacing w:line="0" w:lineRule="atLeast"/>
              <w:rPr>
                <w:rFonts w:ascii="標楷體" w:eastAsia="標楷體" w:hAnsi="標楷體"/>
                <w:bCs/>
                <w:color w:val="000000"/>
                <w:sz w:val="20"/>
                <w:szCs w:val="20"/>
              </w:rPr>
            </w:pPr>
          </w:p>
        </w:tc>
      </w:tr>
      <w:tr w:rsidR="00BE7272" w:rsidTr="0068618A">
        <w:trPr>
          <w:trHeight w:val="1402"/>
        </w:trPr>
        <w:tc>
          <w:tcPr>
            <w:tcW w:w="348" w:type="pct"/>
            <w:vMerge/>
            <w:vAlign w:val="center"/>
          </w:tcPr>
          <w:p w:rsidR="00BE7272" w:rsidRDefault="00BE7272" w:rsidP="008D7EEA">
            <w:pPr>
              <w:jc w:val="center"/>
              <w:rPr>
                <w:rFonts w:ascii="標楷體" w:eastAsia="標楷體" w:hAnsi="標楷體"/>
                <w:sz w:val="26"/>
                <w:szCs w:val="26"/>
              </w:rPr>
            </w:pPr>
          </w:p>
        </w:tc>
        <w:tc>
          <w:tcPr>
            <w:tcW w:w="582" w:type="pct"/>
            <w:vAlign w:val="center"/>
          </w:tcPr>
          <w:p w:rsidR="00BE7272" w:rsidRDefault="00BE7272" w:rsidP="00BE7272">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歷史</w:t>
            </w:r>
          </w:p>
          <w:p w:rsidR="00BE7272" w:rsidRPr="00760359" w:rsidRDefault="00BE7272" w:rsidP="00BE7272">
            <w:pPr>
              <w:spacing w:line="0" w:lineRule="atLeast"/>
              <w:rPr>
                <w:rFonts w:ascii="標楷體" w:eastAsia="標楷體" w:hAnsi="標楷體"/>
                <w:sz w:val="20"/>
                <w:szCs w:val="20"/>
              </w:rPr>
            </w:pPr>
            <w:r w:rsidRPr="00760359">
              <w:rPr>
                <w:rFonts w:ascii="標楷體" w:eastAsia="標楷體" w:hAnsi="標楷體" w:hint="eastAsia"/>
                <w:sz w:val="20"/>
                <w:szCs w:val="20"/>
              </w:rPr>
              <w:t>單元</w:t>
            </w:r>
            <w:r w:rsidRPr="00760359">
              <w:rPr>
                <w:rFonts w:ascii="標楷體" w:eastAsia="標楷體" w:hAnsi="標楷體"/>
                <w:sz w:val="20"/>
                <w:szCs w:val="20"/>
              </w:rPr>
              <w:t>4</w:t>
            </w:r>
            <w:r w:rsidRPr="00760359">
              <w:rPr>
                <w:rFonts w:ascii="標楷體" w:eastAsia="標楷體" w:hAnsi="標楷體" w:hint="eastAsia"/>
                <w:sz w:val="20"/>
                <w:szCs w:val="20"/>
              </w:rPr>
              <w:t>戰後世界的發展</w:t>
            </w:r>
          </w:p>
        </w:tc>
        <w:tc>
          <w:tcPr>
            <w:tcW w:w="824" w:type="pct"/>
            <w:tcBorders>
              <w:right w:val="single" w:sz="4" w:space="0" w:color="auto"/>
            </w:tcBorders>
          </w:tcPr>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覺察人類生活相關議題，進而分析判斷及反思，並嘗試改善或解決問題。</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4-1冷戰</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4-2以阿衝突</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4-3兩極到多元</w:t>
            </w:r>
          </w:p>
        </w:tc>
        <w:tc>
          <w:tcPr>
            <w:tcW w:w="727" w:type="pct"/>
            <w:gridSpan w:val="2"/>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816" w:type="pct"/>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BE7272" w:rsidRPr="00DB427A" w:rsidRDefault="00BE7272" w:rsidP="007C44DF">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tc>
      </w:tr>
      <w:tr w:rsidR="00BE7272" w:rsidTr="0068618A">
        <w:trPr>
          <w:trHeight w:val="1402"/>
        </w:trPr>
        <w:tc>
          <w:tcPr>
            <w:tcW w:w="348" w:type="pct"/>
            <w:vMerge/>
            <w:vAlign w:val="center"/>
          </w:tcPr>
          <w:p w:rsidR="00BE7272" w:rsidRDefault="00BE7272" w:rsidP="008D7EEA">
            <w:pPr>
              <w:jc w:val="center"/>
              <w:rPr>
                <w:rFonts w:ascii="標楷體" w:eastAsia="標楷體" w:hAnsi="標楷體"/>
                <w:sz w:val="26"/>
                <w:szCs w:val="26"/>
              </w:rPr>
            </w:pPr>
          </w:p>
        </w:tc>
        <w:tc>
          <w:tcPr>
            <w:tcW w:w="582" w:type="pct"/>
            <w:vAlign w:val="center"/>
          </w:tcPr>
          <w:p w:rsidR="00BE7272" w:rsidRDefault="00BE7272" w:rsidP="00BE7272">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公民</w:t>
            </w:r>
          </w:p>
          <w:p w:rsidR="00BE7272" w:rsidRPr="00760359" w:rsidRDefault="00BE7272" w:rsidP="00BE7272">
            <w:pPr>
              <w:spacing w:line="0" w:lineRule="atLeast"/>
              <w:rPr>
                <w:rFonts w:ascii="標楷體" w:eastAsia="標楷體" w:hAnsi="標楷體"/>
                <w:sz w:val="20"/>
                <w:szCs w:val="20"/>
              </w:rPr>
            </w:pPr>
            <w:r w:rsidRPr="00760359">
              <w:rPr>
                <w:rFonts w:ascii="標楷體" w:eastAsia="標楷體" w:hAnsi="標楷體" w:hint="eastAsia"/>
                <w:sz w:val="20"/>
                <w:szCs w:val="20"/>
              </w:rPr>
              <w:t>單元</w:t>
            </w:r>
            <w:r w:rsidRPr="00760359">
              <w:rPr>
                <w:rFonts w:ascii="標楷體" w:eastAsia="標楷體" w:hAnsi="標楷體"/>
                <w:sz w:val="20"/>
                <w:szCs w:val="20"/>
              </w:rPr>
              <w:t>4</w:t>
            </w:r>
            <w:r w:rsidRPr="00760359">
              <w:rPr>
                <w:rFonts w:ascii="標楷體" w:eastAsia="標楷體" w:hAnsi="標楷體" w:hint="eastAsia"/>
                <w:sz w:val="20"/>
                <w:szCs w:val="20"/>
              </w:rPr>
              <w:t>現代公民與媒體識讀</w:t>
            </w:r>
          </w:p>
        </w:tc>
        <w:tc>
          <w:tcPr>
            <w:tcW w:w="824" w:type="pct"/>
            <w:tcBorders>
              <w:right w:val="single" w:sz="4" w:space="0" w:color="auto"/>
            </w:tcBorders>
          </w:tcPr>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r w:rsidRPr="00914D00">
              <w:rPr>
                <w:rFonts w:ascii="標楷體" w:eastAsia="標楷體" w:hAnsi="標楷體" w:hint="eastAsia"/>
                <w:bCs/>
                <w:color w:val="000000"/>
                <w:sz w:val="20"/>
                <w:szCs w:val="20"/>
              </w:rPr>
              <w:tab/>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覺察人類生活相關議題，進而分析判斷及反思，並嘗試改善或解決問題。</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社-J-B2</w:t>
            </w:r>
            <w:r w:rsidRPr="00914D00">
              <w:rPr>
                <w:rFonts w:ascii="標楷體" w:eastAsia="標楷體" w:hAnsi="標楷體" w:hint="eastAsia"/>
                <w:bCs/>
                <w:color w:val="000000"/>
                <w:sz w:val="20"/>
                <w:szCs w:val="20"/>
              </w:rPr>
              <w:tab/>
              <w:t xml:space="preserve"> </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理解不同時空的科技與媒體發展和應用，增進媒體識讀能力，並思辨其在生活中可</w:t>
            </w:r>
          </w:p>
          <w:p w:rsidR="00BE7272" w:rsidRPr="00914D00"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能帶來的衝突與影響。</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社-J-C2</w:t>
            </w:r>
            <w:r w:rsidRPr="00914D00">
              <w:rPr>
                <w:rFonts w:ascii="標楷體" w:eastAsia="標楷體" w:hAnsi="標楷體" w:hint="eastAsia"/>
                <w:bCs/>
                <w:color w:val="000000"/>
                <w:sz w:val="20"/>
                <w:szCs w:val="20"/>
              </w:rPr>
              <w:tab/>
              <w:t xml:space="preserve"> </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具備同理與理性溝通的知</w:t>
            </w:r>
            <w:r w:rsidRPr="00DB427A">
              <w:rPr>
                <w:rFonts w:ascii="標楷體" w:eastAsia="標楷體" w:hAnsi="標楷體" w:hint="eastAsia"/>
                <w:bCs/>
                <w:color w:val="000000"/>
                <w:sz w:val="20"/>
                <w:szCs w:val="20"/>
              </w:rPr>
              <w:lastRenderedPageBreak/>
              <w:t>能與態度，發展與人合作的互動關係。</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lastRenderedPageBreak/>
              <w:t>4-1媒體在公共意見形成過程中的角色</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4-2閱聽人的媒體識讀</w:t>
            </w:r>
          </w:p>
        </w:tc>
        <w:tc>
          <w:tcPr>
            <w:tcW w:w="727" w:type="pct"/>
            <w:gridSpan w:val="2"/>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816" w:type="pct"/>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性別平等教育</w:t>
            </w:r>
          </w:p>
          <w:p w:rsidR="00BE7272" w:rsidRPr="00DB427A" w:rsidRDefault="00BE7272" w:rsidP="007C44DF">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性J3檢視家庭、學校、職場中基於性別刻板印象產生的偏見與歧視。</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bCs/>
                <w:color w:val="000000"/>
                <w:sz w:val="20"/>
                <w:szCs w:val="20"/>
              </w:rPr>
              <w:t>性J12省思與他人的性別權力關係，促進平等與良好的互動。</w:t>
            </w:r>
          </w:p>
          <w:p w:rsidR="00BE7272" w:rsidRPr="00DB427A" w:rsidRDefault="00BE7272" w:rsidP="007C44DF">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性J13了解多元家庭型態的性別意涵。</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bCs/>
                <w:color w:val="000000"/>
                <w:sz w:val="20"/>
                <w:szCs w:val="20"/>
              </w:rPr>
              <w:t>性J14認識社會中性別、種族與階級的權力結構關係。</w:t>
            </w:r>
          </w:p>
        </w:tc>
      </w:tr>
      <w:tr w:rsidR="00BE7272" w:rsidTr="0068618A">
        <w:trPr>
          <w:trHeight w:val="1402"/>
        </w:trPr>
        <w:tc>
          <w:tcPr>
            <w:tcW w:w="348" w:type="pct"/>
            <w:vMerge w:val="restart"/>
            <w:vAlign w:val="center"/>
          </w:tcPr>
          <w:p w:rsidR="00BE7272" w:rsidRDefault="00BE7272" w:rsidP="008D7EEA">
            <w:pPr>
              <w:jc w:val="center"/>
              <w:rPr>
                <w:rFonts w:ascii="標楷體" w:eastAsia="標楷體" w:hAnsi="標楷體"/>
                <w:sz w:val="26"/>
                <w:szCs w:val="26"/>
              </w:rPr>
            </w:pPr>
            <w:r>
              <w:rPr>
                <w:rFonts w:ascii="標楷體" w:eastAsia="標楷體" w:hAnsi="標楷體"/>
                <w:sz w:val="26"/>
                <w:szCs w:val="26"/>
              </w:rPr>
              <w:lastRenderedPageBreak/>
              <w:t>十二</w:t>
            </w:r>
          </w:p>
        </w:tc>
        <w:tc>
          <w:tcPr>
            <w:tcW w:w="582" w:type="pct"/>
            <w:vAlign w:val="center"/>
          </w:tcPr>
          <w:p w:rsidR="00BE7272" w:rsidRDefault="00BE7272" w:rsidP="00DB427A">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地理</w:t>
            </w:r>
          </w:p>
          <w:p w:rsidR="00BE7272" w:rsidRPr="00760359" w:rsidRDefault="00BE7272" w:rsidP="00DB427A">
            <w:pPr>
              <w:spacing w:line="0" w:lineRule="atLeast"/>
              <w:rPr>
                <w:rFonts w:ascii="標楷體" w:eastAsia="標楷體" w:hAnsi="標楷體"/>
                <w:sz w:val="20"/>
                <w:szCs w:val="20"/>
              </w:rPr>
            </w:pPr>
            <w:r w:rsidRPr="00760359">
              <w:rPr>
                <w:rFonts w:ascii="標楷體" w:eastAsia="標楷體" w:hAnsi="標楷體" w:hint="eastAsia"/>
                <w:sz w:val="20"/>
                <w:szCs w:val="20"/>
              </w:rPr>
              <w:t>單元4食安問題面面觀</w:t>
            </w:r>
          </w:p>
        </w:tc>
        <w:tc>
          <w:tcPr>
            <w:tcW w:w="824" w:type="pct"/>
            <w:tcBorders>
              <w:right w:val="single" w:sz="4" w:space="0" w:color="auto"/>
            </w:tcBorders>
            <w:vAlign w:val="center"/>
          </w:tcPr>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p>
          <w:p w:rsidR="00BE7272" w:rsidRPr="00914D00" w:rsidRDefault="00BE7272" w:rsidP="00DB427A">
            <w:pPr>
              <w:rPr>
                <w:rFonts w:ascii="標楷體" w:eastAsia="標楷體" w:hAnsi="標楷體"/>
                <w:bCs/>
                <w:color w:val="000000"/>
                <w:sz w:val="20"/>
                <w:szCs w:val="20"/>
              </w:rPr>
            </w:pPr>
            <w:r w:rsidRPr="00914D00">
              <w:rPr>
                <w:rFonts w:ascii="標楷體" w:eastAsia="標楷體" w:hAnsi="標楷體" w:hint="eastAsia"/>
                <w:bCs/>
                <w:color w:val="000000"/>
                <w:sz w:val="20"/>
                <w:szCs w:val="20"/>
              </w:rPr>
              <w:t>主動學習與探究人類生活相關議題，善用資源並規劃相對應的行動方案及創新突破的可能性。</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4-1你吃的食品安全嗎?</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4-2全民監督食安問題</w:t>
            </w:r>
          </w:p>
        </w:tc>
        <w:tc>
          <w:tcPr>
            <w:tcW w:w="727" w:type="pct"/>
            <w:gridSpan w:val="2"/>
            <w:vAlign w:val="center"/>
          </w:tcPr>
          <w:p w:rsidR="00BE7272" w:rsidRPr="00DB427A" w:rsidRDefault="00BE7272" w:rsidP="00DB427A">
            <w:pPr>
              <w:spacing w:line="0" w:lineRule="atLeast"/>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816" w:type="pct"/>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環境教育</w:t>
            </w:r>
          </w:p>
          <w:p w:rsidR="00BE7272" w:rsidRPr="00DB427A" w:rsidRDefault="00BE7272" w:rsidP="00DB427A">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環J8了解臺灣生態環境及社會發展面對氣候變遷的脆弱性與韌性。</w:t>
            </w:r>
          </w:p>
          <w:p w:rsidR="00BE7272" w:rsidRPr="00DB427A" w:rsidRDefault="00BE7272" w:rsidP="00DB427A">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環J10了解天然災害對人類生活、生命、社會發展與經濟產業的衝擊。</w:t>
            </w:r>
          </w:p>
          <w:p w:rsidR="00BE7272" w:rsidRPr="00DB427A" w:rsidRDefault="00BE7272" w:rsidP="00DB427A">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環J11了解天然災害的人為影響因子。</w:t>
            </w:r>
          </w:p>
          <w:p w:rsidR="00BE7272" w:rsidRPr="00DB427A" w:rsidRDefault="00BE7272" w:rsidP="00DB427A">
            <w:pPr>
              <w:rPr>
                <w:rFonts w:ascii="標楷體" w:eastAsia="標楷體" w:hAnsi="標楷體"/>
                <w:bCs/>
                <w:color w:val="000000"/>
                <w:sz w:val="20"/>
                <w:szCs w:val="20"/>
              </w:rPr>
            </w:pP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BE7272" w:rsidRPr="00DB427A" w:rsidRDefault="00BE7272" w:rsidP="00DB427A">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海J1參與多元海洋休閒與水域活動，熟練各種水域求生技能。</w:t>
            </w:r>
          </w:p>
          <w:p w:rsidR="00BE7272" w:rsidRPr="00DB427A" w:rsidRDefault="00BE7272" w:rsidP="00DB427A">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海J2認識並參與安全的海洋生態旅遊。</w:t>
            </w:r>
          </w:p>
          <w:p w:rsidR="00BE7272" w:rsidRPr="00DB427A" w:rsidRDefault="00BE7272" w:rsidP="00DB427A">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海J3了解沿海或河岸的環境與居民生活及休閒方式。</w:t>
            </w:r>
          </w:p>
          <w:p w:rsidR="00BE7272" w:rsidRPr="00DB427A" w:rsidRDefault="00BE7272" w:rsidP="00DB427A">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海J12探討臺灣海岸地形與近海的特色、成因與災害。</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海J13探討海洋對陸上環境與生活的影響。</w:t>
            </w:r>
          </w:p>
          <w:p w:rsidR="00BE7272" w:rsidRPr="00DB427A" w:rsidRDefault="00BE7272" w:rsidP="00DB427A">
            <w:pPr>
              <w:spacing w:line="0" w:lineRule="atLeast"/>
              <w:rPr>
                <w:rFonts w:ascii="標楷體" w:eastAsia="標楷體" w:hAnsi="標楷體"/>
                <w:bCs/>
                <w:color w:val="000000"/>
                <w:sz w:val="20"/>
                <w:szCs w:val="20"/>
              </w:rPr>
            </w:pPr>
          </w:p>
        </w:tc>
      </w:tr>
      <w:tr w:rsidR="00BE7272" w:rsidTr="0068618A">
        <w:trPr>
          <w:trHeight w:val="1402"/>
        </w:trPr>
        <w:tc>
          <w:tcPr>
            <w:tcW w:w="348" w:type="pct"/>
            <w:vMerge/>
            <w:vAlign w:val="center"/>
          </w:tcPr>
          <w:p w:rsidR="00BE7272" w:rsidRDefault="00BE7272" w:rsidP="008D7EEA">
            <w:pPr>
              <w:jc w:val="center"/>
              <w:rPr>
                <w:rFonts w:ascii="標楷體" w:eastAsia="標楷體" w:hAnsi="標楷體"/>
                <w:sz w:val="26"/>
                <w:szCs w:val="26"/>
              </w:rPr>
            </w:pPr>
          </w:p>
        </w:tc>
        <w:tc>
          <w:tcPr>
            <w:tcW w:w="582" w:type="pct"/>
            <w:vAlign w:val="center"/>
          </w:tcPr>
          <w:p w:rsidR="00BE7272" w:rsidRDefault="00BE7272" w:rsidP="00DB427A">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歷史</w:t>
            </w:r>
          </w:p>
          <w:p w:rsidR="00BE7272" w:rsidRPr="00760359" w:rsidRDefault="00BE7272" w:rsidP="00DB427A">
            <w:pPr>
              <w:spacing w:line="0" w:lineRule="atLeast"/>
              <w:rPr>
                <w:rFonts w:ascii="標楷體" w:eastAsia="標楷體" w:hAnsi="標楷體"/>
                <w:sz w:val="20"/>
                <w:szCs w:val="20"/>
              </w:rPr>
            </w:pPr>
            <w:r w:rsidRPr="00760359">
              <w:rPr>
                <w:rFonts w:ascii="標楷體" w:eastAsia="標楷體" w:hAnsi="標楷體" w:hint="eastAsia"/>
                <w:sz w:val="20"/>
                <w:szCs w:val="20"/>
              </w:rPr>
              <w:t>單元</w:t>
            </w:r>
            <w:r w:rsidRPr="00760359">
              <w:rPr>
                <w:rFonts w:ascii="標楷體" w:eastAsia="標楷體" w:hAnsi="標楷體"/>
                <w:sz w:val="20"/>
                <w:szCs w:val="20"/>
              </w:rPr>
              <w:t>4</w:t>
            </w:r>
            <w:r w:rsidRPr="00760359">
              <w:rPr>
                <w:rFonts w:ascii="標楷體" w:eastAsia="標楷體" w:hAnsi="標楷體" w:hint="eastAsia"/>
                <w:sz w:val="20"/>
                <w:szCs w:val="20"/>
              </w:rPr>
              <w:t>戰後世界的發展</w:t>
            </w:r>
          </w:p>
        </w:tc>
        <w:tc>
          <w:tcPr>
            <w:tcW w:w="824" w:type="pct"/>
            <w:tcBorders>
              <w:right w:val="single" w:sz="4" w:space="0" w:color="auto"/>
            </w:tcBorders>
          </w:tcPr>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覺察人類生活相關議題，進而分析判斷及反思，並嘗試改善或解決問題。</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4-1冷戰</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4-2以阿衝突</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4-3兩極到多元</w:t>
            </w:r>
          </w:p>
        </w:tc>
        <w:tc>
          <w:tcPr>
            <w:tcW w:w="727" w:type="pct"/>
            <w:gridSpan w:val="2"/>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口頭問答、課堂觀察紀錄、上機實作、參與討論及學習歷程檔案</w:t>
            </w:r>
          </w:p>
        </w:tc>
        <w:tc>
          <w:tcPr>
            <w:tcW w:w="816" w:type="pct"/>
            <w:vAlign w:val="center"/>
          </w:tcPr>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hint="eastAsia"/>
                <w:bCs/>
                <w:color w:val="000000"/>
                <w:sz w:val="20"/>
                <w:szCs w:val="20"/>
              </w:rPr>
              <w:t>海洋教育</w:t>
            </w:r>
          </w:p>
          <w:p w:rsidR="00BE7272" w:rsidRPr="00DB427A" w:rsidRDefault="00BE7272" w:rsidP="007C44DF">
            <w:pPr>
              <w:snapToGrid w:val="0"/>
              <w:rPr>
                <w:rFonts w:ascii="標楷體" w:eastAsia="標楷體" w:hAnsi="標楷體"/>
                <w:bCs/>
                <w:color w:val="000000"/>
                <w:sz w:val="20"/>
                <w:szCs w:val="20"/>
              </w:rPr>
            </w:pPr>
            <w:r w:rsidRPr="00DB427A">
              <w:rPr>
                <w:rFonts w:ascii="標楷體" w:eastAsia="標楷體" w:hAnsi="標楷體"/>
                <w:bCs/>
                <w:color w:val="000000"/>
                <w:sz w:val="20"/>
                <w:szCs w:val="20"/>
              </w:rPr>
              <w:t>海J5了解我國國土地理位置的特色及重要性。</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bCs/>
                <w:color w:val="000000"/>
                <w:sz w:val="20"/>
                <w:szCs w:val="20"/>
              </w:rPr>
              <w:t>海J9了解我國與其他國家海洋文化的異同。</w:t>
            </w:r>
          </w:p>
          <w:p w:rsidR="00BE7272" w:rsidRPr="00DB427A" w:rsidRDefault="00BE7272" w:rsidP="007C44DF">
            <w:pPr>
              <w:rPr>
                <w:rFonts w:ascii="標楷體" w:eastAsia="標楷體" w:hAnsi="標楷體"/>
                <w:bCs/>
                <w:color w:val="000000"/>
                <w:sz w:val="20"/>
                <w:szCs w:val="20"/>
              </w:rPr>
            </w:pPr>
            <w:r w:rsidRPr="00DB427A">
              <w:rPr>
                <w:rFonts w:ascii="標楷體" w:eastAsia="標楷體" w:hAnsi="標楷體"/>
                <w:bCs/>
                <w:color w:val="000000"/>
                <w:sz w:val="20"/>
                <w:szCs w:val="20"/>
              </w:rPr>
              <w:lastRenderedPageBreak/>
              <w:t>海J13探討海洋對陸上環境與生活的影響。</w:t>
            </w:r>
          </w:p>
        </w:tc>
      </w:tr>
      <w:tr w:rsidR="00BE7272" w:rsidTr="0068618A">
        <w:trPr>
          <w:trHeight w:val="1402"/>
        </w:trPr>
        <w:tc>
          <w:tcPr>
            <w:tcW w:w="348" w:type="pct"/>
            <w:vMerge/>
            <w:vAlign w:val="center"/>
          </w:tcPr>
          <w:p w:rsidR="00BE7272" w:rsidRDefault="00BE7272" w:rsidP="008D7EEA">
            <w:pPr>
              <w:jc w:val="center"/>
              <w:rPr>
                <w:rFonts w:ascii="標楷體" w:eastAsia="標楷體" w:hAnsi="標楷體"/>
                <w:sz w:val="26"/>
                <w:szCs w:val="26"/>
              </w:rPr>
            </w:pPr>
          </w:p>
        </w:tc>
        <w:tc>
          <w:tcPr>
            <w:tcW w:w="582" w:type="pct"/>
            <w:vAlign w:val="center"/>
          </w:tcPr>
          <w:p w:rsidR="00BE7272" w:rsidRDefault="00BE7272" w:rsidP="00DB427A">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公民</w:t>
            </w:r>
          </w:p>
          <w:p w:rsidR="00BE7272" w:rsidRPr="00760359" w:rsidRDefault="00BE7272" w:rsidP="00DB427A">
            <w:pPr>
              <w:spacing w:line="0" w:lineRule="atLeast"/>
              <w:rPr>
                <w:rFonts w:ascii="標楷體" w:eastAsia="標楷體" w:hAnsi="標楷體"/>
                <w:sz w:val="20"/>
                <w:szCs w:val="20"/>
              </w:rPr>
            </w:pPr>
            <w:r w:rsidRPr="00760359">
              <w:rPr>
                <w:rFonts w:ascii="標楷體" w:eastAsia="標楷體" w:hAnsi="標楷體" w:hint="eastAsia"/>
                <w:sz w:val="20"/>
                <w:szCs w:val="20"/>
              </w:rPr>
              <w:t>單元</w:t>
            </w:r>
            <w:r w:rsidRPr="00760359">
              <w:rPr>
                <w:rFonts w:ascii="標楷體" w:eastAsia="標楷體" w:hAnsi="標楷體"/>
                <w:sz w:val="20"/>
                <w:szCs w:val="20"/>
              </w:rPr>
              <w:t>4</w:t>
            </w:r>
            <w:r w:rsidRPr="00760359">
              <w:rPr>
                <w:rFonts w:ascii="標楷體" w:eastAsia="標楷體" w:hAnsi="標楷體" w:hint="eastAsia"/>
                <w:sz w:val="20"/>
                <w:szCs w:val="20"/>
              </w:rPr>
              <w:t>現代公民與媒體識讀</w:t>
            </w:r>
          </w:p>
        </w:tc>
        <w:tc>
          <w:tcPr>
            <w:tcW w:w="824" w:type="pct"/>
            <w:tcBorders>
              <w:right w:val="single" w:sz="4" w:space="0" w:color="auto"/>
            </w:tcBorders>
          </w:tcPr>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r w:rsidRPr="00914D00">
              <w:rPr>
                <w:rFonts w:ascii="標楷體" w:eastAsia="標楷體" w:hAnsi="標楷體" w:hint="eastAsia"/>
                <w:bCs/>
                <w:color w:val="000000"/>
                <w:sz w:val="20"/>
                <w:szCs w:val="20"/>
              </w:rPr>
              <w:tab/>
            </w:r>
          </w:p>
          <w:p w:rsidR="00BE7272" w:rsidRPr="00914D00" w:rsidRDefault="00BE7272" w:rsidP="007C44DF">
            <w:pPr>
              <w:rPr>
                <w:rFonts w:ascii="標楷體" w:eastAsia="標楷體" w:hAnsi="標楷體"/>
                <w:color w:val="000000"/>
                <w:sz w:val="20"/>
                <w:szCs w:val="20"/>
              </w:rPr>
            </w:pPr>
            <w:r w:rsidRPr="00914D00">
              <w:rPr>
                <w:rFonts w:ascii="標楷體" w:eastAsia="標楷體" w:hAnsi="標楷體" w:hint="eastAsia"/>
                <w:color w:val="000000"/>
                <w:sz w:val="20"/>
                <w:szCs w:val="20"/>
              </w:rPr>
              <w:t>覺察人類生活相關議題，進而分析判斷及反思，並嘗試改善或解決問題。</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社-J-B2</w:t>
            </w:r>
            <w:r w:rsidRPr="00914D00">
              <w:rPr>
                <w:rFonts w:ascii="標楷體" w:eastAsia="標楷體" w:hAnsi="標楷體" w:hint="eastAsia"/>
                <w:bCs/>
                <w:color w:val="000000"/>
                <w:sz w:val="20"/>
                <w:szCs w:val="20"/>
              </w:rPr>
              <w:tab/>
              <w:t xml:space="preserve"> </w:t>
            </w:r>
          </w:p>
          <w:p w:rsidR="00BE7272" w:rsidRPr="00914D00" w:rsidRDefault="00BE7272" w:rsidP="007C44DF">
            <w:pPr>
              <w:rPr>
                <w:rFonts w:ascii="標楷體" w:eastAsia="標楷體" w:hAnsi="標楷體"/>
                <w:color w:val="000000"/>
                <w:sz w:val="20"/>
                <w:szCs w:val="20"/>
              </w:rPr>
            </w:pPr>
            <w:r w:rsidRPr="00914D00">
              <w:rPr>
                <w:rFonts w:ascii="標楷體" w:eastAsia="標楷體" w:hAnsi="標楷體" w:hint="eastAsia"/>
                <w:color w:val="000000"/>
                <w:sz w:val="20"/>
                <w:szCs w:val="20"/>
              </w:rPr>
              <w:t>理解不同時空的科技與媒體發展和應用，增進媒體識讀能力，並思辨其在生活中可</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color w:val="000000"/>
                <w:sz w:val="20"/>
                <w:szCs w:val="20"/>
              </w:rPr>
              <w:t>能帶來的衝突與影響。</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社-J-C2</w:t>
            </w:r>
            <w:r w:rsidRPr="00914D00">
              <w:rPr>
                <w:rFonts w:ascii="標楷體" w:eastAsia="標楷體" w:hAnsi="標楷體" w:hint="eastAsia"/>
                <w:bCs/>
                <w:color w:val="000000"/>
                <w:sz w:val="20"/>
                <w:szCs w:val="20"/>
              </w:rPr>
              <w:tab/>
              <w:t xml:space="preserve"> </w:t>
            </w:r>
          </w:p>
          <w:p w:rsidR="00BE7272" w:rsidRPr="00914D00" w:rsidRDefault="00BE7272" w:rsidP="007C44DF">
            <w:pPr>
              <w:rPr>
                <w:rFonts w:ascii="標楷體" w:eastAsia="標楷體" w:hAnsi="標楷體"/>
                <w:color w:val="000000"/>
                <w:sz w:val="20"/>
                <w:szCs w:val="20"/>
              </w:rPr>
            </w:pPr>
            <w:r w:rsidRPr="00914D00">
              <w:rPr>
                <w:rFonts w:ascii="標楷體" w:eastAsia="標楷體" w:hAnsi="標楷體" w:hint="eastAsia"/>
                <w:color w:val="000000"/>
                <w:sz w:val="20"/>
                <w:szCs w:val="20"/>
              </w:rPr>
              <w:t>具備同理與理性溝通的知能與態度，發展與人合作的互動關係。</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4-1媒體在公共意見形成過程中的角色</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4-2閱聽人的媒體識讀</w:t>
            </w:r>
          </w:p>
        </w:tc>
        <w:tc>
          <w:tcPr>
            <w:tcW w:w="727" w:type="pct"/>
            <w:gridSpan w:val="2"/>
            <w:vAlign w:val="center"/>
          </w:tcPr>
          <w:p w:rsidR="00BE7272" w:rsidRPr="00914D00" w:rsidRDefault="00BE7272" w:rsidP="007C44DF">
            <w:pPr>
              <w:rPr>
                <w:rFonts w:ascii="標楷體" w:eastAsia="標楷體" w:hAnsi="標楷體"/>
                <w:sz w:val="20"/>
                <w:szCs w:val="20"/>
              </w:rPr>
            </w:pPr>
            <w:r w:rsidRPr="00914D00">
              <w:rPr>
                <w:rFonts w:ascii="標楷體" w:eastAsia="標楷體" w:hAnsi="標楷體" w:hint="eastAsia"/>
                <w:bCs/>
                <w:sz w:val="20"/>
                <w:szCs w:val="20"/>
              </w:rPr>
              <w:t>口頭問答、課堂觀察紀錄、上機實作、參與討論及學習歷程檔案</w:t>
            </w:r>
          </w:p>
        </w:tc>
        <w:tc>
          <w:tcPr>
            <w:tcW w:w="816" w:type="pct"/>
            <w:vAlign w:val="center"/>
          </w:tcPr>
          <w:p w:rsidR="00BE7272" w:rsidRPr="00914D00" w:rsidRDefault="00BE7272" w:rsidP="007C44DF">
            <w:pPr>
              <w:rPr>
                <w:rFonts w:ascii="標楷體" w:eastAsia="標楷體" w:hAnsi="標楷體"/>
                <w:sz w:val="20"/>
                <w:szCs w:val="20"/>
              </w:rPr>
            </w:pPr>
            <w:r w:rsidRPr="00914D00">
              <w:rPr>
                <w:rFonts w:ascii="標楷體" w:eastAsia="標楷體" w:hAnsi="標楷體" w:hint="eastAsia"/>
                <w:sz w:val="20"/>
                <w:szCs w:val="20"/>
              </w:rPr>
              <w:t>性別平等教育</w:t>
            </w:r>
          </w:p>
          <w:p w:rsidR="00BE7272" w:rsidRPr="00914D00" w:rsidRDefault="00BE7272" w:rsidP="007C44DF">
            <w:pPr>
              <w:snapToGrid w:val="0"/>
              <w:rPr>
                <w:rFonts w:ascii="標楷體" w:eastAsia="標楷體" w:hAnsi="標楷體"/>
                <w:sz w:val="20"/>
                <w:szCs w:val="20"/>
              </w:rPr>
            </w:pPr>
            <w:r w:rsidRPr="00914D00">
              <w:rPr>
                <w:rFonts w:ascii="標楷體" w:eastAsia="標楷體" w:hAnsi="標楷體"/>
                <w:sz w:val="20"/>
                <w:szCs w:val="20"/>
              </w:rPr>
              <w:t>性J3檢視家庭、學校、職場中基於性別刻板印象產生的偏見與歧視。</w:t>
            </w:r>
          </w:p>
          <w:p w:rsidR="00BE7272" w:rsidRPr="00914D00" w:rsidRDefault="00BE7272" w:rsidP="007C44DF">
            <w:pPr>
              <w:rPr>
                <w:rFonts w:ascii="標楷體" w:eastAsia="標楷體" w:hAnsi="標楷體"/>
                <w:sz w:val="20"/>
                <w:szCs w:val="20"/>
              </w:rPr>
            </w:pPr>
            <w:r w:rsidRPr="00914D00">
              <w:rPr>
                <w:rFonts w:ascii="標楷體" w:eastAsia="標楷體" w:hAnsi="標楷體"/>
                <w:sz w:val="20"/>
                <w:szCs w:val="20"/>
              </w:rPr>
              <w:t>性J12省思與他人的性別權力關係，促進平等與良好的互動。</w:t>
            </w:r>
          </w:p>
          <w:p w:rsidR="00BE7272" w:rsidRPr="00914D00" w:rsidRDefault="00BE7272" w:rsidP="007C44DF">
            <w:pPr>
              <w:snapToGrid w:val="0"/>
              <w:rPr>
                <w:rFonts w:ascii="標楷體" w:eastAsia="標楷體" w:hAnsi="標楷體"/>
                <w:sz w:val="20"/>
                <w:szCs w:val="20"/>
              </w:rPr>
            </w:pPr>
            <w:r w:rsidRPr="00914D00">
              <w:rPr>
                <w:rFonts w:ascii="標楷體" w:eastAsia="標楷體" w:hAnsi="標楷體"/>
                <w:sz w:val="20"/>
                <w:szCs w:val="20"/>
              </w:rPr>
              <w:t>性J13了解多元家庭型態的性別意涵。</w:t>
            </w:r>
          </w:p>
          <w:p w:rsidR="00BE7272" w:rsidRPr="00914D00" w:rsidRDefault="00BE7272" w:rsidP="007C44DF">
            <w:pPr>
              <w:rPr>
                <w:rFonts w:ascii="標楷體" w:eastAsia="標楷體" w:hAnsi="標楷體"/>
                <w:sz w:val="20"/>
                <w:szCs w:val="20"/>
              </w:rPr>
            </w:pPr>
            <w:r w:rsidRPr="00914D00">
              <w:rPr>
                <w:rFonts w:ascii="標楷體" w:eastAsia="標楷體" w:hAnsi="標楷體"/>
                <w:sz w:val="20"/>
                <w:szCs w:val="20"/>
              </w:rPr>
              <w:t>性J14認識社會中性別、種族與階級的權力結構關係。</w:t>
            </w:r>
          </w:p>
        </w:tc>
      </w:tr>
      <w:tr w:rsidR="00BE7272" w:rsidTr="0068618A">
        <w:trPr>
          <w:trHeight w:val="1534"/>
        </w:trPr>
        <w:tc>
          <w:tcPr>
            <w:tcW w:w="348" w:type="pct"/>
            <w:vMerge w:val="restart"/>
            <w:vAlign w:val="center"/>
          </w:tcPr>
          <w:p w:rsidR="00BE7272" w:rsidRDefault="00BE7272" w:rsidP="008D7EEA">
            <w:pPr>
              <w:jc w:val="center"/>
              <w:rPr>
                <w:rFonts w:ascii="標楷體" w:eastAsia="標楷體" w:hAnsi="標楷體"/>
                <w:sz w:val="26"/>
                <w:szCs w:val="26"/>
              </w:rPr>
            </w:pPr>
            <w:r>
              <w:rPr>
                <w:rFonts w:ascii="標楷體" w:eastAsia="標楷體" w:hAnsi="標楷體"/>
                <w:sz w:val="26"/>
                <w:szCs w:val="26"/>
              </w:rPr>
              <w:t>十三</w:t>
            </w:r>
          </w:p>
        </w:tc>
        <w:tc>
          <w:tcPr>
            <w:tcW w:w="582" w:type="pct"/>
            <w:vAlign w:val="center"/>
          </w:tcPr>
          <w:p w:rsidR="00BE7272" w:rsidRDefault="00BE7272" w:rsidP="00DB427A">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地理</w:t>
            </w:r>
          </w:p>
          <w:p w:rsidR="00BE7272" w:rsidRPr="00760359" w:rsidRDefault="00BE7272" w:rsidP="00DB427A">
            <w:pPr>
              <w:spacing w:line="0" w:lineRule="atLeast"/>
              <w:rPr>
                <w:rFonts w:ascii="標楷體" w:eastAsia="標楷體" w:hAnsi="標楷體"/>
                <w:sz w:val="20"/>
                <w:szCs w:val="20"/>
              </w:rPr>
            </w:pPr>
            <w:r w:rsidRPr="00760359">
              <w:rPr>
                <w:rFonts w:ascii="標楷體" w:eastAsia="標楷體" w:hAnsi="標楷體" w:hint="eastAsia"/>
                <w:sz w:val="20"/>
                <w:szCs w:val="20"/>
              </w:rPr>
              <w:t>單元4食安問題面面觀</w:t>
            </w:r>
          </w:p>
        </w:tc>
        <w:tc>
          <w:tcPr>
            <w:tcW w:w="824" w:type="pct"/>
            <w:tcBorders>
              <w:right w:val="single" w:sz="4" w:space="0" w:color="auto"/>
            </w:tcBorders>
            <w:vAlign w:val="center"/>
          </w:tcPr>
          <w:p w:rsidR="00BE7272" w:rsidRPr="00914D00" w:rsidRDefault="00BE7272" w:rsidP="007C44DF">
            <w:pPr>
              <w:jc w:val="both"/>
              <w:rPr>
                <w:rFonts w:ascii="標楷體" w:eastAsia="標楷體" w:hAnsi="標楷體"/>
                <w:bCs/>
                <w:color w:val="000000"/>
                <w:sz w:val="20"/>
                <w:szCs w:val="20"/>
              </w:rPr>
            </w:pPr>
            <w:r w:rsidRPr="00914D00">
              <w:rPr>
                <w:rFonts w:ascii="標楷體" w:eastAsia="標楷體" w:hAnsi="標楷體" w:hint="eastAsia"/>
                <w:bCs/>
                <w:color w:val="000000"/>
                <w:sz w:val="20"/>
                <w:szCs w:val="20"/>
              </w:rPr>
              <w:t>社-J-A3</w:t>
            </w:r>
          </w:p>
          <w:p w:rsidR="00BE7272" w:rsidRPr="00914D00" w:rsidRDefault="00BE7272" w:rsidP="007C44DF">
            <w:pPr>
              <w:jc w:val="both"/>
              <w:rPr>
                <w:rFonts w:ascii="標楷體" w:eastAsia="標楷體" w:hAnsi="標楷體"/>
                <w:bCs/>
                <w:color w:val="000000"/>
                <w:sz w:val="20"/>
                <w:szCs w:val="20"/>
              </w:rPr>
            </w:pPr>
            <w:r w:rsidRPr="00914D00">
              <w:rPr>
                <w:rFonts w:ascii="標楷體" w:eastAsia="標楷體" w:hAnsi="標楷體" w:hint="eastAsia"/>
                <w:bCs/>
                <w:color w:val="000000"/>
                <w:sz w:val="20"/>
                <w:szCs w:val="20"/>
              </w:rPr>
              <w:t>主動學習與探究人類生活相關議題，善用資源並規劃相對應的行動方案及創新突破的可能性。</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4-1你吃的食品安全嗎?</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4-2全民監督食安問題</w:t>
            </w:r>
          </w:p>
        </w:tc>
        <w:tc>
          <w:tcPr>
            <w:tcW w:w="727" w:type="pct"/>
            <w:gridSpan w:val="2"/>
            <w:vAlign w:val="center"/>
          </w:tcPr>
          <w:p w:rsidR="00BE7272" w:rsidRPr="00914D00" w:rsidRDefault="00BE7272" w:rsidP="007C44DF">
            <w:pPr>
              <w:spacing w:line="0" w:lineRule="atLeast"/>
              <w:rPr>
                <w:rFonts w:ascii="標楷體" w:eastAsia="標楷體" w:hAnsi="標楷體"/>
                <w:sz w:val="20"/>
                <w:szCs w:val="20"/>
              </w:rPr>
            </w:pPr>
            <w:r w:rsidRPr="00914D00">
              <w:rPr>
                <w:rFonts w:ascii="標楷體" w:eastAsia="標楷體" w:hAnsi="標楷體" w:hint="eastAsia"/>
                <w:bCs/>
                <w:sz w:val="20"/>
                <w:szCs w:val="20"/>
              </w:rPr>
              <w:t>口頭問答、課堂觀察紀錄、上機實作、參與討論及學習歷程檔案</w:t>
            </w:r>
          </w:p>
        </w:tc>
        <w:tc>
          <w:tcPr>
            <w:tcW w:w="816" w:type="pct"/>
            <w:vAlign w:val="center"/>
          </w:tcPr>
          <w:p w:rsidR="00BE7272" w:rsidRPr="00914D00" w:rsidRDefault="00BE7272" w:rsidP="007C44DF">
            <w:pPr>
              <w:rPr>
                <w:rFonts w:ascii="標楷體" w:eastAsia="標楷體" w:hAnsi="標楷體" w:cs="Arial"/>
                <w:sz w:val="20"/>
                <w:szCs w:val="20"/>
              </w:rPr>
            </w:pPr>
            <w:r w:rsidRPr="00914D00">
              <w:rPr>
                <w:rFonts w:ascii="標楷體" w:eastAsia="標楷體" w:hAnsi="標楷體" w:cs="Arial" w:hint="eastAsia"/>
                <w:sz w:val="20"/>
                <w:szCs w:val="20"/>
              </w:rPr>
              <w:t>環境教育</w:t>
            </w:r>
          </w:p>
          <w:p w:rsidR="00BE7272" w:rsidRPr="00914D00" w:rsidRDefault="00BE7272" w:rsidP="007C44DF">
            <w:pPr>
              <w:snapToGrid w:val="0"/>
              <w:rPr>
                <w:rFonts w:ascii="標楷體" w:eastAsia="標楷體" w:hAnsi="標楷體"/>
                <w:sz w:val="20"/>
                <w:szCs w:val="20"/>
              </w:rPr>
            </w:pPr>
            <w:r w:rsidRPr="00914D00">
              <w:rPr>
                <w:rFonts w:ascii="標楷體" w:eastAsia="標楷體" w:hAnsi="標楷體"/>
                <w:sz w:val="20"/>
                <w:szCs w:val="20"/>
              </w:rPr>
              <w:t>環J8了解臺灣生態環境及社會發展面對氣候變遷的脆弱性與韌性。</w:t>
            </w:r>
          </w:p>
          <w:p w:rsidR="00BE7272" w:rsidRPr="00914D00" w:rsidRDefault="00BE7272" w:rsidP="007C44DF">
            <w:pPr>
              <w:snapToGrid w:val="0"/>
              <w:rPr>
                <w:rFonts w:ascii="標楷體" w:eastAsia="標楷體" w:hAnsi="標楷體"/>
                <w:sz w:val="20"/>
                <w:szCs w:val="20"/>
              </w:rPr>
            </w:pPr>
            <w:r w:rsidRPr="00914D00">
              <w:rPr>
                <w:rFonts w:ascii="標楷體" w:eastAsia="標楷體" w:hAnsi="標楷體"/>
                <w:sz w:val="20"/>
                <w:szCs w:val="20"/>
              </w:rPr>
              <w:t>環J10了解天然災害對人類生活、生命、社會發展與經濟產業的衝擊。</w:t>
            </w:r>
          </w:p>
          <w:p w:rsidR="00BE7272" w:rsidRPr="00914D00" w:rsidRDefault="00BE7272" w:rsidP="007C44DF">
            <w:pPr>
              <w:snapToGrid w:val="0"/>
              <w:rPr>
                <w:rFonts w:ascii="標楷體" w:eastAsia="標楷體" w:hAnsi="標楷體"/>
                <w:sz w:val="20"/>
                <w:szCs w:val="20"/>
              </w:rPr>
            </w:pPr>
            <w:r w:rsidRPr="00914D00">
              <w:rPr>
                <w:rFonts w:ascii="標楷體" w:eastAsia="標楷體" w:hAnsi="標楷體"/>
                <w:sz w:val="20"/>
                <w:szCs w:val="20"/>
              </w:rPr>
              <w:t>環J11了解天然災害的人為影響因子。</w:t>
            </w:r>
          </w:p>
          <w:p w:rsidR="00BE7272" w:rsidRPr="00914D00" w:rsidRDefault="00BE7272" w:rsidP="007C44DF">
            <w:pPr>
              <w:rPr>
                <w:rFonts w:ascii="標楷體" w:eastAsia="標楷體" w:hAnsi="標楷體" w:cs="Arial"/>
                <w:sz w:val="20"/>
                <w:szCs w:val="20"/>
              </w:rPr>
            </w:pPr>
          </w:p>
          <w:p w:rsidR="00BE7272" w:rsidRPr="00914D00" w:rsidRDefault="00BE7272" w:rsidP="007C44DF">
            <w:pPr>
              <w:rPr>
                <w:rFonts w:ascii="標楷體" w:eastAsia="標楷體" w:hAnsi="標楷體" w:cs="Arial"/>
                <w:sz w:val="20"/>
                <w:szCs w:val="20"/>
              </w:rPr>
            </w:pPr>
            <w:r w:rsidRPr="00914D00">
              <w:rPr>
                <w:rFonts w:ascii="標楷體" w:eastAsia="標楷體" w:hAnsi="標楷體" w:cs="Arial" w:hint="eastAsia"/>
                <w:sz w:val="20"/>
                <w:szCs w:val="20"/>
              </w:rPr>
              <w:t>海洋教育</w:t>
            </w:r>
          </w:p>
          <w:p w:rsidR="00BE7272" w:rsidRPr="00914D00" w:rsidRDefault="00BE7272" w:rsidP="007C44DF">
            <w:pPr>
              <w:snapToGrid w:val="0"/>
              <w:rPr>
                <w:rFonts w:ascii="標楷體" w:eastAsia="標楷體" w:hAnsi="標楷體"/>
                <w:sz w:val="20"/>
                <w:szCs w:val="20"/>
              </w:rPr>
            </w:pPr>
            <w:r w:rsidRPr="00914D00">
              <w:rPr>
                <w:rFonts w:ascii="標楷體" w:eastAsia="標楷體" w:hAnsi="標楷體"/>
                <w:sz w:val="20"/>
                <w:szCs w:val="20"/>
              </w:rPr>
              <w:t>海J1參與多元海洋休閒與水域活動，熟練各種水域求生技能。</w:t>
            </w:r>
          </w:p>
          <w:p w:rsidR="00BE7272" w:rsidRPr="00914D00" w:rsidRDefault="00BE7272" w:rsidP="007C44DF">
            <w:pPr>
              <w:snapToGrid w:val="0"/>
              <w:rPr>
                <w:rFonts w:ascii="標楷體" w:eastAsia="標楷體" w:hAnsi="標楷體"/>
                <w:sz w:val="20"/>
                <w:szCs w:val="20"/>
              </w:rPr>
            </w:pPr>
            <w:r w:rsidRPr="00914D00">
              <w:rPr>
                <w:rFonts w:ascii="標楷體" w:eastAsia="標楷體" w:hAnsi="標楷體"/>
                <w:sz w:val="20"/>
                <w:szCs w:val="20"/>
              </w:rPr>
              <w:t>海J2認識並參與安全的海洋生態旅遊。</w:t>
            </w:r>
          </w:p>
          <w:p w:rsidR="00BE7272" w:rsidRPr="00914D00" w:rsidRDefault="00BE7272" w:rsidP="007C44DF">
            <w:pPr>
              <w:snapToGrid w:val="0"/>
              <w:rPr>
                <w:rFonts w:ascii="標楷體" w:eastAsia="標楷體" w:hAnsi="標楷體"/>
                <w:sz w:val="20"/>
                <w:szCs w:val="20"/>
              </w:rPr>
            </w:pPr>
            <w:r w:rsidRPr="00914D00">
              <w:rPr>
                <w:rFonts w:ascii="標楷體" w:eastAsia="標楷體" w:hAnsi="標楷體"/>
                <w:sz w:val="20"/>
                <w:szCs w:val="20"/>
              </w:rPr>
              <w:lastRenderedPageBreak/>
              <w:t>海J3了解沿海或河岸的環境與居民生活及休閒方式。</w:t>
            </w:r>
          </w:p>
          <w:p w:rsidR="00BE7272" w:rsidRPr="00914D00" w:rsidRDefault="00BE7272" w:rsidP="007C44DF">
            <w:pPr>
              <w:snapToGrid w:val="0"/>
              <w:rPr>
                <w:rFonts w:ascii="標楷體" w:eastAsia="標楷體" w:hAnsi="標楷體"/>
                <w:sz w:val="20"/>
                <w:szCs w:val="20"/>
              </w:rPr>
            </w:pPr>
            <w:r w:rsidRPr="00914D00">
              <w:rPr>
                <w:rFonts w:ascii="標楷體" w:eastAsia="標楷體" w:hAnsi="標楷體"/>
                <w:sz w:val="20"/>
                <w:szCs w:val="20"/>
              </w:rPr>
              <w:t>海J12探討臺灣海岸地形與近海的特色、成因與災害。</w:t>
            </w:r>
          </w:p>
          <w:p w:rsidR="00BE7272" w:rsidRPr="00914D00" w:rsidRDefault="00BE7272" w:rsidP="007C44DF">
            <w:pPr>
              <w:rPr>
                <w:rFonts w:ascii="標楷體" w:eastAsia="標楷體" w:hAnsi="標楷體"/>
                <w:sz w:val="20"/>
                <w:szCs w:val="20"/>
              </w:rPr>
            </w:pPr>
            <w:r w:rsidRPr="00914D00">
              <w:rPr>
                <w:rFonts w:ascii="標楷體" w:eastAsia="標楷體" w:hAnsi="標楷體"/>
                <w:sz w:val="20"/>
                <w:szCs w:val="20"/>
              </w:rPr>
              <w:t>海J13探討海洋對陸上環境與生活的影響。</w:t>
            </w:r>
          </w:p>
          <w:p w:rsidR="00BE7272" w:rsidRPr="00914D00" w:rsidRDefault="00BE7272" w:rsidP="007C44DF">
            <w:pPr>
              <w:spacing w:line="0" w:lineRule="atLeast"/>
              <w:rPr>
                <w:rFonts w:ascii="標楷體" w:eastAsia="標楷體" w:hAnsi="標楷體"/>
                <w:sz w:val="20"/>
                <w:szCs w:val="20"/>
              </w:rPr>
            </w:pPr>
          </w:p>
        </w:tc>
      </w:tr>
      <w:tr w:rsidR="00BE7272" w:rsidTr="0068618A">
        <w:trPr>
          <w:trHeight w:val="1534"/>
        </w:trPr>
        <w:tc>
          <w:tcPr>
            <w:tcW w:w="348" w:type="pct"/>
            <w:vMerge/>
            <w:vAlign w:val="center"/>
          </w:tcPr>
          <w:p w:rsidR="00BE7272" w:rsidRDefault="00BE7272" w:rsidP="008D7EEA">
            <w:pPr>
              <w:jc w:val="center"/>
              <w:rPr>
                <w:rFonts w:ascii="標楷體" w:eastAsia="標楷體" w:hAnsi="標楷體"/>
                <w:sz w:val="26"/>
                <w:szCs w:val="26"/>
              </w:rPr>
            </w:pPr>
          </w:p>
        </w:tc>
        <w:tc>
          <w:tcPr>
            <w:tcW w:w="582" w:type="pct"/>
            <w:vAlign w:val="center"/>
          </w:tcPr>
          <w:p w:rsidR="00BE7272" w:rsidRDefault="00BE7272" w:rsidP="00DB427A">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歷史</w:t>
            </w:r>
          </w:p>
          <w:p w:rsidR="00BE7272" w:rsidRPr="00760359" w:rsidRDefault="00BE7272" w:rsidP="00DB427A">
            <w:pPr>
              <w:spacing w:line="0" w:lineRule="atLeast"/>
              <w:rPr>
                <w:rFonts w:ascii="標楷體" w:eastAsia="標楷體" w:hAnsi="標楷體"/>
                <w:sz w:val="20"/>
                <w:szCs w:val="20"/>
              </w:rPr>
            </w:pPr>
            <w:r w:rsidRPr="00760359">
              <w:rPr>
                <w:rFonts w:ascii="標楷體" w:eastAsia="標楷體" w:hAnsi="標楷體" w:hint="eastAsia"/>
                <w:sz w:val="20"/>
                <w:szCs w:val="20"/>
              </w:rPr>
              <w:t>單元</w:t>
            </w:r>
            <w:r w:rsidRPr="00760359">
              <w:rPr>
                <w:rFonts w:ascii="標楷體" w:eastAsia="標楷體" w:hAnsi="標楷體"/>
                <w:sz w:val="20"/>
                <w:szCs w:val="20"/>
              </w:rPr>
              <w:t>4</w:t>
            </w:r>
            <w:r w:rsidRPr="00760359">
              <w:rPr>
                <w:rFonts w:ascii="標楷體" w:eastAsia="標楷體" w:hAnsi="標楷體" w:hint="eastAsia"/>
                <w:sz w:val="20"/>
                <w:szCs w:val="20"/>
              </w:rPr>
              <w:t>戰後世界的發展</w:t>
            </w:r>
          </w:p>
        </w:tc>
        <w:tc>
          <w:tcPr>
            <w:tcW w:w="824" w:type="pct"/>
            <w:tcBorders>
              <w:right w:val="single" w:sz="4" w:space="0" w:color="auto"/>
            </w:tcBorders>
          </w:tcPr>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覺察人類生活相關議題，進而分析判斷及反思，並嘗試改善或解決問題。</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bCs/>
                <w:color w:val="000000"/>
                <w:sz w:val="20"/>
                <w:szCs w:val="20"/>
              </w:rPr>
              <w:t>4-1冷戰</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4-2以阿衝突</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4-3兩極到多元</w:t>
            </w:r>
          </w:p>
        </w:tc>
        <w:tc>
          <w:tcPr>
            <w:tcW w:w="727" w:type="pct"/>
            <w:gridSpan w:val="2"/>
            <w:vAlign w:val="center"/>
          </w:tcPr>
          <w:p w:rsidR="00BE7272" w:rsidRPr="00914D00" w:rsidRDefault="00BE7272" w:rsidP="007C44DF">
            <w:pPr>
              <w:rPr>
                <w:rFonts w:ascii="標楷體" w:eastAsia="標楷體" w:hAnsi="標楷體"/>
                <w:bCs/>
                <w:sz w:val="20"/>
                <w:szCs w:val="20"/>
              </w:rPr>
            </w:pPr>
            <w:r w:rsidRPr="00914D00">
              <w:rPr>
                <w:rFonts w:ascii="標楷體" w:eastAsia="標楷體" w:hAnsi="標楷體" w:hint="eastAsia"/>
                <w:bCs/>
                <w:sz w:val="20"/>
                <w:szCs w:val="20"/>
              </w:rPr>
              <w:t>口頭問答、課堂觀察紀錄、上機實作、參與討論及學習歷程檔案</w:t>
            </w:r>
          </w:p>
        </w:tc>
        <w:tc>
          <w:tcPr>
            <w:tcW w:w="816" w:type="pct"/>
            <w:vAlign w:val="center"/>
          </w:tcPr>
          <w:p w:rsidR="00BE7272" w:rsidRPr="00914D00" w:rsidRDefault="00BE7272" w:rsidP="007C44DF">
            <w:pPr>
              <w:rPr>
                <w:rFonts w:ascii="標楷體" w:eastAsia="標楷體" w:hAnsi="標楷體"/>
                <w:sz w:val="20"/>
                <w:szCs w:val="20"/>
              </w:rPr>
            </w:pPr>
            <w:r w:rsidRPr="00914D00">
              <w:rPr>
                <w:rFonts w:ascii="標楷體" w:eastAsia="標楷體" w:hAnsi="標楷體" w:cs="Arial" w:hint="eastAsia"/>
                <w:sz w:val="20"/>
                <w:szCs w:val="20"/>
              </w:rPr>
              <w:t>海洋教育</w:t>
            </w:r>
          </w:p>
          <w:p w:rsidR="00BE7272" w:rsidRPr="00914D00" w:rsidRDefault="00BE7272" w:rsidP="007C44DF">
            <w:pPr>
              <w:snapToGrid w:val="0"/>
              <w:rPr>
                <w:rFonts w:ascii="標楷體" w:eastAsia="標楷體" w:hAnsi="標楷體"/>
                <w:sz w:val="20"/>
                <w:szCs w:val="20"/>
              </w:rPr>
            </w:pPr>
            <w:r w:rsidRPr="00914D00">
              <w:rPr>
                <w:rFonts w:ascii="標楷體" w:eastAsia="標楷體" w:hAnsi="標楷體"/>
                <w:sz w:val="20"/>
                <w:szCs w:val="20"/>
              </w:rPr>
              <w:t>海J5了解我國國土地理位置的特色及重要性。</w:t>
            </w:r>
          </w:p>
          <w:p w:rsidR="00BE7272" w:rsidRPr="00914D00" w:rsidRDefault="00BE7272" w:rsidP="007C44DF">
            <w:pPr>
              <w:rPr>
                <w:rFonts w:ascii="標楷體" w:eastAsia="標楷體" w:hAnsi="標楷體"/>
                <w:sz w:val="20"/>
                <w:szCs w:val="20"/>
              </w:rPr>
            </w:pPr>
            <w:r w:rsidRPr="00914D00">
              <w:rPr>
                <w:rFonts w:ascii="標楷體" w:eastAsia="標楷體" w:hAnsi="標楷體"/>
                <w:sz w:val="20"/>
                <w:szCs w:val="20"/>
              </w:rPr>
              <w:t>海J9了解我國與其他國家海洋文化的異同。</w:t>
            </w:r>
          </w:p>
          <w:p w:rsidR="00BE7272" w:rsidRPr="00914D00" w:rsidRDefault="00BE7272" w:rsidP="007C44DF">
            <w:pPr>
              <w:rPr>
                <w:rFonts w:ascii="標楷體" w:eastAsia="標楷體" w:hAnsi="標楷體"/>
                <w:bCs/>
                <w:sz w:val="20"/>
                <w:szCs w:val="20"/>
              </w:rPr>
            </w:pPr>
            <w:r w:rsidRPr="00914D00">
              <w:rPr>
                <w:rFonts w:ascii="標楷體" w:eastAsia="標楷體" w:hAnsi="標楷體"/>
                <w:sz w:val="20"/>
                <w:szCs w:val="20"/>
              </w:rPr>
              <w:t>海J13探討海洋對陸上環境與生活的影響。</w:t>
            </w:r>
          </w:p>
        </w:tc>
      </w:tr>
      <w:tr w:rsidR="00BE7272" w:rsidTr="0068618A">
        <w:trPr>
          <w:trHeight w:val="1534"/>
        </w:trPr>
        <w:tc>
          <w:tcPr>
            <w:tcW w:w="348" w:type="pct"/>
            <w:vMerge/>
            <w:vAlign w:val="center"/>
          </w:tcPr>
          <w:p w:rsidR="00BE7272" w:rsidRDefault="00BE7272" w:rsidP="008D7EEA">
            <w:pPr>
              <w:jc w:val="center"/>
              <w:rPr>
                <w:rFonts w:ascii="標楷體" w:eastAsia="標楷體" w:hAnsi="標楷體"/>
                <w:sz w:val="26"/>
                <w:szCs w:val="26"/>
              </w:rPr>
            </w:pPr>
          </w:p>
        </w:tc>
        <w:tc>
          <w:tcPr>
            <w:tcW w:w="582" w:type="pct"/>
            <w:vAlign w:val="center"/>
          </w:tcPr>
          <w:p w:rsidR="00BE7272" w:rsidRDefault="00BE7272" w:rsidP="00DB427A">
            <w:pPr>
              <w:spacing w:line="0" w:lineRule="atLeast"/>
              <w:rPr>
                <w:rFonts w:ascii="標楷體" w:eastAsia="標楷體" w:hAnsi="標楷體" w:hint="eastAsia"/>
                <w:sz w:val="20"/>
                <w:szCs w:val="20"/>
              </w:rPr>
            </w:pPr>
            <w:r w:rsidRPr="00760359">
              <w:rPr>
                <w:rFonts w:ascii="標楷體" w:eastAsia="標楷體" w:hAnsi="標楷體" w:hint="eastAsia"/>
                <w:sz w:val="20"/>
                <w:szCs w:val="20"/>
              </w:rPr>
              <w:t>公民</w:t>
            </w:r>
          </w:p>
          <w:p w:rsidR="00BE7272" w:rsidRPr="00760359" w:rsidRDefault="00BE7272" w:rsidP="00DB427A">
            <w:pPr>
              <w:spacing w:line="0" w:lineRule="atLeast"/>
              <w:rPr>
                <w:rFonts w:ascii="標楷體" w:eastAsia="標楷體" w:hAnsi="標楷體"/>
                <w:sz w:val="20"/>
                <w:szCs w:val="20"/>
              </w:rPr>
            </w:pPr>
            <w:r w:rsidRPr="00760359">
              <w:rPr>
                <w:rFonts w:ascii="標楷體" w:eastAsia="標楷體" w:hAnsi="標楷體" w:hint="eastAsia"/>
                <w:sz w:val="20"/>
                <w:szCs w:val="20"/>
              </w:rPr>
              <w:t>單元</w:t>
            </w:r>
            <w:r w:rsidRPr="00760359">
              <w:rPr>
                <w:rFonts w:ascii="標楷體" w:eastAsia="標楷體" w:hAnsi="標楷體"/>
                <w:sz w:val="20"/>
                <w:szCs w:val="20"/>
              </w:rPr>
              <w:t>4</w:t>
            </w:r>
            <w:r w:rsidRPr="00760359">
              <w:rPr>
                <w:rFonts w:ascii="標楷體" w:eastAsia="標楷體" w:hAnsi="標楷體" w:hint="eastAsia"/>
                <w:sz w:val="20"/>
                <w:szCs w:val="20"/>
              </w:rPr>
              <w:t>現代公民與媒體識讀</w:t>
            </w:r>
          </w:p>
        </w:tc>
        <w:tc>
          <w:tcPr>
            <w:tcW w:w="824" w:type="pct"/>
            <w:tcBorders>
              <w:right w:val="single" w:sz="4" w:space="0" w:color="auto"/>
            </w:tcBorders>
          </w:tcPr>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社-J-A2</w:t>
            </w:r>
            <w:r w:rsidRPr="00914D00">
              <w:rPr>
                <w:rFonts w:ascii="標楷體" w:eastAsia="標楷體" w:hAnsi="標楷體" w:hint="eastAsia"/>
                <w:bCs/>
                <w:color w:val="000000"/>
                <w:sz w:val="20"/>
                <w:szCs w:val="20"/>
              </w:rPr>
              <w:tab/>
            </w:r>
          </w:p>
          <w:p w:rsidR="00BE7272" w:rsidRPr="00914D00" w:rsidRDefault="00BE7272" w:rsidP="007C44DF">
            <w:pPr>
              <w:rPr>
                <w:rFonts w:ascii="標楷體" w:eastAsia="標楷體" w:hAnsi="標楷體"/>
                <w:color w:val="000000"/>
                <w:sz w:val="20"/>
                <w:szCs w:val="20"/>
              </w:rPr>
            </w:pPr>
            <w:r w:rsidRPr="00914D00">
              <w:rPr>
                <w:rFonts w:ascii="標楷體" w:eastAsia="標楷體" w:hAnsi="標楷體" w:hint="eastAsia"/>
                <w:color w:val="000000"/>
                <w:sz w:val="20"/>
                <w:szCs w:val="20"/>
              </w:rPr>
              <w:t>覺察人類生活相關議題，進而分析判斷及反思，並嘗試改善或解決問題。</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社-J-B2</w:t>
            </w:r>
            <w:r w:rsidRPr="00914D00">
              <w:rPr>
                <w:rFonts w:ascii="標楷體" w:eastAsia="標楷體" w:hAnsi="標楷體" w:hint="eastAsia"/>
                <w:bCs/>
                <w:color w:val="000000"/>
                <w:sz w:val="20"/>
                <w:szCs w:val="20"/>
              </w:rPr>
              <w:tab/>
              <w:t xml:space="preserve"> </w:t>
            </w:r>
          </w:p>
          <w:p w:rsidR="00BE7272" w:rsidRPr="00914D00" w:rsidRDefault="00BE7272" w:rsidP="007C44DF">
            <w:pPr>
              <w:rPr>
                <w:rFonts w:ascii="標楷體" w:eastAsia="標楷體" w:hAnsi="標楷體"/>
                <w:color w:val="000000"/>
                <w:sz w:val="20"/>
                <w:szCs w:val="20"/>
              </w:rPr>
            </w:pPr>
            <w:r w:rsidRPr="00914D00">
              <w:rPr>
                <w:rFonts w:ascii="標楷體" w:eastAsia="標楷體" w:hAnsi="標楷體" w:hint="eastAsia"/>
                <w:color w:val="000000"/>
                <w:sz w:val="20"/>
                <w:szCs w:val="20"/>
              </w:rPr>
              <w:t>理解不同時空的科技與媒體發展和應用，增進媒體識讀能力，並思辨其在生活中可</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color w:val="000000"/>
                <w:sz w:val="20"/>
                <w:szCs w:val="20"/>
              </w:rPr>
              <w:t>能帶來的衝突與影響。</w:t>
            </w:r>
          </w:p>
          <w:p w:rsidR="00BE7272" w:rsidRPr="00914D00" w:rsidRDefault="00BE7272" w:rsidP="007C44DF">
            <w:pPr>
              <w:rPr>
                <w:rFonts w:ascii="標楷體" w:eastAsia="標楷體" w:hAnsi="標楷體"/>
                <w:bCs/>
                <w:color w:val="000000"/>
                <w:sz w:val="20"/>
                <w:szCs w:val="20"/>
              </w:rPr>
            </w:pPr>
            <w:r w:rsidRPr="00914D00">
              <w:rPr>
                <w:rFonts w:ascii="標楷體" w:eastAsia="標楷體" w:hAnsi="標楷體" w:hint="eastAsia"/>
                <w:bCs/>
                <w:color w:val="000000"/>
                <w:sz w:val="20"/>
                <w:szCs w:val="20"/>
              </w:rPr>
              <w:t>社-J-C2</w:t>
            </w:r>
            <w:r w:rsidRPr="00914D00">
              <w:rPr>
                <w:rFonts w:ascii="標楷體" w:eastAsia="標楷體" w:hAnsi="標楷體" w:hint="eastAsia"/>
                <w:bCs/>
                <w:color w:val="000000"/>
                <w:sz w:val="20"/>
                <w:szCs w:val="20"/>
              </w:rPr>
              <w:tab/>
              <w:t xml:space="preserve"> </w:t>
            </w:r>
          </w:p>
          <w:p w:rsidR="00BE7272" w:rsidRPr="00914D00" w:rsidRDefault="00BE7272" w:rsidP="007C44DF">
            <w:pPr>
              <w:rPr>
                <w:rFonts w:ascii="標楷體" w:eastAsia="標楷體" w:hAnsi="標楷體"/>
                <w:color w:val="000000"/>
                <w:sz w:val="20"/>
                <w:szCs w:val="20"/>
              </w:rPr>
            </w:pPr>
            <w:r w:rsidRPr="00914D00">
              <w:rPr>
                <w:rFonts w:ascii="標楷體" w:eastAsia="標楷體" w:hAnsi="標楷體" w:hint="eastAsia"/>
                <w:color w:val="000000"/>
                <w:sz w:val="20"/>
                <w:szCs w:val="20"/>
              </w:rPr>
              <w:t>具備同理與理性溝通的知能與態度，發展與人合作的互動關係。</w:t>
            </w:r>
          </w:p>
        </w:tc>
        <w:tc>
          <w:tcPr>
            <w:tcW w:w="1703" w:type="pct"/>
            <w:gridSpan w:val="2"/>
            <w:tcBorders>
              <w:left w:val="single" w:sz="4" w:space="0" w:color="auto"/>
            </w:tcBorders>
            <w:vAlign w:val="center"/>
          </w:tcPr>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4-1媒體在公共意見形成過程中的角色</w:t>
            </w:r>
          </w:p>
          <w:p w:rsidR="00BE7272" w:rsidRPr="00DB427A" w:rsidRDefault="00BE7272" w:rsidP="00DB427A">
            <w:pPr>
              <w:rPr>
                <w:rFonts w:ascii="標楷體" w:eastAsia="標楷體" w:hAnsi="標楷體"/>
                <w:bCs/>
                <w:color w:val="000000"/>
                <w:sz w:val="20"/>
                <w:szCs w:val="20"/>
              </w:rPr>
            </w:pPr>
            <w:r w:rsidRPr="00DB427A">
              <w:rPr>
                <w:rFonts w:ascii="標楷體" w:eastAsia="標楷體" w:hAnsi="標楷體" w:hint="eastAsia"/>
                <w:bCs/>
                <w:color w:val="000000"/>
                <w:sz w:val="20"/>
                <w:szCs w:val="20"/>
              </w:rPr>
              <w:t>4-2閱聽人的媒體識讀</w:t>
            </w:r>
          </w:p>
        </w:tc>
        <w:tc>
          <w:tcPr>
            <w:tcW w:w="727" w:type="pct"/>
            <w:gridSpan w:val="2"/>
            <w:vAlign w:val="center"/>
          </w:tcPr>
          <w:p w:rsidR="00BE7272" w:rsidRPr="00914D00" w:rsidRDefault="00BE7272" w:rsidP="007C44DF">
            <w:pPr>
              <w:rPr>
                <w:rFonts w:ascii="標楷體" w:eastAsia="標楷體" w:hAnsi="標楷體"/>
                <w:sz w:val="20"/>
                <w:szCs w:val="20"/>
              </w:rPr>
            </w:pPr>
            <w:r w:rsidRPr="00914D00">
              <w:rPr>
                <w:rFonts w:ascii="標楷體" w:eastAsia="標楷體" w:hAnsi="標楷體" w:hint="eastAsia"/>
                <w:bCs/>
                <w:sz w:val="20"/>
                <w:szCs w:val="20"/>
              </w:rPr>
              <w:t>口頭問答、課堂觀察紀錄、上機實作、參與討論及學習歷程檔案</w:t>
            </w:r>
          </w:p>
        </w:tc>
        <w:tc>
          <w:tcPr>
            <w:tcW w:w="816" w:type="pct"/>
            <w:vAlign w:val="center"/>
          </w:tcPr>
          <w:p w:rsidR="00BE7272" w:rsidRPr="00914D00" w:rsidRDefault="00BE7272" w:rsidP="007C44DF">
            <w:pPr>
              <w:rPr>
                <w:rFonts w:ascii="標楷體" w:eastAsia="標楷體" w:hAnsi="標楷體"/>
                <w:sz w:val="20"/>
                <w:szCs w:val="20"/>
              </w:rPr>
            </w:pPr>
            <w:r w:rsidRPr="00914D00">
              <w:rPr>
                <w:rFonts w:ascii="標楷體" w:eastAsia="標楷體" w:hAnsi="標楷體" w:hint="eastAsia"/>
                <w:sz w:val="20"/>
                <w:szCs w:val="20"/>
              </w:rPr>
              <w:t>性別平等教育</w:t>
            </w:r>
          </w:p>
          <w:p w:rsidR="00BE7272" w:rsidRPr="00914D00" w:rsidRDefault="00BE7272" w:rsidP="007C44DF">
            <w:pPr>
              <w:snapToGrid w:val="0"/>
              <w:rPr>
                <w:rFonts w:ascii="標楷體" w:eastAsia="標楷體" w:hAnsi="標楷體"/>
                <w:sz w:val="20"/>
                <w:szCs w:val="20"/>
              </w:rPr>
            </w:pPr>
            <w:r w:rsidRPr="00914D00">
              <w:rPr>
                <w:rFonts w:ascii="標楷體" w:eastAsia="標楷體" w:hAnsi="標楷體"/>
                <w:sz w:val="20"/>
                <w:szCs w:val="20"/>
              </w:rPr>
              <w:t>性J3檢視家庭、學校、職場中基於性別刻板印象產生的偏見與歧視。</w:t>
            </w:r>
          </w:p>
          <w:p w:rsidR="00BE7272" w:rsidRPr="00914D00" w:rsidRDefault="00BE7272" w:rsidP="007C44DF">
            <w:pPr>
              <w:rPr>
                <w:rFonts w:ascii="標楷體" w:eastAsia="標楷體" w:hAnsi="標楷體"/>
                <w:sz w:val="20"/>
                <w:szCs w:val="20"/>
              </w:rPr>
            </w:pPr>
            <w:r w:rsidRPr="00914D00">
              <w:rPr>
                <w:rFonts w:ascii="標楷體" w:eastAsia="標楷體" w:hAnsi="標楷體"/>
                <w:sz w:val="20"/>
                <w:szCs w:val="20"/>
              </w:rPr>
              <w:t>性J12省思與他人的性別權力關係，促進平等與良好的互動。</w:t>
            </w:r>
          </w:p>
          <w:p w:rsidR="00BE7272" w:rsidRPr="00914D00" w:rsidRDefault="00BE7272" w:rsidP="007C44DF">
            <w:pPr>
              <w:snapToGrid w:val="0"/>
              <w:rPr>
                <w:rFonts w:ascii="標楷體" w:eastAsia="標楷體" w:hAnsi="標楷體"/>
                <w:sz w:val="20"/>
                <w:szCs w:val="20"/>
              </w:rPr>
            </w:pPr>
            <w:r w:rsidRPr="00914D00">
              <w:rPr>
                <w:rFonts w:ascii="標楷體" w:eastAsia="標楷體" w:hAnsi="標楷體"/>
                <w:sz w:val="20"/>
                <w:szCs w:val="20"/>
              </w:rPr>
              <w:t>性J13了解多元家庭型態的性別意涵。</w:t>
            </w:r>
          </w:p>
          <w:p w:rsidR="00BE7272" w:rsidRPr="00914D00" w:rsidRDefault="00BE7272" w:rsidP="007C44DF">
            <w:pPr>
              <w:rPr>
                <w:rFonts w:ascii="標楷體" w:eastAsia="標楷體" w:hAnsi="標楷體"/>
                <w:sz w:val="20"/>
                <w:szCs w:val="20"/>
              </w:rPr>
            </w:pPr>
            <w:r w:rsidRPr="00914D00">
              <w:rPr>
                <w:rFonts w:ascii="標楷體" w:eastAsia="標楷體" w:hAnsi="標楷體"/>
                <w:sz w:val="20"/>
                <w:szCs w:val="20"/>
              </w:rPr>
              <w:t>性J14認識社會中性別、種族與階級的權力結構關係。</w:t>
            </w:r>
          </w:p>
        </w:tc>
      </w:tr>
      <w:tr w:rsidR="00BE7272" w:rsidTr="0068618A">
        <w:trPr>
          <w:trHeight w:val="580"/>
        </w:trPr>
        <w:tc>
          <w:tcPr>
            <w:tcW w:w="348" w:type="pct"/>
            <w:vMerge w:val="restart"/>
            <w:vAlign w:val="center"/>
          </w:tcPr>
          <w:p w:rsidR="00BE7272" w:rsidRDefault="00BE7272" w:rsidP="003A6B94">
            <w:pPr>
              <w:jc w:val="center"/>
              <w:rPr>
                <w:rFonts w:ascii="標楷體" w:eastAsia="標楷體" w:hAnsi="標楷體"/>
                <w:sz w:val="26"/>
                <w:szCs w:val="26"/>
              </w:rPr>
            </w:pPr>
            <w:r>
              <w:rPr>
                <w:rFonts w:ascii="標楷體" w:eastAsia="標楷體" w:hAnsi="標楷體"/>
                <w:sz w:val="26"/>
                <w:szCs w:val="26"/>
              </w:rPr>
              <w:t>十四</w:t>
            </w:r>
          </w:p>
        </w:tc>
        <w:tc>
          <w:tcPr>
            <w:tcW w:w="582" w:type="pct"/>
            <w:vAlign w:val="center"/>
          </w:tcPr>
          <w:p w:rsidR="00BE7272" w:rsidRPr="00BE7272" w:rsidRDefault="00BE7272" w:rsidP="00760359">
            <w:pPr>
              <w:spacing w:line="0" w:lineRule="atLeast"/>
              <w:rPr>
                <w:rFonts w:ascii="標楷體" w:eastAsia="標楷體" w:hAnsi="標楷體" w:hint="eastAsia"/>
                <w:color w:val="FF0000"/>
                <w:sz w:val="20"/>
                <w:szCs w:val="20"/>
              </w:rPr>
            </w:pPr>
            <w:r w:rsidRPr="00BE7272">
              <w:rPr>
                <w:rFonts w:ascii="標楷體" w:eastAsia="標楷體" w:hAnsi="標楷體" w:hint="eastAsia"/>
                <w:color w:val="FF0000"/>
                <w:szCs w:val="20"/>
              </w:rPr>
              <w:t>段考週</w:t>
            </w:r>
          </w:p>
          <w:p w:rsidR="00BE7272" w:rsidRPr="00760359" w:rsidRDefault="00BE7272" w:rsidP="00BE7272">
            <w:pPr>
              <w:spacing w:line="0" w:lineRule="atLeast"/>
              <w:rPr>
                <w:rFonts w:ascii="標楷體" w:eastAsia="標楷體" w:hAnsi="標楷體"/>
                <w:sz w:val="20"/>
                <w:szCs w:val="20"/>
              </w:rPr>
            </w:pPr>
            <w:r w:rsidRPr="00760359">
              <w:rPr>
                <w:rFonts w:ascii="標楷體" w:eastAsia="標楷體" w:hAnsi="標楷體" w:hint="eastAsia"/>
                <w:sz w:val="20"/>
                <w:szCs w:val="20"/>
              </w:rPr>
              <w:t>地理總複習</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社-J-B1運用文字、語言、</w:t>
            </w:r>
            <w:r w:rsidRPr="00BE7272">
              <w:rPr>
                <w:rFonts w:ascii="標楷體" w:eastAsia="標楷體" w:hAnsi="標楷體" w:hint="eastAsia"/>
                <w:color w:val="000000"/>
                <w:sz w:val="20"/>
                <w:szCs w:val="20"/>
              </w:rPr>
              <w:lastRenderedPageBreak/>
              <w:t>表格與圖像等表徵符號，表達人類生活的豐富面貌，並能促進相互溝通與理解。</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社-J-B3欣賞不同時空環境下形塑的自然、族群與文化之美，增進生活的豐富性。</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DB427A" w:rsidRDefault="00BE7272" w:rsidP="00BE7272">
            <w:pPr>
              <w:rPr>
                <w:rFonts w:ascii="標楷體" w:eastAsia="標楷體" w:hAnsi="標楷體"/>
                <w:bCs/>
                <w:color w:val="000000"/>
                <w:sz w:val="20"/>
                <w:szCs w:val="20"/>
              </w:rPr>
            </w:pPr>
            <w:r w:rsidRPr="00DB427A">
              <w:rPr>
                <w:rFonts w:ascii="標楷體" w:eastAsia="標楷體" w:hAnsi="標楷體" w:hint="eastAsia"/>
                <w:bCs/>
                <w:color w:val="000000"/>
                <w:sz w:val="20"/>
                <w:szCs w:val="20"/>
              </w:rPr>
              <w:lastRenderedPageBreak/>
              <w:t>1.由學生針對不了解的課程進行提問。</w:t>
            </w:r>
          </w:p>
          <w:p w:rsidR="00BE7272" w:rsidRPr="00DB427A" w:rsidRDefault="00BE7272" w:rsidP="00BE7272">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2.教師講解學生容易犯錯或疑惑的內容。</w:t>
            </w:r>
          </w:p>
          <w:p w:rsidR="00BE7272" w:rsidRPr="00DB427A" w:rsidRDefault="00BE7272" w:rsidP="00BE7272">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3.教師列印命題光碟裡的題目，作為綜合複習的參考。</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1.紙筆測驗</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2.作業檢查</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閱讀素養教育</w:t>
            </w:r>
          </w:p>
          <w:p w:rsidR="00BE7272" w:rsidRPr="00BE7272" w:rsidRDefault="00BE7272" w:rsidP="00BE7272">
            <w:pPr>
              <w:rPr>
                <w:rFonts w:ascii="標楷體" w:eastAsia="標楷體" w:hAnsi="標楷體"/>
                <w:color w:val="000000"/>
                <w:sz w:val="20"/>
                <w:szCs w:val="20"/>
              </w:rPr>
            </w:pPr>
          </w:p>
        </w:tc>
      </w:tr>
      <w:tr w:rsidR="00BE7272" w:rsidTr="0068618A">
        <w:trPr>
          <w:trHeight w:val="460"/>
        </w:trPr>
        <w:tc>
          <w:tcPr>
            <w:tcW w:w="348" w:type="pct"/>
            <w:vMerge/>
            <w:vAlign w:val="center"/>
          </w:tcPr>
          <w:p w:rsidR="00BE7272" w:rsidRDefault="00BE7272" w:rsidP="003A6B94">
            <w:pPr>
              <w:jc w:val="center"/>
              <w:rPr>
                <w:rFonts w:ascii="標楷體" w:eastAsia="標楷體" w:hAnsi="標楷體"/>
                <w:sz w:val="26"/>
                <w:szCs w:val="26"/>
              </w:rPr>
            </w:pPr>
          </w:p>
        </w:tc>
        <w:tc>
          <w:tcPr>
            <w:tcW w:w="582" w:type="pct"/>
            <w:vAlign w:val="center"/>
          </w:tcPr>
          <w:p w:rsidR="00BE7272" w:rsidRPr="00BE7272" w:rsidRDefault="00BE7272" w:rsidP="00BE7272">
            <w:pPr>
              <w:spacing w:line="0" w:lineRule="atLeast"/>
              <w:rPr>
                <w:rFonts w:ascii="標楷體" w:eastAsia="標楷體" w:hAnsi="標楷體" w:hint="eastAsia"/>
                <w:color w:val="FF0000"/>
                <w:sz w:val="20"/>
                <w:szCs w:val="20"/>
              </w:rPr>
            </w:pPr>
            <w:r w:rsidRPr="00BE7272">
              <w:rPr>
                <w:rFonts w:ascii="標楷體" w:eastAsia="標楷體" w:hAnsi="標楷體" w:hint="eastAsia"/>
                <w:color w:val="FF0000"/>
                <w:szCs w:val="20"/>
              </w:rPr>
              <w:t>段考週</w:t>
            </w:r>
          </w:p>
          <w:p w:rsidR="00BE7272" w:rsidRPr="00760359" w:rsidRDefault="00BE7272" w:rsidP="00BE7272">
            <w:pPr>
              <w:spacing w:line="0" w:lineRule="atLeast"/>
              <w:rPr>
                <w:rFonts w:ascii="標楷體" w:eastAsia="標楷體" w:hAnsi="標楷體"/>
                <w:sz w:val="20"/>
                <w:szCs w:val="20"/>
              </w:rPr>
            </w:pPr>
            <w:r w:rsidRPr="00760359">
              <w:rPr>
                <w:rFonts w:ascii="標楷體" w:eastAsia="標楷體" w:hAnsi="標楷體" w:hint="eastAsia"/>
                <w:sz w:val="20"/>
                <w:szCs w:val="20"/>
              </w:rPr>
              <w:t>歷史總複習</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社-J-B1運用文字、語言、表格與圖像等表徵符號，表達人類生活的豐富面貌，並能促進相互溝通與理解。</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社-J-C1培養道德思辨與實踐能力、尊重人權的態度，具備民主素養、法治觀念、環境倫理以及在地與全球意識，參與社會公益活動。</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DB427A" w:rsidRDefault="00BE7272" w:rsidP="00BE7272">
            <w:pPr>
              <w:rPr>
                <w:rFonts w:ascii="標楷體" w:eastAsia="標楷體" w:hAnsi="標楷體"/>
                <w:bCs/>
                <w:color w:val="000000"/>
                <w:sz w:val="20"/>
                <w:szCs w:val="20"/>
              </w:rPr>
            </w:pPr>
            <w:r w:rsidRPr="00DB427A">
              <w:rPr>
                <w:rFonts w:ascii="標楷體" w:eastAsia="標楷體" w:hAnsi="標楷體" w:hint="eastAsia"/>
                <w:bCs/>
                <w:color w:val="000000"/>
                <w:sz w:val="20"/>
                <w:szCs w:val="20"/>
              </w:rPr>
              <w:t>1.由學生針對不了解的課程進行提問。</w:t>
            </w:r>
          </w:p>
          <w:p w:rsidR="00BE7272" w:rsidRPr="00DB427A" w:rsidRDefault="00BE7272" w:rsidP="00BE7272">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2.教師講解學生容易犯錯或疑惑的內容。</w:t>
            </w:r>
          </w:p>
          <w:p w:rsidR="00BE7272" w:rsidRPr="00DB427A" w:rsidRDefault="00BE7272" w:rsidP="00BE7272">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3.教師列印命題光碟裡的題目，作為綜合複習的參考。</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1.紙筆測驗</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2.作業檢查</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閱讀素養教育</w:t>
            </w:r>
          </w:p>
          <w:p w:rsidR="00BE7272" w:rsidRPr="00BE7272" w:rsidRDefault="00BE7272" w:rsidP="00BE7272">
            <w:pPr>
              <w:rPr>
                <w:rFonts w:ascii="標楷體" w:eastAsia="標楷體" w:hAnsi="標楷體"/>
                <w:color w:val="000000"/>
                <w:sz w:val="20"/>
                <w:szCs w:val="20"/>
              </w:rPr>
            </w:pPr>
          </w:p>
        </w:tc>
      </w:tr>
      <w:tr w:rsidR="00BE7272" w:rsidTr="0068618A">
        <w:trPr>
          <w:trHeight w:val="540"/>
        </w:trPr>
        <w:tc>
          <w:tcPr>
            <w:tcW w:w="348" w:type="pct"/>
            <w:vMerge/>
            <w:vAlign w:val="center"/>
          </w:tcPr>
          <w:p w:rsidR="00BE7272" w:rsidRDefault="00BE7272" w:rsidP="003A6B94">
            <w:pPr>
              <w:jc w:val="center"/>
              <w:rPr>
                <w:rFonts w:ascii="標楷體" w:eastAsia="標楷體" w:hAnsi="標楷體"/>
                <w:sz w:val="26"/>
                <w:szCs w:val="26"/>
              </w:rPr>
            </w:pPr>
          </w:p>
        </w:tc>
        <w:tc>
          <w:tcPr>
            <w:tcW w:w="582" w:type="pct"/>
            <w:vAlign w:val="center"/>
          </w:tcPr>
          <w:p w:rsidR="00BE7272" w:rsidRPr="00BE7272" w:rsidRDefault="00BE7272" w:rsidP="00BE7272">
            <w:pPr>
              <w:spacing w:line="0" w:lineRule="atLeast"/>
              <w:rPr>
                <w:rFonts w:ascii="標楷體" w:eastAsia="標楷體" w:hAnsi="標楷體" w:hint="eastAsia"/>
                <w:color w:val="FF0000"/>
                <w:sz w:val="20"/>
                <w:szCs w:val="20"/>
              </w:rPr>
            </w:pPr>
            <w:r w:rsidRPr="00BE7272">
              <w:rPr>
                <w:rFonts w:ascii="標楷體" w:eastAsia="標楷體" w:hAnsi="標楷體" w:hint="eastAsia"/>
                <w:color w:val="FF0000"/>
                <w:szCs w:val="20"/>
              </w:rPr>
              <w:t>段考週</w:t>
            </w:r>
          </w:p>
          <w:p w:rsidR="00BE7272" w:rsidRPr="00760359" w:rsidRDefault="00BE7272" w:rsidP="00BE7272">
            <w:pPr>
              <w:spacing w:line="0" w:lineRule="atLeast"/>
              <w:rPr>
                <w:rFonts w:ascii="標楷體" w:eastAsia="標楷體" w:hAnsi="標楷體"/>
                <w:sz w:val="20"/>
                <w:szCs w:val="20"/>
              </w:rPr>
            </w:pPr>
            <w:r w:rsidRPr="00760359">
              <w:rPr>
                <w:rFonts w:ascii="標楷體" w:eastAsia="標楷體" w:hAnsi="標楷體" w:hint="eastAsia"/>
                <w:sz w:val="20"/>
                <w:szCs w:val="20"/>
              </w:rPr>
              <w:t>公民總複習</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社-J-A3主動學習與探究人</w:t>
            </w:r>
            <w:r w:rsidRPr="00BE7272">
              <w:rPr>
                <w:rFonts w:ascii="標楷體" w:eastAsia="標楷體" w:hAnsi="標楷體" w:hint="eastAsia"/>
                <w:color w:val="000000"/>
                <w:sz w:val="20"/>
                <w:szCs w:val="20"/>
              </w:rPr>
              <w:lastRenderedPageBreak/>
              <w:t>類生活相關議題，善用資源並規劃相對應的行動方案及創新突破的可能性。</w:t>
            </w:r>
          </w:p>
          <w:p w:rsidR="00BE7272" w:rsidRPr="00BE7272" w:rsidRDefault="00BE7272" w:rsidP="00BE7272">
            <w:pPr>
              <w:tabs>
                <w:tab w:val="left" w:pos="915"/>
              </w:tabs>
              <w:rPr>
                <w:rFonts w:ascii="標楷體" w:eastAsia="標楷體" w:hAnsi="標楷體"/>
                <w:color w:val="000000"/>
                <w:sz w:val="20"/>
                <w:szCs w:val="20"/>
              </w:rPr>
            </w:pPr>
            <w:r w:rsidRPr="00BE7272">
              <w:rPr>
                <w:rFonts w:ascii="標楷體" w:eastAsia="標楷體" w:hAnsi="標楷體" w:hint="eastAsia"/>
                <w:color w:val="000000"/>
                <w:sz w:val="20"/>
                <w:szCs w:val="20"/>
              </w:rPr>
              <w:t>社-J-B3欣賞不同時空環境下形塑的自然、族群與文化之美，增進生活的豐富性。</w:t>
            </w:r>
          </w:p>
        </w:tc>
        <w:tc>
          <w:tcPr>
            <w:tcW w:w="1703" w:type="pct"/>
            <w:gridSpan w:val="2"/>
            <w:vAlign w:val="center"/>
          </w:tcPr>
          <w:p w:rsidR="00BE7272" w:rsidRPr="00DB427A" w:rsidRDefault="00BE7272" w:rsidP="00BE7272">
            <w:pPr>
              <w:rPr>
                <w:rFonts w:ascii="標楷體" w:eastAsia="標楷體" w:hAnsi="標楷體"/>
                <w:bCs/>
                <w:color w:val="000000"/>
                <w:sz w:val="20"/>
                <w:szCs w:val="20"/>
              </w:rPr>
            </w:pPr>
            <w:r w:rsidRPr="00DB427A">
              <w:rPr>
                <w:rFonts w:ascii="標楷體" w:eastAsia="標楷體" w:hAnsi="標楷體" w:hint="eastAsia"/>
                <w:bCs/>
                <w:color w:val="000000"/>
                <w:sz w:val="20"/>
                <w:szCs w:val="20"/>
              </w:rPr>
              <w:lastRenderedPageBreak/>
              <w:t>1.由學生針對不了解的課程進行提問。</w:t>
            </w:r>
          </w:p>
          <w:p w:rsidR="00BE7272" w:rsidRPr="00DB427A" w:rsidRDefault="00BE7272" w:rsidP="00BE7272">
            <w:pPr>
              <w:rPr>
                <w:rFonts w:ascii="標楷體" w:eastAsia="標楷體" w:hAnsi="標楷體"/>
                <w:bCs/>
                <w:color w:val="000000"/>
                <w:sz w:val="20"/>
                <w:szCs w:val="20"/>
              </w:rPr>
            </w:pPr>
            <w:r w:rsidRPr="00DB427A">
              <w:rPr>
                <w:rFonts w:ascii="標楷體" w:eastAsia="標楷體" w:hAnsi="標楷體" w:hint="eastAsia"/>
                <w:bCs/>
                <w:color w:val="000000"/>
                <w:sz w:val="20"/>
                <w:szCs w:val="20"/>
              </w:rPr>
              <w:t>2.教師講解學生容易犯錯或疑惑的內容。</w:t>
            </w:r>
          </w:p>
          <w:p w:rsidR="00BE7272" w:rsidRPr="00DB427A" w:rsidRDefault="00BE7272" w:rsidP="00BE7272">
            <w:pPr>
              <w:rPr>
                <w:rFonts w:ascii="標楷體" w:eastAsia="標楷體" w:hAnsi="標楷體"/>
                <w:bCs/>
                <w:color w:val="000000"/>
                <w:sz w:val="20"/>
                <w:szCs w:val="20"/>
              </w:rPr>
            </w:pPr>
            <w:r w:rsidRPr="00DB427A">
              <w:rPr>
                <w:rFonts w:ascii="標楷體" w:eastAsia="標楷體" w:hAnsi="標楷體" w:hint="eastAsia"/>
                <w:bCs/>
                <w:color w:val="000000"/>
                <w:sz w:val="20"/>
                <w:szCs w:val="20"/>
              </w:rPr>
              <w:t>3.教師列印命題光碟裡的題目，作為綜合複習的參考。</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1.紙筆測驗</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2.作業檢查</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閱讀素養教育</w:t>
            </w:r>
          </w:p>
          <w:p w:rsidR="00BE7272" w:rsidRPr="00BE7272" w:rsidRDefault="00BE7272" w:rsidP="00BE7272">
            <w:pPr>
              <w:rPr>
                <w:rFonts w:ascii="標楷體" w:eastAsia="標楷體" w:hAnsi="標楷體"/>
                <w:color w:val="000000"/>
                <w:sz w:val="20"/>
                <w:szCs w:val="20"/>
              </w:rPr>
            </w:pPr>
          </w:p>
        </w:tc>
      </w:tr>
      <w:tr w:rsidR="00BE7272" w:rsidTr="0068618A">
        <w:trPr>
          <w:trHeight w:val="560"/>
        </w:trPr>
        <w:tc>
          <w:tcPr>
            <w:tcW w:w="348" w:type="pct"/>
            <w:vMerge w:val="restart"/>
            <w:vAlign w:val="center"/>
          </w:tcPr>
          <w:p w:rsidR="00BE7272" w:rsidRDefault="00BE7272" w:rsidP="003A6B94">
            <w:pPr>
              <w:jc w:val="center"/>
              <w:rPr>
                <w:rFonts w:ascii="標楷體" w:eastAsia="標楷體" w:hAnsi="標楷體"/>
                <w:sz w:val="26"/>
                <w:szCs w:val="26"/>
              </w:rPr>
            </w:pPr>
            <w:r>
              <w:rPr>
                <w:rFonts w:ascii="標楷體" w:eastAsia="標楷體" w:hAnsi="標楷體"/>
                <w:sz w:val="26"/>
                <w:szCs w:val="26"/>
              </w:rPr>
              <w:lastRenderedPageBreak/>
              <w:t>十五</w:t>
            </w: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地理</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地圖的歷史</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社-J-B1運用文字、語言、表格與圖像等表徵符號，表達人類生活的豐富面貌，並能促進相互溝通與理解。</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社-J-B3欣賞不同時空環境下形塑的自然、族群與文化之美，增進生活的豐富性。</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1.說一說世界上有哪些有名的地圖。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2.教師介紹地圖的歷史起源以及演變。</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參考資料：</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(1)歷史迷請進：5 張圖看盡 13 世紀到 21 世紀的人類發展史https://buzzorange.com/2014/11/25/the-maps-and-history/</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(2)世界歷史國家領地變化圖https://www.youtube.com/watch?v=TVq2I6lMYzQ</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3.利用線上資源找找自己的家過去的樣子。</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參考資源：</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(1)臺灣百年歷史地圖http://gissrv4.sinica.edu.tw/gis/twhgis/</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(2)一百年前你家的模樣？臺北、臺中歷史地圖散步</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https://research.sinica.edu.tw/historical-map-taipei-taichung-digital-cultures/</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4.讓學生們想一想最想去拜訪的國家或地景，並規劃環遊世界的旅程。</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1.課程討論</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【閱讀素養教育】</w:t>
            </w:r>
          </w:p>
        </w:tc>
      </w:tr>
      <w:tr w:rsidR="00BE7272" w:rsidTr="0068618A">
        <w:trPr>
          <w:trHeight w:val="640"/>
        </w:trPr>
        <w:tc>
          <w:tcPr>
            <w:tcW w:w="348" w:type="pct"/>
            <w:vMerge/>
            <w:vAlign w:val="center"/>
          </w:tcPr>
          <w:p w:rsidR="00BE7272" w:rsidRDefault="00BE7272" w:rsidP="003A6B94">
            <w:pPr>
              <w:jc w:val="center"/>
              <w:rPr>
                <w:rFonts w:ascii="標楷體" w:eastAsia="標楷體" w:hAnsi="標楷體"/>
                <w:sz w:val="26"/>
                <w:szCs w:val="26"/>
              </w:rPr>
            </w:pP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歷史</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世界文化遺產</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社-J-B1運用文字、語言、表格與圖像等表徵符號，表達人類生活的豐富面貌，並能促進相互溝通與理解。</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社-J-B3欣賞不同時空環境下形塑的自然、族群與文化之美，增進生活的豐富</w:t>
            </w:r>
            <w:r w:rsidRPr="00BE7272">
              <w:rPr>
                <w:rFonts w:ascii="標楷體" w:eastAsia="標楷體" w:hAnsi="標楷體" w:hint="eastAsia"/>
                <w:color w:val="000000"/>
                <w:sz w:val="20"/>
                <w:szCs w:val="20"/>
              </w:rPr>
              <w:lastRenderedPageBreak/>
              <w:t>性。</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lastRenderedPageBreak/>
              <w:t>1.教師詢問學生知道全世界有多少個世界文化遺產、台灣有哪些世界文化遺產潛力點</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參考資料：世界遺產潛力點- 文化部文化資產局</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https://twh.boch.gov.tw/world/index.aspx</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2.教師介紹聯合國教科文組織以及較有名的世界文化遺產</w:t>
            </w:r>
          </w:p>
          <w:p w:rsidR="00BE7272" w:rsidRPr="00BE7272" w:rsidRDefault="00BE7272" w:rsidP="00BE7272">
            <w:pPr>
              <w:pStyle w:val="3"/>
              <w:ind w:right="120"/>
              <w:rPr>
                <w:rFonts w:ascii="標楷體" w:eastAsia="標楷體" w:hAnsi="標楷體" w:cs="Times New Roman"/>
                <w:b w:val="0"/>
                <w:bCs w:val="0"/>
                <w:color w:val="000000"/>
                <w:sz w:val="20"/>
                <w:szCs w:val="20"/>
              </w:rPr>
            </w:pPr>
            <w:r w:rsidRPr="00BE7272">
              <w:rPr>
                <w:rFonts w:ascii="標楷體" w:eastAsia="標楷體" w:hAnsi="標楷體" w:cs="Times New Roman" w:hint="eastAsia"/>
                <w:b w:val="0"/>
                <w:bCs w:val="0"/>
                <w:color w:val="000000"/>
                <w:sz w:val="20"/>
                <w:szCs w:val="20"/>
              </w:rPr>
              <w:t>參考影片：</w:t>
            </w:r>
          </w:p>
          <w:p w:rsidR="00BE7272" w:rsidRPr="00BE7272" w:rsidRDefault="00BE7272" w:rsidP="00BE7272">
            <w:pPr>
              <w:pStyle w:val="3"/>
              <w:numPr>
                <w:ilvl w:val="0"/>
                <w:numId w:val="12"/>
              </w:numPr>
              <w:ind w:right="120"/>
              <w:rPr>
                <w:rFonts w:ascii="標楷體" w:eastAsia="標楷體" w:hAnsi="標楷體" w:cs="Times New Roman"/>
                <w:b w:val="0"/>
                <w:bCs w:val="0"/>
                <w:color w:val="000000"/>
                <w:sz w:val="20"/>
                <w:szCs w:val="20"/>
              </w:rPr>
            </w:pPr>
            <w:r w:rsidRPr="00BE7272">
              <w:rPr>
                <w:rFonts w:ascii="標楷體" w:eastAsia="標楷體" w:hAnsi="標楷體" w:cs="Times New Roman" w:hint="eastAsia"/>
                <w:b w:val="0"/>
                <w:bCs w:val="0"/>
                <w:color w:val="000000"/>
                <w:sz w:val="20"/>
                <w:szCs w:val="20"/>
              </w:rPr>
              <w:t>文明搖籃巴比倫古城 列世界文化遺產【大千世界】幼發拉底河古文明</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https://www.youtube.com/watch?v=XxHLENyNNzs</w:t>
            </w:r>
          </w:p>
          <w:p w:rsidR="00BE7272" w:rsidRPr="00BE7272" w:rsidRDefault="00BE7272" w:rsidP="00BE7272">
            <w:pPr>
              <w:pStyle w:val="3"/>
              <w:ind w:right="120"/>
              <w:rPr>
                <w:rFonts w:ascii="標楷體" w:eastAsia="標楷體" w:hAnsi="標楷體" w:cs="Times New Roman"/>
                <w:b w:val="0"/>
                <w:bCs w:val="0"/>
                <w:color w:val="000000"/>
                <w:sz w:val="20"/>
                <w:szCs w:val="20"/>
              </w:rPr>
            </w:pPr>
            <w:r w:rsidRPr="00BE7272">
              <w:rPr>
                <w:rFonts w:ascii="標楷體" w:eastAsia="標楷體" w:hAnsi="標楷體" w:cs="Times New Roman" w:hint="eastAsia"/>
                <w:b w:val="0"/>
                <w:bCs w:val="0"/>
                <w:color w:val="000000"/>
                <w:sz w:val="20"/>
                <w:szCs w:val="20"/>
              </w:rPr>
              <w:lastRenderedPageBreak/>
              <w:t>(2)[歐洲旅遊] Toledo 世界文化遺產 千年山城托利多 ＆ Segovia古羅馬水道橋 塞哥維亞｜跟著空姐一起玩 One day tour｜Emily空姐大解密No.07</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https://www.youtube.com/watch?v=nAL0e8yBg7g</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3.分組查找各地的世界文化遺產，並說一說最想去一窺究竟的點及原因</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lastRenderedPageBreak/>
              <w:t>1.影片觀賞</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2.課程討論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3.分組討論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4.上台分享</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【閱讀素養教育】</w:t>
            </w:r>
          </w:p>
        </w:tc>
      </w:tr>
      <w:tr w:rsidR="00BE7272" w:rsidTr="0068618A">
        <w:trPr>
          <w:trHeight w:val="620"/>
        </w:trPr>
        <w:tc>
          <w:tcPr>
            <w:tcW w:w="348" w:type="pct"/>
            <w:vMerge/>
            <w:vAlign w:val="center"/>
          </w:tcPr>
          <w:p w:rsidR="00BE7272" w:rsidRDefault="00BE7272" w:rsidP="003A6B94">
            <w:pPr>
              <w:jc w:val="center"/>
              <w:rPr>
                <w:rFonts w:ascii="標楷體" w:eastAsia="標楷體" w:hAnsi="標楷體"/>
                <w:sz w:val="26"/>
                <w:szCs w:val="26"/>
              </w:rPr>
            </w:pP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公民</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動物咖啡館</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社-J-B1運用文字、語言、表格與圖像等表徵符號，表達人類生活的豐富面貌，並能促進相互溝通與理解。</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1.教師詢問學生是否有去過動物咖啡廳經驗、對於動物咖啡廳有什麼看法。</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2.播放影片，並討論動物咖啡廳引起的爭議。</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參考影片：虐待浣熊的咖啡廳，有法可管嗎？你的「療癒」可能會讓牠很「焦慮」！｜志祺七七</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https://www.youtube.com/watch?v=NTRL7MjluM8&amp;t=1s</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2.教師介紹中途之家的功能。</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參考影片：【80萬公益回饋】讓愛不流浪！貓狗中途之家咖啡廳《浪浪別哭》【黃氏兄弟】https://www.youtube.com/watch?v=7RwzpwzLCuE</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3.介紹獲得寵物的方式。</w:t>
            </w:r>
          </w:p>
          <w:p w:rsidR="00BE7272" w:rsidRPr="00BE7272" w:rsidRDefault="00BE7272" w:rsidP="00BE7272">
            <w:pPr>
              <w:pStyle w:val="3"/>
              <w:ind w:right="120"/>
              <w:rPr>
                <w:rFonts w:ascii="標楷體" w:eastAsia="標楷體" w:hAnsi="標楷體" w:cs="Times New Roman"/>
                <w:b w:val="0"/>
                <w:bCs w:val="0"/>
                <w:color w:val="000000"/>
                <w:sz w:val="20"/>
                <w:szCs w:val="20"/>
              </w:rPr>
            </w:pPr>
            <w:r w:rsidRPr="00BE7272">
              <w:rPr>
                <w:rFonts w:ascii="標楷體" w:eastAsia="標楷體" w:hAnsi="標楷體" w:cs="Times New Roman" w:hint="eastAsia"/>
                <w:b w:val="0"/>
                <w:bCs w:val="0"/>
                <w:color w:val="000000"/>
                <w:sz w:val="20"/>
                <w:szCs w:val="20"/>
              </w:rPr>
              <w:t>領養毛孩的看這邊 ❗帶大家一起參觀新屋動保園區 ｜領養代替購買 ❤️ 彥婷</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https://www.youtube.com/watch?v=l30AzC6iKUA</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4.討論飼養寵物的責任。</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1.影片觀賞</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2.課程討論</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【品德教育】</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【人權教育】</w:t>
            </w:r>
          </w:p>
        </w:tc>
      </w:tr>
      <w:tr w:rsidR="00BE7272" w:rsidTr="0068618A">
        <w:trPr>
          <w:trHeight w:val="640"/>
        </w:trPr>
        <w:tc>
          <w:tcPr>
            <w:tcW w:w="348" w:type="pct"/>
            <w:vMerge w:val="restart"/>
            <w:vAlign w:val="center"/>
          </w:tcPr>
          <w:p w:rsidR="00BE7272" w:rsidRDefault="00BE7272" w:rsidP="003A6B94">
            <w:pPr>
              <w:jc w:val="center"/>
              <w:rPr>
                <w:rFonts w:ascii="標楷體" w:eastAsia="標楷體" w:hAnsi="標楷體"/>
                <w:sz w:val="26"/>
                <w:szCs w:val="26"/>
              </w:rPr>
            </w:pPr>
            <w:r>
              <w:rPr>
                <w:rFonts w:ascii="標楷體" w:eastAsia="標楷體" w:hAnsi="標楷體"/>
                <w:sz w:val="26"/>
                <w:szCs w:val="26"/>
              </w:rPr>
              <w:t>十六</w:t>
            </w: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地理</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海盜的故事</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社-J-B3欣賞不同時空環境下形塑的自然、族群與文化之美，增進生活的豐富性。</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1.請學生說一說對於海盜的印象。</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2.教師播放影片，並與學生討論海盜的歷史。</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(1)北歐國家的高福利怎麼來的? 從維京海盜的歷史說起</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https://www.youtube.com/watch?v=GvFe3DKEINU</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(2)歷史is・大航海時代・EP05・海盜也有法典｜Channel 486</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https://www.youtube.com/watch?v=q-WeDNlhIXw</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3.與學生討論海盜常出沒的地點核原因，以及貧窮國家的困境。</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參考影片：【民視全球新聞】全世界最危險海域！幾內亞灣海盜防不勝防 2020.07.12</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https://www.youtube.com/watch?v=iGmB7xKQ77k</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1.影片觀賞</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2.課程討論</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【海洋教育】</w:t>
            </w:r>
          </w:p>
        </w:tc>
      </w:tr>
      <w:tr w:rsidR="00BE7272" w:rsidTr="0068618A">
        <w:trPr>
          <w:trHeight w:val="320"/>
        </w:trPr>
        <w:tc>
          <w:tcPr>
            <w:tcW w:w="348" w:type="pct"/>
            <w:vMerge/>
            <w:vAlign w:val="center"/>
          </w:tcPr>
          <w:p w:rsidR="00BE7272" w:rsidRDefault="00BE7272" w:rsidP="003A6B94">
            <w:pPr>
              <w:jc w:val="center"/>
              <w:rPr>
                <w:rFonts w:ascii="標楷體" w:eastAsia="標楷體" w:hAnsi="標楷體"/>
                <w:sz w:val="26"/>
                <w:szCs w:val="26"/>
              </w:rPr>
            </w:pP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歷史</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吉祥物的歷史</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社-J-B3欣賞不同時空環境下形塑的自然、族群與文化之美，增進生活的豐富性。</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1.說一說有那些令人印象深刻的吉祥物。</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2.教師播放影片，並與學生討論吉祥物的由來、各國的吉祥物、吉祥物帶來的附加價值以及台灣有哪些吉祥物。</w:t>
            </w:r>
          </w:p>
          <w:p w:rsidR="00BE7272" w:rsidRPr="00BE7272" w:rsidRDefault="00BE7272" w:rsidP="00BE7272">
            <w:pPr>
              <w:pStyle w:val="3"/>
              <w:ind w:right="120"/>
              <w:rPr>
                <w:rFonts w:ascii="標楷體" w:eastAsia="標楷體" w:hAnsi="標楷體" w:cs="Times New Roman"/>
                <w:b w:val="0"/>
                <w:bCs w:val="0"/>
                <w:color w:val="000000"/>
                <w:sz w:val="20"/>
                <w:szCs w:val="20"/>
              </w:rPr>
            </w:pPr>
            <w:r w:rsidRPr="00BE7272">
              <w:rPr>
                <w:rFonts w:ascii="標楷體" w:eastAsia="標楷體" w:hAnsi="標楷體" w:cs="Times New Roman" w:hint="eastAsia"/>
                <w:b w:val="0"/>
                <w:bCs w:val="0"/>
                <w:color w:val="000000"/>
                <w:sz w:val="20"/>
                <w:szCs w:val="20"/>
              </w:rPr>
              <w:t>參考影片：＃吉祥物 這個詞是怎麼來的？從 200 年前開始的吉祥物演化論！《 生活中的發明史 》EP 004｜志祺七七</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https://www.youtube.com/watch?v=NH1zqlMJHNQ&amp;t=327s</w:t>
            </w:r>
          </w:p>
          <w:p w:rsidR="00BE7272" w:rsidRPr="00BE7272" w:rsidRDefault="00BE7272" w:rsidP="00BE7272">
            <w:pPr>
              <w:pStyle w:val="3"/>
              <w:ind w:right="119"/>
              <w:rPr>
                <w:rFonts w:ascii="標楷體" w:eastAsia="標楷體" w:hAnsi="標楷體" w:cs="Times New Roman"/>
                <w:b w:val="0"/>
                <w:bCs w:val="0"/>
                <w:color w:val="000000"/>
                <w:sz w:val="20"/>
                <w:szCs w:val="20"/>
              </w:rPr>
            </w:pPr>
            <w:r w:rsidRPr="00BE7272">
              <w:rPr>
                <w:rFonts w:ascii="標楷體" w:eastAsia="標楷體" w:hAnsi="標楷體" w:cs="Times New Roman" w:hint="eastAsia"/>
                <w:b w:val="0"/>
                <w:bCs w:val="0"/>
                <w:color w:val="000000"/>
                <w:sz w:val="20"/>
                <w:szCs w:val="20"/>
              </w:rPr>
              <w:t>「萌經濟」夯 熊本熊年帶300億台幣商機－民視新聞</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https://www.youtube.com/watch?v=rK4jbU5Qw8k</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3.根據學校或班級的特色，上網查找資料並設計一隻代表班級或是學校的吉祥物。</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1.影片觀賞</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2.課程討論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3.分組討論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4.上台分享</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【閱讀素養教育】</w:t>
            </w:r>
          </w:p>
        </w:tc>
      </w:tr>
      <w:tr w:rsidR="00BE7272" w:rsidTr="0068618A">
        <w:trPr>
          <w:trHeight w:val="720"/>
        </w:trPr>
        <w:tc>
          <w:tcPr>
            <w:tcW w:w="348" w:type="pct"/>
            <w:vMerge/>
            <w:vAlign w:val="center"/>
          </w:tcPr>
          <w:p w:rsidR="00BE7272" w:rsidRDefault="00BE7272" w:rsidP="003A6B94">
            <w:pPr>
              <w:jc w:val="center"/>
              <w:rPr>
                <w:rFonts w:ascii="標楷體" w:eastAsia="標楷體" w:hAnsi="標楷體"/>
                <w:sz w:val="26"/>
                <w:szCs w:val="26"/>
              </w:rPr>
            </w:pP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公民</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言論自由無上限?</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社-J-B1運用文字、語言、表格與圖像等表徵符號，表達人類生活的豐富面貌，並能促進相互溝通與理解。</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1.請學生說一說對於因藝人說錯話而被網路鄉民攻擊事件的看法，並播放影片。</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 『上臉書攻訐講錯話的藝人，是言論自由嗎？』-哲學哲學雞蛋糕 EP0</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https://www.youtube.com/watch?v=NiUWuqtZIeU</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2.教師與學生討論言論自由的範圍並播放影片。</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 『國王的新衣 - 言論自由可以罵人嗎？』法律吧 EP5 - feat. HowHow 熊仔</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https://www.youtube.com/watch?v=W55cNVRE9Ek</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2.請學生思考在網路發言要注意的地方哪些事情已極有可能會觸犯法律。</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1.影片觀賞</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2.課程討論</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【品德教育】</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【人權教育】</w:t>
            </w:r>
          </w:p>
        </w:tc>
      </w:tr>
      <w:tr w:rsidR="00BE7272" w:rsidTr="0068618A">
        <w:trPr>
          <w:trHeight w:val="420"/>
        </w:trPr>
        <w:tc>
          <w:tcPr>
            <w:tcW w:w="348" w:type="pct"/>
            <w:vMerge w:val="restart"/>
            <w:vAlign w:val="center"/>
          </w:tcPr>
          <w:p w:rsidR="00BE7272" w:rsidRDefault="00BE7272" w:rsidP="00377154">
            <w:pPr>
              <w:jc w:val="center"/>
              <w:rPr>
                <w:rFonts w:ascii="標楷體" w:eastAsia="標楷體" w:hAnsi="標楷體"/>
                <w:sz w:val="26"/>
                <w:szCs w:val="26"/>
              </w:rPr>
            </w:pPr>
            <w:r>
              <w:rPr>
                <w:rFonts w:ascii="標楷體" w:eastAsia="標楷體" w:hAnsi="標楷體"/>
                <w:sz w:val="26"/>
                <w:szCs w:val="26"/>
              </w:rPr>
              <w:t>十七</w:t>
            </w: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地理</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奶茶大不同</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1.說一說台灣有哪些特色小吃，並說說除了台灣拽還有哪些國家的奶茶具有特色</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2.介紹各國奶茶、該地奶茶特色及故事</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參考資料：泰台港「奶茶聯盟」之外，那你還知道東南亞與世界各國奶茶的歷史嗎？</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https://www.thenewslens.com/article/134348</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3.試喝不同的奶茶並說說感想</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4.奶茶熱量大評比。</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lastRenderedPageBreak/>
              <w:t>參考資料：你是奶茶控嗎？快來揭開各國奶茶的肥胖面紗</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https://www.i-fit.com.tw/context/1165.html</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5.本節課程複習，進行分組搶答活動。</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參考資料：奶茶控快來！世界各國奶茶大揭密http://a.udn.com/focus/2016/09/05/24229/index.html</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lastRenderedPageBreak/>
              <w:t>1.課程討論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2.分組搶答</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【閱讀素養教育】</w:t>
            </w:r>
          </w:p>
        </w:tc>
      </w:tr>
      <w:tr w:rsidR="00BE7272" w:rsidTr="0068618A">
        <w:trPr>
          <w:trHeight w:val="620"/>
        </w:trPr>
        <w:tc>
          <w:tcPr>
            <w:tcW w:w="348" w:type="pct"/>
            <w:vMerge/>
            <w:vAlign w:val="center"/>
          </w:tcPr>
          <w:p w:rsidR="00BE7272" w:rsidRDefault="00BE7272" w:rsidP="00377154">
            <w:pPr>
              <w:jc w:val="center"/>
              <w:rPr>
                <w:rFonts w:ascii="標楷體" w:eastAsia="標楷體" w:hAnsi="標楷體"/>
                <w:sz w:val="26"/>
                <w:szCs w:val="26"/>
              </w:rPr>
            </w:pP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歷史</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台灣流行音樂</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社-J-B1運用文字、語言、表格與圖像等表徵符號，表達人類生活的豐富面貌，並能促進相互溝通與理解。</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社-J-B3欣賞不同時空環境下形塑的自然、族群與文化之美，增進生活的豐富性。</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1.教師詢問學生自己喜歡哪些歌手以及喜歡哪些歌曲、原因為何。</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2.教師介紹不同時代下台灣流行音樂的發展。</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(1)二戰後台灣的流行音樂發展</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https://www.youtube.com/watch?v=mz-q9CTDJnI</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(2)綠島小夜曲 原是把妹情歌－民視新聞</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https://www.youtube.com/watch?v=2oMoaxSGH28</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(3)聽時代在唱歌 看見台灣流行音樂史</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https://www.youtube.com/watch?v=-dLLVuLsZoQ&amp;t=88s</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3.學生透過上網搜尋自己喜歡的一首歌及歌手，並與同學分享。</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1.影片觀賞</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2.課程討論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3.上台分享</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【閱讀素養教育】</w:t>
            </w:r>
          </w:p>
        </w:tc>
      </w:tr>
      <w:tr w:rsidR="00BE7272" w:rsidTr="0068618A">
        <w:trPr>
          <w:trHeight w:val="830"/>
        </w:trPr>
        <w:tc>
          <w:tcPr>
            <w:tcW w:w="348" w:type="pct"/>
            <w:vMerge/>
            <w:vAlign w:val="center"/>
          </w:tcPr>
          <w:p w:rsidR="00BE7272" w:rsidRDefault="00BE7272" w:rsidP="00377154">
            <w:pPr>
              <w:jc w:val="center"/>
              <w:rPr>
                <w:rFonts w:ascii="標楷體" w:eastAsia="標楷體" w:hAnsi="標楷體"/>
                <w:sz w:val="26"/>
                <w:szCs w:val="26"/>
              </w:rPr>
            </w:pP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公民</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消費契約</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社-J-B1運用文字、語言、表格與圖像等表徵符號，表達人類生活的豐富面貌，並能促進相互溝通與理解。</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1.詢問學生們對於點餐是否為消費契約成立的看法</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2.閱讀網紅卡卡兒咖啡店消費爭議事件雙方貼文</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參考網址：都是「網美標籤」惹的禍？卡卡兒怒戰咖啡店Bonica事件始末</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https://dailyview.tw/popular/detail/8566</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3.說一說自己的看法</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4.播放影片，並討論影片中提到的觀點以及涉及的法律。</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參考影片：取消點單可以嗎？是強迫消費還是消費者權益？網美卡卡兒換鞋槓咖啡廳誰有理？ | 貓奴律師 | 生活法律小學堂 | 看貓貓學法律</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https://www.youtube.com/watch?v=UdOXBqPZRmI</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1.影片觀賞</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2.課程討論</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【品德教育】</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【人權教育】</w:t>
            </w:r>
          </w:p>
        </w:tc>
      </w:tr>
      <w:tr w:rsidR="00BE7272" w:rsidTr="0068618A">
        <w:trPr>
          <w:trHeight w:val="670"/>
        </w:trPr>
        <w:tc>
          <w:tcPr>
            <w:tcW w:w="348" w:type="pct"/>
            <w:vMerge w:val="restart"/>
            <w:vAlign w:val="center"/>
          </w:tcPr>
          <w:p w:rsidR="00BE7272" w:rsidRDefault="00BE7272" w:rsidP="00377154">
            <w:pPr>
              <w:jc w:val="center"/>
              <w:rPr>
                <w:rFonts w:ascii="標楷體" w:eastAsia="標楷體" w:hAnsi="標楷體"/>
                <w:sz w:val="26"/>
                <w:szCs w:val="26"/>
              </w:rPr>
            </w:pPr>
            <w:r>
              <w:rPr>
                <w:rFonts w:ascii="標楷體" w:eastAsia="標楷體" w:hAnsi="標楷體"/>
                <w:sz w:val="26"/>
                <w:szCs w:val="26"/>
              </w:rPr>
              <w:t>十八</w:t>
            </w: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地理</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礦火捕魚</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社-J-B1運用文字、語言、表格與圖像等表徵符號，</w:t>
            </w:r>
            <w:r w:rsidRPr="00BE7272">
              <w:rPr>
                <w:rFonts w:ascii="標楷體" w:eastAsia="標楷體" w:hAnsi="標楷體" w:hint="eastAsia"/>
                <w:color w:val="000000"/>
                <w:sz w:val="20"/>
                <w:szCs w:val="20"/>
              </w:rPr>
              <w:lastRenderedPageBreak/>
              <w:t>表達人類生活的豐富面貌，並能促進相互溝通與理解。</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lastRenderedPageBreak/>
              <w:t>1.說一說台灣有哪些傳統產業活動。</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2.介紹礦火捕魚的原理，並播放影片。</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lastRenderedPageBreak/>
              <w:t>參考影片：</w:t>
            </w:r>
            <w:hyperlink w:history="1">
              <w:r w:rsidRPr="00BE7272">
                <w:rPr>
                  <w:rFonts w:ascii="標楷體" w:eastAsia="標楷體" w:hAnsi="標楷體" w:hint="eastAsia"/>
                  <w:color w:val="000000"/>
                  <w:sz w:val="20"/>
                  <w:szCs w:val="20"/>
                </w:rPr>
                <w:t>【台灣真善美】金山蹦火仔 世界僅存的磺火捕魚</w:t>
              </w:r>
            </w:hyperlink>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https://www.youtube.com/watch?v=4e9Xf5oVz0U&amp;list=WL&amp;index=2&amp;t=0s</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4.影片討論：礦火捕魚的原理、礦火捕魚減少的原因、台灣漁業的困境等。</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5.台灣漁業的現況及發展以及傳統產業可能會面臨到的問題。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w:t>
            </w:r>
            <w:hyperlink w:history="1">
              <w:r w:rsidRPr="00BE7272">
                <w:rPr>
                  <w:rFonts w:ascii="標楷體" w:eastAsia="標楷體" w:hAnsi="標楷體" w:hint="eastAsia"/>
                  <w:color w:val="000000"/>
                  <w:sz w:val="20"/>
                  <w:szCs w:val="20"/>
                </w:rPr>
                <w:t>歐盟解除台灣遠洋漁業黃牌 保住400億年產值－民視新聞</w:t>
              </w:r>
            </w:hyperlink>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https://www.youtube.com/watch?v=zRuSLaziBag</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lastRenderedPageBreak/>
              <w:t>1.影片觀賞</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2.課程討論</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【環境教育】</w:t>
            </w:r>
          </w:p>
        </w:tc>
      </w:tr>
      <w:tr w:rsidR="00BE7272" w:rsidTr="0068618A">
        <w:trPr>
          <w:trHeight w:val="420"/>
        </w:trPr>
        <w:tc>
          <w:tcPr>
            <w:tcW w:w="348" w:type="pct"/>
            <w:vMerge/>
            <w:vAlign w:val="center"/>
          </w:tcPr>
          <w:p w:rsidR="00BE7272" w:rsidRDefault="00BE7272" w:rsidP="00377154">
            <w:pPr>
              <w:jc w:val="center"/>
              <w:rPr>
                <w:rFonts w:ascii="標楷體" w:eastAsia="標楷體" w:hAnsi="標楷體"/>
                <w:sz w:val="26"/>
                <w:szCs w:val="26"/>
              </w:rPr>
            </w:pP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歷史</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茶葉的故事</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社-J-B1運用文字、語言、表格與圖像等表徵符號，表達人類生活的豐富面貌，並能促進相互溝通與理解。</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社-J-B3欣賞不同時空環境下形塑的自然、族群與文化之美，增進生活的豐富性。</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1.複習茶葉在社會經濟上所扮演的重要角色。</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2.說一說自己知道的茶葉種類。</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3.教師播放影片，與學生討論茶的發展歷史及台灣茶文化。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參考影片：『偵茶事務所』關於臺灣的茶文化！EP1-5</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https://www.youtube.com/playlist?list=PLwItru4bLdHwpeeSmFHLRcVdfjKaTHIzi</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4.觀察不同的茶葉、泡完茶的顏色以及茶的味道有何不同。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5.分組上網找一找並討論茶葉對於身體健康的優點，以及還可以運用在哪些地方。</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1.課程討論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2.小組討論</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【閱讀素養教育】</w:t>
            </w:r>
          </w:p>
        </w:tc>
      </w:tr>
      <w:tr w:rsidR="00BE7272" w:rsidTr="0068618A">
        <w:trPr>
          <w:trHeight w:val="430"/>
        </w:trPr>
        <w:tc>
          <w:tcPr>
            <w:tcW w:w="348" w:type="pct"/>
            <w:vMerge/>
            <w:vAlign w:val="center"/>
          </w:tcPr>
          <w:p w:rsidR="00BE7272" w:rsidRDefault="00BE7272" w:rsidP="00377154">
            <w:pPr>
              <w:jc w:val="center"/>
              <w:rPr>
                <w:rFonts w:ascii="標楷體" w:eastAsia="標楷體" w:hAnsi="標楷體"/>
                <w:sz w:val="26"/>
                <w:szCs w:val="26"/>
              </w:rPr>
            </w:pP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公民</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糧食危機</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社-J-B1運用文字、語言、表格與圖像等表徵符號，表達人類生活的豐富面貌，並能促進相互溝通與</w:t>
            </w:r>
            <w:r w:rsidRPr="00BE7272">
              <w:rPr>
                <w:rFonts w:ascii="標楷體" w:eastAsia="標楷體" w:hAnsi="標楷體" w:hint="eastAsia"/>
                <w:color w:val="000000"/>
                <w:sz w:val="20"/>
                <w:szCs w:val="20"/>
              </w:rPr>
              <w:lastRenderedPageBreak/>
              <w:t>理解。</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lastRenderedPageBreak/>
              <w:t>1.台灣糧食及世界各地主要糧食複習及問答</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2.針對台灣是否可能產糧食危機說說看法，並播放影片。</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 志祺七七 】疫情造成各地糧食危機，台灣能順利度過嗎？</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https://www.youtube.com/watch?v=a60_UkuYu1w</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3.針對影片內容討論糧食危機的定義、台灣的糧食供應鏈以及糧食自給率、台灣農地問題等。</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lastRenderedPageBreak/>
              <w:t>4.引導學思考減少糧食浪費的方法。</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lastRenderedPageBreak/>
              <w:t>1.影片觀賞</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2.課程討論</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【環境教育】</w:t>
            </w:r>
          </w:p>
        </w:tc>
      </w:tr>
      <w:tr w:rsidR="00BE7272" w:rsidTr="0068618A">
        <w:trPr>
          <w:trHeight w:val="470"/>
        </w:trPr>
        <w:tc>
          <w:tcPr>
            <w:tcW w:w="348" w:type="pct"/>
            <w:vMerge w:val="restart"/>
            <w:vAlign w:val="center"/>
          </w:tcPr>
          <w:p w:rsidR="00BE7272" w:rsidRDefault="00BE7272" w:rsidP="00936D8D">
            <w:pPr>
              <w:jc w:val="center"/>
              <w:rPr>
                <w:rFonts w:ascii="標楷體" w:eastAsia="標楷體" w:hAnsi="標楷體"/>
                <w:sz w:val="26"/>
                <w:szCs w:val="26"/>
              </w:rPr>
            </w:pPr>
            <w:r>
              <w:rPr>
                <w:rFonts w:ascii="標楷體" w:eastAsia="標楷體" w:hAnsi="標楷體"/>
                <w:sz w:val="26"/>
                <w:szCs w:val="26"/>
              </w:rPr>
              <w:lastRenderedPageBreak/>
              <w:t>十九</w:t>
            </w: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地理</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未來世界的工作</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社-J-B1運用文字、語言、表格與圖像等表徵符號，表達人類生活的豐富面貌，並能促進相互溝通與理解。</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1.討論近十年有哪些發明和科技改變我們的生活形態與模式。</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參考影片：過去20年最重要的21項發明，不知不覺世界已經變了很多～</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https://www.youtube.com/watch?v=W9ExuMZI6rQ</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2.說一說你覺得未來世界可能會有那些發明或科技。</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3.將自己的預想未來可能會出現的發明以及可能出現的工作畫或寫下來、想一想自己需要哪些能力，並上台分享。</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1.課程討論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2.上台分享</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【閱讀素養教育】</w:t>
            </w:r>
          </w:p>
        </w:tc>
      </w:tr>
      <w:tr w:rsidR="00BE7272" w:rsidTr="0068618A">
        <w:trPr>
          <w:trHeight w:val="550"/>
        </w:trPr>
        <w:tc>
          <w:tcPr>
            <w:tcW w:w="348" w:type="pct"/>
            <w:vMerge/>
            <w:vAlign w:val="center"/>
          </w:tcPr>
          <w:p w:rsidR="00BE7272" w:rsidRDefault="00BE7272" w:rsidP="00936D8D">
            <w:pPr>
              <w:jc w:val="center"/>
              <w:rPr>
                <w:rFonts w:ascii="標楷體" w:eastAsia="標楷體" w:hAnsi="標楷體"/>
                <w:sz w:val="26"/>
                <w:szCs w:val="26"/>
              </w:rPr>
            </w:pP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歷史</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南北粽之戰</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社-J-B1運用文字、語言、表格與圖像等表徵符號，表達人類生活的豐富面貌，並能促進相互溝通與理解。</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1.請學生粽子的由來以及不同地區的粽子有什麼不同。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2.外國人對於粽子的評價</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參考影片：南部粽 VS. 北部粽! 粽子專家J告訴你那一個最好吃! | The best dragonboat festival dumplings! | Life in Taiwan #61</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https://www.youtube.com/watch?v=AL8IN6Uk5gg</w:t>
            </w:r>
          </w:p>
          <w:p w:rsidR="00BE7272" w:rsidRPr="00BE7272" w:rsidRDefault="00BE7272" w:rsidP="00BE7272">
            <w:pPr>
              <w:pStyle w:val="3"/>
              <w:ind w:right="120"/>
              <w:rPr>
                <w:rFonts w:ascii="標楷體" w:eastAsia="標楷體" w:hAnsi="標楷體" w:cs="Times New Roman"/>
                <w:b w:val="0"/>
                <w:bCs w:val="0"/>
                <w:color w:val="000000"/>
                <w:sz w:val="20"/>
                <w:szCs w:val="20"/>
              </w:rPr>
            </w:pPr>
            <w:r w:rsidRPr="00BE7272">
              <w:rPr>
                <w:rFonts w:ascii="標楷體" w:eastAsia="標楷體" w:hAnsi="標楷體" w:cs="Times New Roman" w:hint="eastAsia"/>
                <w:b w:val="0"/>
                <w:bCs w:val="0"/>
                <w:color w:val="000000"/>
                <w:sz w:val="20"/>
                <w:szCs w:val="20"/>
              </w:rPr>
              <w:t>3.讓學生猜一猜哪一種做法的粽子熱量最高，並播放影片。</w:t>
            </w:r>
          </w:p>
          <w:p w:rsidR="00BE7272" w:rsidRPr="00BE7272" w:rsidRDefault="00BE7272" w:rsidP="00BE7272">
            <w:pPr>
              <w:pStyle w:val="3"/>
              <w:ind w:right="120"/>
              <w:rPr>
                <w:rFonts w:ascii="標楷體" w:eastAsia="標楷體" w:hAnsi="標楷體" w:cs="Times New Roman"/>
                <w:b w:val="0"/>
                <w:bCs w:val="0"/>
                <w:color w:val="000000"/>
                <w:sz w:val="20"/>
                <w:szCs w:val="20"/>
              </w:rPr>
            </w:pPr>
            <w:r w:rsidRPr="00BE7272">
              <w:rPr>
                <w:rFonts w:ascii="標楷體" w:eastAsia="標楷體" w:hAnsi="標楷體" w:cs="Times New Roman" w:hint="eastAsia"/>
                <w:b w:val="0"/>
                <w:bCs w:val="0"/>
                <w:color w:val="000000"/>
                <w:sz w:val="20"/>
                <w:szCs w:val="20"/>
              </w:rPr>
              <w:t>參考影片：【營養師出去吃EP18】北部粽超級胖！？ 吃肉粽前先看這集！！</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https://www.youtube.com/watch?v=dVCWXmNGwV8</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4.與學生們討論中國訂定粽子的標準的看法。</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參考網址：中國推「粽子國際標準」 形狀、口味到英文拼音都要管</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https://newtalk.tw/news/view/2020-06-25/426726</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1.觀賞影片</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2.課程討論</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【閱讀素養教育】</w:t>
            </w:r>
          </w:p>
        </w:tc>
      </w:tr>
      <w:tr w:rsidR="00BE7272" w:rsidTr="0068618A">
        <w:trPr>
          <w:trHeight w:val="500"/>
        </w:trPr>
        <w:tc>
          <w:tcPr>
            <w:tcW w:w="348" w:type="pct"/>
            <w:vMerge/>
            <w:vAlign w:val="center"/>
          </w:tcPr>
          <w:p w:rsidR="00BE7272" w:rsidRDefault="00BE7272" w:rsidP="00936D8D">
            <w:pPr>
              <w:jc w:val="center"/>
              <w:rPr>
                <w:rFonts w:ascii="標楷體" w:eastAsia="標楷體" w:hAnsi="標楷體"/>
                <w:sz w:val="26"/>
                <w:szCs w:val="26"/>
              </w:rPr>
            </w:pP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公民</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非政府組織</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1.請學生說一說什麼是非政府組織、平常聽過哪些非政府組織。</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2.播放影片</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參考影片：獨立特派員 第606集 (走讀NGO)</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https://www.youtube.com/watch?v=aruwXH1bQNg</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3.討論影片內容：何謂非政府組織、非政府組織的功能等。</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4.學生分組並上網查找各種議題的非政府組織團體，並上台分享。</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參考資源：全球百大國際非政府組織</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https://www.taiwanngo.tw/p/405-1000-28126,c97.php?Lang=zh-tw</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1.影片觀賞</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2.課程討論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3.分組討論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4.上台分享</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【人權教育】</w:t>
            </w:r>
          </w:p>
        </w:tc>
      </w:tr>
      <w:tr w:rsidR="00BE7272" w:rsidTr="0068618A">
        <w:trPr>
          <w:trHeight w:val="390"/>
        </w:trPr>
        <w:tc>
          <w:tcPr>
            <w:tcW w:w="348" w:type="pct"/>
            <w:vMerge w:val="restart"/>
            <w:vAlign w:val="center"/>
          </w:tcPr>
          <w:p w:rsidR="00BE7272" w:rsidRDefault="00BE7272" w:rsidP="00936D8D">
            <w:pPr>
              <w:jc w:val="center"/>
              <w:rPr>
                <w:rFonts w:ascii="標楷體" w:eastAsia="標楷體" w:hAnsi="標楷體"/>
                <w:sz w:val="26"/>
                <w:szCs w:val="26"/>
              </w:rPr>
            </w:pPr>
            <w:r>
              <w:rPr>
                <w:rFonts w:ascii="標楷體" w:eastAsia="標楷體" w:hAnsi="標楷體"/>
                <w:sz w:val="26"/>
                <w:szCs w:val="26"/>
              </w:rPr>
              <w:t>二十</w:t>
            </w: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地理</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鳳梨外銷之亂</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 觀看影片後請學生說一說臺灣水果外銷的困境、依賴單一市場的風險等。</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中國暫停台灣鳳梨進口，影響很大嗎？為什麼台灣外銷的鳳梨，九成都要賣中國？｜志祺七七</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https://www.youtube.com/watch?v=UlMHjQWHdcI</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 與學生討論影片中的解決方案，並想一想還有哪些可以行銷台灣農產品的方法。</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 想一想和找一找鳳梨還可以做成哪些加工商品，並分組設計行銷方案，上台分享。</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 課程討論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 實作成果</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 上台分享</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4. 影片觀賞</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【品德教育】</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【國際教育】</w:t>
            </w:r>
          </w:p>
        </w:tc>
      </w:tr>
      <w:tr w:rsidR="00BE7272" w:rsidTr="0068618A">
        <w:trPr>
          <w:trHeight w:val="480"/>
        </w:trPr>
        <w:tc>
          <w:tcPr>
            <w:tcW w:w="348" w:type="pct"/>
            <w:vMerge/>
            <w:vAlign w:val="center"/>
          </w:tcPr>
          <w:p w:rsidR="00BE7272" w:rsidRDefault="00BE7272" w:rsidP="00936D8D">
            <w:pPr>
              <w:jc w:val="center"/>
              <w:rPr>
                <w:rFonts w:ascii="標楷體" w:eastAsia="標楷體" w:hAnsi="標楷體"/>
                <w:sz w:val="26"/>
                <w:szCs w:val="26"/>
              </w:rPr>
            </w:pP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歷史</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民俗知識大挑戰</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社-J-A1探索自我潛能、自我價值與生命意義，培育合宜的人生觀。</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 請學生說一說有哪些傳統民俗以及由來。</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 一邊觀看影片，一邊進行分組搶答。</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什麼水果不該拜「好兄弟」？台灣民俗大挑戰！你夠「台」嗎？ft. 千千 @千千進食中 《七七大挑戰》Ep. 002｜志祺七七</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https://www.youtube.com/watch?v=fmV0IPq9GWs</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 全班討論哪些民俗最有趣或印象最深刻以及原因。</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1. 課程討論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 實作成果</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 上台分享</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【多元文化教育】</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【原住民族教育】</w:t>
            </w:r>
          </w:p>
          <w:p w:rsidR="00BE7272" w:rsidRPr="00BE7272" w:rsidRDefault="00BE7272" w:rsidP="00BE7272">
            <w:pPr>
              <w:rPr>
                <w:rFonts w:ascii="標楷體" w:eastAsia="標楷體" w:hAnsi="標楷體"/>
                <w:color w:val="000000"/>
                <w:sz w:val="20"/>
                <w:szCs w:val="20"/>
              </w:rPr>
            </w:pPr>
          </w:p>
        </w:tc>
      </w:tr>
      <w:tr w:rsidR="00BE7272" w:rsidTr="0068618A">
        <w:trPr>
          <w:trHeight w:val="310"/>
        </w:trPr>
        <w:tc>
          <w:tcPr>
            <w:tcW w:w="348" w:type="pct"/>
            <w:vMerge/>
            <w:vAlign w:val="center"/>
          </w:tcPr>
          <w:p w:rsidR="00BE7272" w:rsidRDefault="00BE7272" w:rsidP="00936D8D">
            <w:pPr>
              <w:jc w:val="center"/>
              <w:rPr>
                <w:rFonts w:ascii="標楷體" w:eastAsia="標楷體" w:hAnsi="標楷體"/>
                <w:sz w:val="26"/>
                <w:szCs w:val="26"/>
              </w:rPr>
            </w:pPr>
          </w:p>
        </w:tc>
        <w:tc>
          <w:tcPr>
            <w:tcW w:w="582" w:type="pct"/>
            <w:vAlign w:val="center"/>
          </w:tcPr>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公民</w:t>
            </w:r>
          </w:p>
          <w:p w:rsidR="00BE7272" w:rsidRPr="00760359" w:rsidRDefault="00BE7272" w:rsidP="00760359">
            <w:pPr>
              <w:spacing w:line="0" w:lineRule="atLeast"/>
              <w:rPr>
                <w:rFonts w:ascii="標楷體" w:eastAsia="標楷體" w:hAnsi="標楷體"/>
                <w:sz w:val="20"/>
                <w:szCs w:val="20"/>
              </w:rPr>
            </w:pPr>
            <w:r w:rsidRPr="00760359">
              <w:rPr>
                <w:rFonts w:ascii="標楷體" w:eastAsia="標楷體" w:hAnsi="標楷體" w:hint="eastAsia"/>
                <w:sz w:val="20"/>
                <w:szCs w:val="20"/>
              </w:rPr>
              <w:t>姓氏裡的家庭觀與法律</w:t>
            </w:r>
          </w:p>
        </w:tc>
        <w:tc>
          <w:tcPr>
            <w:tcW w:w="824" w:type="pct"/>
            <w:tcBorders>
              <w:right w:val="single" w:sz="4" w:space="0" w:color="auto"/>
            </w:tcBorders>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社-J-A2覺察人類生活相關議題，進而分析判斷及反思，並嘗試改善或解決問題。</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社-J-C3尊重並欣賞各族群</w:t>
            </w:r>
            <w:r w:rsidRPr="00BE7272">
              <w:rPr>
                <w:rFonts w:ascii="標楷體" w:eastAsia="標楷體" w:hAnsi="標楷體" w:hint="eastAsia"/>
                <w:color w:val="000000"/>
                <w:sz w:val="20"/>
                <w:szCs w:val="20"/>
              </w:rPr>
              <w:lastRenderedPageBreak/>
              <w:t>文化的多樣性，了解文化間的相互關聯，以及臺灣與國際社會的互動關係。</w:t>
            </w:r>
          </w:p>
        </w:tc>
        <w:tc>
          <w:tcPr>
            <w:tcW w:w="1703"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lastRenderedPageBreak/>
              <w:t>1. 請學生說一說姓氏代表的意涵以及對姓氏的看法。</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 觀看影片，說一說各國對於姓氏的看法及法律規定。</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參考影片：</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假如新垣結衣要結婚了，她一定要改姓嗎？為什麼日本女生結婚後，都會改姓呢？｜志祺七七</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lastRenderedPageBreak/>
              <w:t xml:space="preserve">https://www.youtube.com/watch?v=6kWqP_5JDzw </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 分組討論姓氏、家庭、社會習慣與法律間的關係，並發表自己的看法。</w:t>
            </w:r>
          </w:p>
        </w:tc>
        <w:tc>
          <w:tcPr>
            <w:tcW w:w="727" w:type="pct"/>
            <w:gridSpan w:val="2"/>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lastRenderedPageBreak/>
              <w:t>1. 課程討論</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2. 實作成果</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3. 上台分享</w:t>
            </w:r>
          </w:p>
        </w:tc>
        <w:tc>
          <w:tcPr>
            <w:tcW w:w="816" w:type="pct"/>
            <w:vAlign w:val="center"/>
          </w:tcPr>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【性別平等教育】</w:t>
            </w:r>
          </w:p>
          <w:p w:rsidR="00BE7272" w:rsidRPr="00BE7272" w:rsidRDefault="00BE7272" w:rsidP="00BE7272">
            <w:pPr>
              <w:rPr>
                <w:rFonts w:ascii="標楷體" w:eastAsia="標楷體" w:hAnsi="標楷體"/>
                <w:color w:val="000000"/>
                <w:sz w:val="20"/>
                <w:szCs w:val="20"/>
              </w:rPr>
            </w:pPr>
            <w:r w:rsidRPr="00BE7272">
              <w:rPr>
                <w:rFonts w:ascii="標楷體" w:eastAsia="標楷體" w:hAnsi="標楷體" w:hint="eastAsia"/>
                <w:color w:val="000000"/>
                <w:sz w:val="20"/>
                <w:szCs w:val="20"/>
              </w:rPr>
              <w:t>【國際教育】</w:t>
            </w:r>
          </w:p>
        </w:tc>
      </w:tr>
    </w:tbl>
    <w:p w:rsidR="00C576CF" w:rsidRPr="002A5D40" w:rsidRDefault="00C576CF" w:rsidP="00C576CF">
      <w:pPr>
        <w:rPr>
          <w:rFonts w:ascii="標楷體" w:eastAsia="標楷體" w:hAnsi="標楷體"/>
          <w:sz w:val="28"/>
          <w:szCs w:val="28"/>
        </w:rPr>
      </w:pPr>
      <w:r w:rsidRPr="002A5D40">
        <w:rPr>
          <w:rFonts w:ascii="標楷體" w:eastAsia="標楷體" w:hAnsi="標楷體" w:hint="eastAsia"/>
          <w:sz w:val="28"/>
          <w:szCs w:val="28"/>
        </w:rPr>
        <w:lastRenderedPageBreak/>
        <w:t>註:</w:t>
      </w:r>
    </w:p>
    <w:p w:rsidR="00C576CF"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本表格係依〈國民中學及國民小學課程計畫備查作業參考原則〉設計而成。</w:t>
      </w:r>
    </w:p>
    <w:p w:rsidR="00302F95" w:rsidRPr="001C31D1" w:rsidRDefault="00C576CF" w:rsidP="007C5EB7">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計畫可依實際教學進度填列，週次得合併填列。</w:t>
      </w:r>
    </w:p>
    <w:sectPr w:rsidR="00302F95" w:rsidRPr="001C31D1" w:rsidSect="003A62D3">
      <w:headerReference w:type="default" r:id="rId9"/>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849" w:rsidRDefault="00C23849" w:rsidP="001E09F9">
      <w:r>
        <w:separator/>
      </w:r>
    </w:p>
  </w:endnote>
  <w:endnote w:type="continuationSeparator" w:id="0">
    <w:p w:rsidR="00C23849" w:rsidRDefault="00C23849"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849" w:rsidRDefault="00C23849" w:rsidP="001E09F9">
      <w:r>
        <w:separator/>
      </w:r>
    </w:p>
  </w:footnote>
  <w:footnote w:type="continuationSeparator" w:id="0">
    <w:p w:rsidR="00C23849" w:rsidRDefault="00C23849"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7A" w:rsidRPr="002B1165" w:rsidRDefault="00DB427A">
    <w:pPr>
      <w:pStyle w:val="a3"/>
      <w:rPr>
        <w:rFonts w:ascii="標楷體" w:eastAsia="標楷體" w:hAnsi="標楷體"/>
      </w:rPr>
    </w:pPr>
    <w:r w:rsidRPr="002B1165">
      <w:rPr>
        <w:rFonts w:ascii="標楷體" w:eastAsia="標楷體" w:hAnsi="標楷體" w:hint="eastAsia"/>
      </w:rPr>
      <w:t>附件</w:t>
    </w:r>
    <w:r>
      <w:rPr>
        <w:rFonts w:ascii="標楷體" w:eastAsia="標楷體" w:hAnsi="標楷體" w:hint="eastAsia"/>
      </w:rPr>
      <w:t>2</w:t>
    </w:r>
    <w:r w:rsidRPr="002B1165">
      <w:rPr>
        <w:rFonts w:ascii="標楷體" w:eastAsia="標楷體" w:hAnsi="標楷體" w:hint="eastAsia"/>
      </w:rPr>
      <w:t>-</w:t>
    </w:r>
    <w:r>
      <w:rPr>
        <w:rFonts w:ascii="標楷體" w:eastAsia="標楷體" w:hAnsi="標楷體" w:hint="eastAsia"/>
      </w:rPr>
      <w:t>5</w:t>
    </w:r>
    <w:r w:rsidRPr="002B1165">
      <w:rPr>
        <w:rFonts w:ascii="標楷體" w:eastAsia="標楷體" w:hAnsi="標楷體" w:hint="eastAsia"/>
      </w:rPr>
      <w:t>（一、二</w:t>
    </w:r>
    <w:r>
      <w:rPr>
        <w:rFonts w:ascii="標楷體" w:eastAsia="標楷體" w:hAnsi="標楷體" w:hint="eastAsia"/>
      </w:rPr>
      <w:t>、三</w:t>
    </w:r>
    <w:r w:rsidRPr="002B1165">
      <w:rPr>
        <w:rFonts w:ascii="標楷體" w:eastAsia="標楷體" w:hAnsi="標楷體" w:hint="eastAsia"/>
      </w:rPr>
      <w:t>／七、八</w:t>
    </w:r>
    <w:r>
      <w:rPr>
        <w:rFonts w:ascii="標楷體" w:eastAsia="標楷體" w:hAnsi="標楷體" w:hint="eastAsia"/>
      </w:rPr>
      <w:t>、九</w:t>
    </w:r>
    <w:r w:rsidRPr="002B1165">
      <w:rPr>
        <w:rFonts w:ascii="標楷體" w:eastAsia="標楷體" w:hAnsi="標楷體" w:hint="eastAsia"/>
      </w:rPr>
      <w:t>年級適用）</w:t>
    </w:r>
  </w:p>
  <w:p w:rsidR="00DB427A" w:rsidRDefault="00DB42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FDC"/>
    <w:multiLevelType w:val="hybridMultilevel"/>
    <w:tmpl w:val="BFA6D1C2"/>
    <w:lvl w:ilvl="0" w:tplc="0C627C50">
      <w:start w:val="1"/>
      <w:numFmt w:val="taiwaneseCountingThousand"/>
      <w:lvlText w:val="%1、"/>
      <w:lvlJc w:val="left"/>
      <w:pPr>
        <w:ind w:left="5964" w:hanging="720"/>
      </w:pPr>
      <w:rPr>
        <w:rFonts w:hint="default"/>
      </w:rPr>
    </w:lvl>
    <w:lvl w:ilvl="1" w:tplc="04090019" w:tentative="1">
      <w:start w:val="1"/>
      <w:numFmt w:val="ideographTraditional"/>
      <w:lvlText w:val="%2、"/>
      <w:lvlJc w:val="left"/>
      <w:pPr>
        <w:ind w:left="6204" w:hanging="480"/>
      </w:pPr>
    </w:lvl>
    <w:lvl w:ilvl="2" w:tplc="0409001B" w:tentative="1">
      <w:start w:val="1"/>
      <w:numFmt w:val="lowerRoman"/>
      <w:lvlText w:val="%3."/>
      <w:lvlJc w:val="right"/>
      <w:pPr>
        <w:ind w:left="6684" w:hanging="480"/>
      </w:pPr>
    </w:lvl>
    <w:lvl w:ilvl="3" w:tplc="0409000F" w:tentative="1">
      <w:start w:val="1"/>
      <w:numFmt w:val="decimal"/>
      <w:lvlText w:val="%4."/>
      <w:lvlJc w:val="left"/>
      <w:pPr>
        <w:ind w:left="7164" w:hanging="480"/>
      </w:pPr>
    </w:lvl>
    <w:lvl w:ilvl="4" w:tplc="04090019" w:tentative="1">
      <w:start w:val="1"/>
      <w:numFmt w:val="ideographTraditional"/>
      <w:lvlText w:val="%5、"/>
      <w:lvlJc w:val="left"/>
      <w:pPr>
        <w:ind w:left="7644" w:hanging="480"/>
      </w:pPr>
    </w:lvl>
    <w:lvl w:ilvl="5" w:tplc="0409001B" w:tentative="1">
      <w:start w:val="1"/>
      <w:numFmt w:val="lowerRoman"/>
      <w:lvlText w:val="%6."/>
      <w:lvlJc w:val="right"/>
      <w:pPr>
        <w:ind w:left="8124" w:hanging="480"/>
      </w:pPr>
    </w:lvl>
    <w:lvl w:ilvl="6" w:tplc="0409000F" w:tentative="1">
      <w:start w:val="1"/>
      <w:numFmt w:val="decimal"/>
      <w:lvlText w:val="%7."/>
      <w:lvlJc w:val="left"/>
      <w:pPr>
        <w:ind w:left="8604" w:hanging="480"/>
      </w:pPr>
    </w:lvl>
    <w:lvl w:ilvl="7" w:tplc="04090019" w:tentative="1">
      <w:start w:val="1"/>
      <w:numFmt w:val="ideographTraditional"/>
      <w:lvlText w:val="%8、"/>
      <w:lvlJc w:val="left"/>
      <w:pPr>
        <w:ind w:left="9084" w:hanging="480"/>
      </w:pPr>
    </w:lvl>
    <w:lvl w:ilvl="8" w:tplc="0409001B" w:tentative="1">
      <w:start w:val="1"/>
      <w:numFmt w:val="lowerRoman"/>
      <w:lvlText w:val="%9."/>
      <w:lvlJc w:val="right"/>
      <w:pPr>
        <w:ind w:left="9564" w:hanging="480"/>
      </w:pPr>
    </w:lvl>
  </w:abstractNum>
  <w:abstractNum w:abstractNumId="1">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31217D7D"/>
    <w:multiLevelType w:val="hybridMultilevel"/>
    <w:tmpl w:val="CC44E0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966CD5"/>
    <w:multiLevelType w:val="hybridMultilevel"/>
    <w:tmpl w:val="F2A42F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454F1D0E"/>
    <w:multiLevelType w:val="hybridMultilevel"/>
    <w:tmpl w:val="04E62C1A"/>
    <w:lvl w:ilvl="0" w:tplc="FC6EBE8E">
      <w:start w:val="1"/>
      <w:numFmt w:val="decimal"/>
      <w:suff w:val="space"/>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nsid w:val="56EF49A9"/>
    <w:multiLevelType w:val="multilevel"/>
    <w:tmpl w:val="318C2E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0BF21E0"/>
    <w:multiLevelType w:val="hybridMultilevel"/>
    <w:tmpl w:val="04E62C1A"/>
    <w:lvl w:ilvl="0" w:tplc="FC6EBE8E">
      <w:start w:val="1"/>
      <w:numFmt w:val="decimal"/>
      <w:suff w:val="space"/>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11">
    <w:nsid w:val="79BF7A43"/>
    <w:multiLevelType w:val="hybridMultilevel"/>
    <w:tmpl w:val="96FA98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1"/>
  </w:num>
  <w:num w:numId="4">
    <w:abstractNumId w:val="9"/>
  </w:num>
  <w:num w:numId="5">
    <w:abstractNumId w:val="0"/>
  </w:num>
  <w:num w:numId="6">
    <w:abstractNumId w:val="6"/>
  </w:num>
  <w:num w:numId="7">
    <w:abstractNumId w:val="11"/>
  </w:num>
  <w:num w:numId="8">
    <w:abstractNumId w:val="2"/>
  </w:num>
  <w:num w:numId="9">
    <w:abstractNumId w:val="3"/>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12A77"/>
    <w:rsid w:val="00025C88"/>
    <w:rsid w:val="00026499"/>
    <w:rsid w:val="00032143"/>
    <w:rsid w:val="00045C76"/>
    <w:rsid w:val="00074D5E"/>
    <w:rsid w:val="000956AA"/>
    <w:rsid w:val="000A5732"/>
    <w:rsid w:val="000B195F"/>
    <w:rsid w:val="000C0295"/>
    <w:rsid w:val="000D6595"/>
    <w:rsid w:val="000D6C32"/>
    <w:rsid w:val="000E5576"/>
    <w:rsid w:val="000E70B6"/>
    <w:rsid w:val="000F1175"/>
    <w:rsid w:val="000F389E"/>
    <w:rsid w:val="000F5993"/>
    <w:rsid w:val="000F7BDE"/>
    <w:rsid w:val="00105A8B"/>
    <w:rsid w:val="00112BD7"/>
    <w:rsid w:val="00116A31"/>
    <w:rsid w:val="001349A8"/>
    <w:rsid w:val="00137654"/>
    <w:rsid w:val="00140387"/>
    <w:rsid w:val="00140C9F"/>
    <w:rsid w:val="0014689E"/>
    <w:rsid w:val="00157CEA"/>
    <w:rsid w:val="00180CC5"/>
    <w:rsid w:val="00182BE0"/>
    <w:rsid w:val="001977AB"/>
    <w:rsid w:val="001B6014"/>
    <w:rsid w:val="001C31D1"/>
    <w:rsid w:val="001C7F16"/>
    <w:rsid w:val="001E09F9"/>
    <w:rsid w:val="001F78B1"/>
    <w:rsid w:val="0021292F"/>
    <w:rsid w:val="00212A52"/>
    <w:rsid w:val="002133AB"/>
    <w:rsid w:val="00217AAC"/>
    <w:rsid w:val="002201F5"/>
    <w:rsid w:val="0026307C"/>
    <w:rsid w:val="002656EA"/>
    <w:rsid w:val="00265989"/>
    <w:rsid w:val="00265BDF"/>
    <w:rsid w:val="00273C1C"/>
    <w:rsid w:val="002753BF"/>
    <w:rsid w:val="002758FF"/>
    <w:rsid w:val="002808D9"/>
    <w:rsid w:val="00281925"/>
    <w:rsid w:val="00286217"/>
    <w:rsid w:val="00292039"/>
    <w:rsid w:val="002A4997"/>
    <w:rsid w:val="002B1165"/>
    <w:rsid w:val="002C282B"/>
    <w:rsid w:val="002D4CAB"/>
    <w:rsid w:val="002D506B"/>
    <w:rsid w:val="002E404B"/>
    <w:rsid w:val="002E4FC6"/>
    <w:rsid w:val="00302F95"/>
    <w:rsid w:val="00306883"/>
    <w:rsid w:val="003101A4"/>
    <w:rsid w:val="0035113D"/>
    <w:rsid w:val="003528CC"/>
    <w:rsid w:val="00353873"/>
    <w:rsid w:val="003542DC"/>
    <w:rsid w:val="00355D54"/>
    <w:rsid w:val="0035609C"/>
    <w:rsid w:val="003563DE"/>
    <w:rsid w:val="00377154"/>
    <w:rsid w:val="0038261A"/>
    <w:rsid w:val="00387EA3"/>
    <w:rsid w:val="003956BA"/>
    <w:rsid w:val="00395EBA"/>
    <w:rsid w:val="003A1011"/>
    <w:rsid w:val="003A62D3"/>
    <w:rsid w:val="003A6B94"/>
    <w:rsid w:val="003B761D"/>
    <w:rsid w:val="003C0F32"/>
    <w:rsid w:val="003D4DBA"/>
    <w:rsid w:val="003E58CE"/>
    <w:rsid w:val="003E6127"/>
    <w:rsid w:val="003F2548"/>
    <w:rsid w:val="0042601A"/>
    <w:rsid w:val="00430520"/>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088D"/>
    <w:rsid w:val="004F30B5"/>
    <w:rsid w:val="00512006"/>
    <w:rsid w:val="00525F2A"/>
    <w:rsid w:val="00526E16"/>
    <w:rsid w:val="005279C8"/>
    <w:rsid w:val="00535D22"/>
    <w:rsid w:val="00541956"/>
    <w:rsid w:val="00543CDD"/>
    <w:rsid w:val="00567AD2"/>
    <w:rsid w:val="005854EE"/>
    <w:rsid w:val="005A3447"/>
    <w:rsid w:val="005A5B68"/>
    <w:rsid w:val="005A7DC5"/>
    <w:rsid w:val="005C6DD4"/>
    <w:rsid w:val="005C7A51"/>
    <w:rsid w:val="005D65F2"/>
    <w:rsid w:val="005E7C5F"/>
    <w:rsid w:val="005F5321"/>
    <w:rsid w:val="0060053B"/>
    <w:rsid w:val="0060058D"/>
    <w:rsid w:val="0060210D"/>
    <w:rsid w:val="00613E83"/>
    <w:rsid w:val="006304AE"/>
    <w:rsid w:val="006369D1"/>
    <w:rsid w:val="006432B6"/>
    <w:rsid w:val="00653020"/>
    <w:rsid w:val="0065561F"/>
    <w:rsid w:val="00663FA6"/>
    <w:rsid w:val="00666573"/>
    <w:rsid w:val="0067116C"/>
    <w:rsid w:val="00673AC1"/>
    <w:rsid w:val="0068618A"/>
    <w:rsid w:val="0069753D"/>
    <w:rsid w:val="00697A3D"/>
    <w:rsid w:val="006A1314"/>
    <w:rsid w:val="006A1EDB"/>
    <w:rsid w:val="006A5077"/>
    <w:rsid w:val="006B7BF8"/>
    <w:rsid w:val="006C57EA"/>
    <w:rsid w:val="006C6ABE"/>
    <w:rsid w:val="006D67A9"/>
    <w:rsid w:val="006F5AF6"/>
    <w:rsid w:val="006F62F0"/>
    <w:rsid w:val="006F6738"/>
    <w:rsid w:val="0071772C"/>
    <w:rsid w:val="00737565"/>
    <w:rsid w:val="00743D41"/>
    <w:rsid w:val="00745A75"/>
    <w:rsid w:val="007506E2"/>
    <w:rsid w:val="007539EF"/>
    <w:rsid w:val="00754209"/>
    <w:rsid w:val="00760359"/>
    <w:rsid w:val="007706DD"/>
    <w:rsid w:val="007722B9"/>
    <w:rsid w:val="0077364E"/>
    <w:rsid w:val="00774392"/>
    <w:rsid w:val="00783A70"/>
    <w:rsid w:val="00786AA7"/>
    <w:rsid w:val="007A07E1"/>
    <w:rsid w:val="007A307F"/>
    <w:rsid w:val="007B2C5B"/>
    <w:rsid w:val="007C44DF"/>
    <w:rsid w:val="007C5EB7"/>
    <w:rsid w:val="007C5FC6"/>
    <w:rsid w:val="007D0A4E"/>
    <w:rsid w:val="007D18C8"/>
    <w:rsid w:val="007E076D"/>
    <w:rsid w:val="007E09E1"/>
    <w:rsid w:val="007E234B"/>
    <w:rsid w:val="00804B09"/>
    <w:rsid w:val="008140E7"/>
    <w:rsid w:val="008243A7"/>
    <w:rsid w:val="008262C3"/>
    <w:rsid w:val="0087419E"/>
    <w:rsid w:val="00877B86"/>
    <w:rsid w:val="00886E2E"/>
    <w:rsid w:val="008970C0"/>
    <w:rsid w:val="008A1E57"/>
    <w:rsid w:val="008A6A78"/>
    <w:rsid w:val="008B2175"/>
    <w:rsid w:val="008B45CB"/>
    <w:rsid w:val="008B4C67"/>
    <w:rsid w:val="008C15A9"/>
    <w:rsid w:val="008D68E8"/>
    <w:rsid w:val="008D6D99"/>
    <w:rsid w:val="008D7541"/>
    <w:rsid w:val="008D77AD"/>
    <w:rsid w:val="008D7EEA"/>
    <w:rsid w:val="008F5F93"/>
    <w:rsid w:val="00906FFB"/>
    <w:rsid w:val="00922B37"/>
    <w:rsid w:val="00926E44"/>
    <w:rsid w:val="0093146B"/>
    <w:rsid w:val="00936D8D"/>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9F1DBE"/>
    <w:rsid w:val="00A2636B"/>
    <w:rsid w:val="00A27464"/>
    <w:rsid w:val="00A6147E"/>
    <w:rsid w:val="00A61519"/>
    <w:rsid w:val="00A6221A"/>
    <w:rsid w:val="00A66460"/>
    <w:rsid w:val="00A820AD"/>
    <w:rsid w:val="00A833B3"/>
    <w:rsid w:val="00AB785E"/>
    <w:rsid w:val="00AB7B0E"/>
    <w:rsid w:val="00AD5461"/>
    <w:rsid w:val="00AD7B59"/>
    <w:rsid w:val="00AE26A2"/>
    <w:rsid w:val="00AF2B80"/>
    <w:rsid w:val="00AF458E"/>
    <w:rsid w:val="00B017C7"/>
    <w:rsid w:val="00B23B09"/>
    <w:rsid w:val="00B25D2A"/>
    <w:rsid w:val="00B33D93"/>
    <w:rsid w:val="00B43651"/>
    <w:rsid w:val="00B5082C"/>
    <w:rsid w:val="00B558E7"/>
    <w:rsid w:val="00B61C14"/>
    <w:rsid w:val="00B632C0"/>
    <w:rsid w:val="00B6411C"/>
    <w:rsid w:val="00B70CDE"/>
    <w:rsid w:val="00B72A3F"/>
    <w:rsid w:val="00B72A6D"/>
    <w:rsid w:val="00B76925"/>
    <w:rsid w:val="00B823B8"/>
    <w:rsid w:val="00BB1FAA"/>
    <w:rsid w:val="00BC322A"/>
    <w:rsid w:val="00BD7560"/>
    <w:rsid w:val="00BE3CCC"/>
    <w:rsid w:val="00BE7272"/>
    <w:rsid w:val="00BF2742"/>
    <w:rsid w:val="00BF319C"/>
    <w:rsid w:val="00C12A43"/>
    <w:rsid w:val="00C158EB"/>
    <w:rsid w:val="00C23849"/>
    <w:rsid w:val="00C23B9C"/>
    <w:rsid w:val="00C51370"/>
    <w:rsid w:val="00C576CF"/>
    <w:rsid w:val="00C66A78"/>
    <w:rsid w:val="00C71BBD"/>
    <w:rsid w:val="00C85944"/>
    <w:rsid w:val="00C945B9"/>
    <w:rsid w:val="00CA7D47"/>
    <w:rsid w:val="00CB6241"/>
    <w:rsid w:val="00CC11EC"/>
    <w:rsid w:val="00CC6B46"/>
    <w:rsid w:val="00CD5276"/>
    <w:rsid w:val="00CE0A6C"/>
    <w:rsid w:val="00CE401D"/>
    <w:rsid w:val="00CE4584"/>
    <w:rsid w:val="00CE63A2"/>
    <w:rsid w:val="00D06C9B"/>
    <w:rsid w:val="00D075AF"/>
    <w:rsid w:val="00D22448"/>
    <w:rsid w:val="00D262A1"/>
    <w:rsid w:val="00D40311"/>
    <w:rsid w:val="00D40BF8"/>
    <w:rsid w:val="00D43615"/>
    <w:rsid w:val="00D4367A"/>
    <w:rsid w:val="00D525D2"/>
    <w:rsid w:val="00D71C95"/>
    <w:rsid w:val="00D82705"/>
    <w:rsid w:val="00D87672"/>
    <w:rsid w:val="00D90BF7"/>
    <w:rsid w:val="00D92550"/>
    <w:rsid w:val="00D93212"/>
    <w:rsid w:val="00D93F1B"/>
    <w:rsid w:val="00D95EA1"/>
    <w:rsid w:val="00DA22BB"/>
    <w:rsid w:val="00DA7F3C"/>
    <w:rsid w:val="00DB16A3"/>
    <w:rsid w:val="00DB427A"/>
    <w:rsid w:val="00DB4D44"/>
    <w:rsid w:val="00DB5592"/>
    <w:rsid w:val="00DC4BFB"/>
    <w:rsid w:val="00DE11D7"/>
    <w:rsid w:val="00DE765C"/>
    <w:rsid w:val="00E031C8"/>
    <w:rsid w:val="00E0428B"/>
    <w:rsid w:val="00E1561F"/>
    <w:rsid w:val="00E40BE4"/>
    <w:rsid w:val="00E51C64"/>
    <w:rsid w:val="00E5508F"/>
    <w:rsid w:val="00E671A4"/>
    <w:rsid w:val="00E73E30"/>
    <w:rsid w:val="00E95048"/>
    <w:rsid w:val="00EA04D5"/>
    <w:rsid w:val="00EA37ED"/>
    <w:rsid w:val="00EA3FCA"/>
    <w:rsid w:val="00EA7035"/>
    <w:rsid w:val="00EE064C"/>
    <w:rsid w:val="00F024D0"/>
    <w:rsid w:val="00F0688F"/>
    <w:rsid w:val="00F06920"/>
    <w:rsid w:val="00F13A69"/>
    <w:rsid w:val="00F240EF"/>
    <w:rsid w:val="00F326F9"/>
    <w:rsid w:val="00F361D8"/>
    <w:rsid w:val="00F55010"/>
    <w:rsid w:val="00F563DF"/>
    <w:rsid w:val="00F60B4A"/>
    <w:rsid w:val="00F82658"/>
    <w:rsid w:val="00F8710D"/>
    <w:rsid w:val="00FA190E"/>
    <w:rsid w:val="00FB4784"/>
    <w:rsid w:val="00FC1DF4"/>
    <w:rsid w:val="00FC501A"/>
    <w:rsid w:val="00FD3766"/>
    <w:rsid w:val="00FD6D91"/>
    <w:rsid w:val="00FE0DAB"/>
    <w:rsid w:val="00FE2156"/>
    <w:rsid w:val="00FE7F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D8"/>
    <w:rPr>
      <w:sz w:val="24"/>
      <w:szCs w:val="24"/>
    </w:rPr>
  </w:style>
  <w:style w:type="paragraph" w:styleId="1">
    <w:name w:val="heading 1"/>
    <w:basedOn w:val="a"/>
    <w:next w:val="a"/>
    <w:link w:val="10"/>
    <w:uiPriority w:val="9"/>
    <w:qFormat/>
    <w:rsid w:val="00886E2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886E2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886E2E"/>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886E2E"/>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886E2E"/>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886E2E"/>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886E2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86E2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86E2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6E2E"/>
    <w:pPr>
      <w:tabs>
        <w:tab w:val="center" w:pos="4153"/>
        <w:tab w:val="right" w:pos="8306"/>
      </w:tabs>
    </w:pPr>
    <w:rPr>
      <w:sz w:val="20"/>
      <w:szCs w:val="20"/>
    </w:rPr>
  </w:style>
  <w:style w:type="character" w:styleId="a5">
    <w:name w:val="Hyperlink"/>
    <w:rsid w:val="00886E2E"/>
    <w:rPr>
      <w:color w:val="0000FF"/>
      <w:u w:val="single"/>
    </w:rPr>
  </w:style>
  <w:style w:type="paragraph" w:styleId="a6">
    <w:name w:val="footer"/>
    <w:basedOn w:val="a"/>
    <w:link w:val="a7"/>
    <w:rsid w:val="00886E2E"/>
    <w:pPr>
      <w:tabs>
        <w:tab w:val="center" w:pos="4153"/>
        <w:tab w:val="right" w:pos="8306"/>
      </w:tabs>
    </w:pPr>
    <w:rPr>
      <w:sz w:val="20"/>
      <w:szCs w:val="20"/>
    </w:rPr>
  </w:style>
  <w:style w:type="character" w:customStyle="1" w:styleId="a7">
    <w:name w:val="頁尾 字元"/>
    <w:link w:val="a6"/>
    <w:rsid w:val="00886E2E"/>
  </w:style>
  <w:style w:type="paragraph" w:styleId="a8">
    <w:name w:val="No Spacing"/>
    <w:uiPriority w:val="1"/>
    <w:qFormat/>
    <w:rsid w:val="00886E2E"/>
  </w:style>
  <w:style w:type="character" w:customStyle="1" w:styleId="10">
    <w:name w:val="標題 1 字元"/>
    <w:basedOn w:val="a0"/>
    <w:link w:val="1"/>
    <w:uiPriority w:val="9"/>
    <w:rsid w:val="00886E2E"/>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sid w:val="00886E2E"/>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sid w:val="00886E2E"/>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sid w:val="00886E2E"/>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sid w:val="00886E2E"/>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sid w:val="00886E2E"/>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sid w:val="00886E2E"/>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886E2E"/>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sid w:val="00886E2E"/>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rsid w:val="00886E2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sid w:val="00886E2E"/>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sid w:val="00886E2E"/>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sid w:val="00886E2E"/>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sid w:val="00886E2E"/>
    <w:rPr>
      <w:i/>
      <w:iCs/>
      <w:color w:val="808080" w:themeColor="text1" w:themeTint="7F"/>
    </w:rPr>
  </w:style>
  <w:style w:type="character" w:styleId="ae">
    <w:name w:val="Emphasis"/>
    <w:basedOn w:val="a0"/>
    <w:uiPriority w:val="20"/>
    <w:qFormat/>
    <w:rsid w:val="00886E2E"/>
    <w:rPr>
      <w:i/>
      <w:iCs/>
    </w:rPr>
  </w:style>
  <w:style w:type="character" w:styleId="af">
    <w:name w:val="Intense Emphasis"/>
    <w:basedOn w:val="a0"/>
    <w:uiPriority w:val="21"/>
    <w:qFormat/>
    <w:rsid w:val="00886E2E"/>
    <w:rPr>
      <w:b/>
      <w:bCs/>
      <w:i/>
      <w:iCs/>
      <w:color w:val="4472C4" w:themeColor="accent1"/>
    </w:rPr>
  </w:style>
  <w:style w:type="character" w:styleId="af0">
    <w:name w:val="Strong"/>
    <w:basedOn w:val="a0"/>
    <w:uiPriority w:val="22"/>
    <w:qFormat/>
    <w:rsid w:val="00886E2E"/>
    <w:rPr>
      <w:b/>
      <w:bCs/>
    </w:rPr>
  </w:style>
  <w:style w:type="paragraph" w:styleId="af1">
    <w:name w:val="Quote"/>
    <w:basedOn w:val="a"/>
    <w:next w:val="a"/>
    <w:link w:val="af2"/>
    <w:uiPriority w:val="29"/>
    <w:qFormat/>
    <w:rsid w:val="00886E2E"/>
    <w:rPr>
      <w:i/>
      <w:iCs/>
      <w:color w:val="000000" w:themeColor="text1"/>
    </w:rPr>
  </w:style>
  <w:style w:type="character" w:customStyle="1" w:styleId="af2">
    <w:name w:val="引文 字元"/>
    <w:basedOn w:val="a0"/>
    <w:link w:val="af1"/>
    <w:uiPriority w:val="29"/>
    <w:rsid w:val="00886E2E"/>
    <w:rPr>
      <w:i/>
      <w:iCs/>
      <w:color w:val="000000" w:themeColor="text1"/>
    </w:rPr>
  </w:style>
  <w:style w:type="paragraph" w:styleId="af3">
    <w:name w:val="Intense Quote"/>
    <w:basedOn w:val="a"/>
    <w:next w:val="a"/>
    <w:link w:val="af4"/>
    <w:uiPriority w:val="30"/>
    <w:qFormat/>
    <w:rsid w:val="00886E2E"/>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sid w:val="00886E2E"/>
    <w:rPr>
      <w:b/>
      <w:bCs/>
      <w:i/>
      <w:iCs/>
      <w:color w:val="4472C4" w:themeColor="accent1"/>
    </w:rPr>
  </w:style>
  <w:style w:type="character" w:styleId="af5">
    <w:name w:val="Subtle Reference"/>
    <w:basedOn w:val="a0"/>
    <w:uiPriority w:val="31"/>
    <w:qFormat/>
    <w:rsid w:val="00886E2E"/>
    <w:rPr>
      <w:smallCaps/>
      <w:color w:val="ED7D31" w:themeColor="accent2"/>
      <w:u w:val="single"/>
    </w:rPr>
  </w:style>
  <w:style w:type="character" w:styleId="af6">
    <w:name w:val="Intense Reference"/>
    <w:basedOn w:val="a0"/>
    <w:uiPriority w:val="32"/>
    <w:qFormat/>
    <w:rsid w:val="00886E2E"/>
    <w:rPr>
      <w:b/>
      <w:bCs/>
      <w:smallCaps/>
      <w:color w:val="ED7D31" w:themeColor="accent2"/>
      <w:spacing w:val="5"/>
      <w:u w:val="single"/>
    </w:rPr>
  </w:style>
  <w:style w:type="character" w:styleId="af7">
    <w:name w:val="Book Title"/>
    <w:basedOn w:val="a0"/>
    <w:uiPriority w:val="33"/>
    <w:qFormat/>
    <w:rsid w:val="00886E2E"/>
    <w:rPr>
      <w:b/>
      <w:bCs/>
      <w:smallCaps/>
      <w:spacing w:val="5"/>
    </w:rPr>
  </w:style>
  <w:style w:type="paragraph" w:styleId="af8">
    <w:name w:val="List Paragraph"/>
    <w:basedOn w:val="a"/>
    <w:uiPriority w:val="34"/>
    <w:qFormat/>
    <w:rsid w:val="00886E2E"/>
    <w:pPr>
      <w:ind w:left="720"/>
      <w:contextualSpacing/>
    </w:pPr>
  </w:style>
  <w:style w:type="paragraph" w:styleId="af9">
    <w:name w:val="footnote text"/>
    <w:basedOn w:val="a"/>
    <w:link w:val="afa"/>
    <w:uiPriority w:val="99"/>
    <w:semiHidden/>
    <w:unhideWhenUsed/>
    <w:rsid w:val="00886E2E"/>
    <w:rPr>
      <w:sz w:val="20"/>
      <w:szCs w:val="20"/>
    </w:rPr>
  </w:style>
  <w:style w:type="character" w:customStyle="1" w:styleId="afa">
    <w:name w:val="註腳文字 字元"/>
    <w:basedOn w:val="a0"/>
    <w:link w:val="af9"/>
    <w:uiPriority w:val="99"/>
    <w:semiHidden/>
    <w:rsid w:val="00886E2E"/>
    <w:rPr>
      <w:sz w:val="20"/>
      <w:szCs w:val="20"/>
    </w:rPr>
  </w:style>
  <w:style w:type="character" w:styleId="afb">
    <w:name w:val="footnote reference"/>
    <w:basedOn w:val="a0"/>
    <w:uiPriority w:val="99"/>
    <w:semiHidden/>
    <w:unhideWhenUsed/>
    <w:rsid w:val="00886E2E"/>
    <w:rPr>
      <w:vertAlign w:val="superscript"/>
    </w:rPr>
  </w:style>
  <w:style w:type="paragraph" w:styleId="afc">
    <w:name w:val="endnote text"/>
    <w:basedOn w:val="a"/>
    <w:link w:val="afd"/>
    <w:uiPriority w:val="99"/>
    <w:semiHidden/>
    <w:unhideWhenUsed/>
    <w:rsid w:val="00886E2E"/>
    <w:rPr>
      <w:sz w:val="20"/>
      <w:szCs w:val="20"/>
    </w:rPr>
  </w:style>
  <w:style w:type="character" w:customStyle="1" w:styleId="afd">
    <w:name w:val="章節附註文字 字元"/>
    <w:basedOn w:val="a0"/>
    <w:link w:val="afc"/>
    <w:uiPriority w:val="99"/>
    <w:semiHidden/>
    <w:rsid w:val="00886E2E"/>
    <w:rPr>
      <w:sz w:val="20"/>
      <w:szCs w:val="20"/>
    </w:rPr>
  </w:style>
  <w:style w:type="character" w:styleId="afe">
    <w:name w:val="endnote reference"/>
    <w:basedOn w:val="a0"/>
    <w:uiPriority w:val="99"/>
    <w:semiHidden/>
    <w:unhideWhenUsed/>
    <w:rsid w:val="00886E2E"/>
    <w:rPr>
      <w:vertAlign w:val="superscript"/>
    </w:rPr>
  </w:style>
  <w:style w:type="paragraph" w:styleId="aff">
    <w:name w:val="Plain Text"/>
    <w:basedOn w:val="a"/>
    <w:link w:val="aff0"/>
    <w:uiPriority w:val="99"/>
    <w:semiHidden/>
    <w:unhideWhenUsed/>
    <w:rsid w:val="00886E2E"/>
    <w:rPr>
      <w:rFonts w:ascii="Courier New" w:hAnsi="Courier New" w:cs="Courier New"/>
      <w:sz w:val="21"/>
      <w:szCs w:val="21"/>
    </w:rPr>
  </w:style>
  <w:style w:type="character" w:customStyle="1" w:styleId="aff0">
    <w:name w:val="純文字 字元"/>
    <w:basedOn w:val="a0"/>
    <w:link w:val="aff"/>
    <w:uiPriority w:val="99"/>
    <w:rsid w:val="00886E2E"/>
    <w:rPr>
      <w:rFonts w:ascii="Courier New" w:hAnsi="Courier New" w:cs="Courier New"/>
      <w:sz w:val="21"/>
      <w:szCs w:val="21"/>
    </w:rPr>
  </w:style>
  <w:style w:type="paragraph" w:styleId="aff1">
    <w:name w:val="envelope address"/>
    <w:basedOn w:val="a"/>
    <w:uiPriority w:val="99"/>
    <w:unhideWhenUsed/>
    <w:rsid w:val="00886E2E"/>
    <w:pPr>
      <w:ind w:left="2880"/>
    </w:pPr>
    <w:rPr>
      <w:rFonts w:asciiTheme="majorHAnsi" w:eastAsiaTheme="majorEastAsia" w:hAnsiTheme="majorHAnsi" w:cstheme="majorBidi"/>
    </w:rPr>
  </w:style>
  <w:style w:type="paragraph" w:styleId="aff2">
    <w:name w:val="envelope return"/>
    <w:basedOn w:val="a"/>
    <w:uiPriority w:val="99"/>
    <w:unhideWhenUsed/>
    <w:rsid w:val="00886E2E"/>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1-1-1">
    <w:name w:val="1-1-1"/>
    <w:basedOn w:val="a"/>
    <w:rsid w:val="00F0688F"/>
    <w:pPr>
      <w:spacing w:before="100" w:beforeAutospacing="1" w:after="100" w:afterAutospacing="1"/>
    </w:pPr>
    <w:rPr>
      <w:rFonts w:ascii="Arial Unicode MS" w:eastAsia="Arial Unicode MS" w:hAnsi="Arial Unicode MS"/>
    </w:rPr>
  </w:style>
  <w:style w:type="paragraph" w:styleId="Web">
    <w:name w:val="Normal (Web)"/>
    <w:basedOn w:val="a"/>
    <w:uiPriority w:val="99"/>
    <w:semiHidden/>
    <w:unhideWhenUsed/>
    <w:rsid w:val="00B823B8"/>
    <w:pPr>
      <w:spacing w:before="100" w:beforeAutospacing="1" w:after="100" w:afterAutospacing="1"/>
    </w:pPr>
    <w:rPr>
      <w:rFonts w:ascii="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D8"/>
    <w:rPr>
      <w:sz w:val="24"/>
      <w:szCs w:val="24"/>
    </w:rPr>
  </w:style>
  <w:style w:type="paragraph" w:styleId="1">
    <w:name w:val="heading 1"/>
    <w:basedOn w:val="a"/>
    <w:next w:val="a"/>
    <w:link w:val="10"/>
    <w:uiPriority w:val="9"/>
    <w:qFormat/>
    <w:rsid w:val="00886E2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886E2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886E2E"/>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886E2E"/>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886E2E"/>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886E2E"/>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886E2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86E2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86E2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6E2E"/>
    <w:pPr>
      <w:tabs>
        <w:tab w:val="center" w:pos="4153"/>
        <w:tab w:val="right" w:pos="8306"/>
      </w:tabs>
    </w:pPr>
    <w:rPr>
      <w:sz w:val="20"/>
      <w:szCs w:val="20"/>
    </w:rPr>
  </w:style>
  <w:style w:type="character" w:styleId="a5">
    <w:name w:val="Hyperlink"/>
    <w:rsid w:val="00886E2E"/>
    <w:rPr>
      <w:color w:val="0000FF"/>
      <w:u w:val="single"/>
    </w:rPr>
  </w:style>
  <w:style w:type="paragraph" w:styleId="a6">
    <w:name w:val="footer"/>
    <w:basedOn w:val="a"/>
    <w:link w:val="a7"/>
    <w:rsid w:val="00886E2E"/>
    <w:pPr>
      <w:tabs>
        <w:tab w:val="center" w:pos="4153"/>
        <w:tab w:val="right" w:pos="8306"/>
      </w:tabs>
    </w:pPr>
    <w:rPr>
      <w:sz w:val="20"/>
      <w:szCs w:val="20"/>
    </w:rPr>
  </w:style>
  <w:style w:type="character" w:customStyle="1" w:styleId="a7">
    <w:name w:val="頁尾 字元"/>
    <w:link w:val="a6"/>
    <w:rsid w:val="00886E2E"/>
  </w:style>
  <w:style w:type="paragraph" w:styleId="a8">
    <w:name w:val="No Spacing"/>
    <w:uiPriority w:val="1"/>
    <w:qFormat/>
    <w:rsid w:val="00886E2E"/>
  </w:style>
  <w:style w:type="character" w:customStyle="1" w:styleId="10">
    <w:name w:val="標題 1 字元"/>
    <w:basedOn w:val="a0"/>
    <w:link w:val="1"/>
    <w:uiPriority w:val="9"/>
    <w:rsid w:val="00886E2E"/>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sid w:val="00886E2E"/>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sid w:val="00886E2E"/>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sid w:val="00886E2E"/>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sid w:val="00886E2E"/>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sid w:val="00886E2E"/>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sid w:val="00886E2E"/>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886E2E"/>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sid w:val="00886E2E"/>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rsid w:val="00886E2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sid w:val="00886E2E"/>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sid w:val="00886E2E"/>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sid w:val="00886E2E"/>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sid w:val="00886E2E"/>
    <w:rPr>
      <w:i/>
      <w:iCs/>
      <w:color w:val="808080" w:themeColor="text1" w:themeTint="7F"/>
    </w:rPr>
  </w:style>
  <w:style w:type="character" w:styleId="ae">
    <w:name w:val="Emphasis"/>
    <w:basedOn w:val="a0"/>
    <w:uiPriority w:val="20"/>
    <w:qFormat/>
    <w:rsid w:val="00886E2E"/>
    <w:rPr>
      <w:i/>
      <w:iCs/>
    </w:rPr>
  </w:style>
  <w:style w:type="character" w:styleId="af">
    <w:name w:val="Intense Emphasis"/>
    <w:basedOn w:val="a0"/>
    <w:uiPriority w:val="21"/>
    <w:qFormat/>
    <w:rsid w:val="00886E2E"/>
    <w:rPr>
      <w:b/>
      <w:bCs/>
      <w:i/>
      <w:iCs/>
      <w:color w:val="4472C4" w:themeColor="accent1"/>
    </w:rPr>
  </w:style>
  <w:style w:type="character" w:styleId="af0">
    <w:name w:val="Strong"/>
    <w:basedOn w:val="a0"/>
    <w:uiPriority w:val="22"/>
    <w:qFormat/>
    <w:rsid w:val="00886E2E"/>
    <w:rPr>
      <w:b/>
      <w:bCs/>
    </w:rPr>
  </w:style>
  <w:style w:type="paragraph" w:styleId="af1">
    <w:name w:val="Quote"/>
    <w:basedOn w:val="a"/>
    <w:next w:val="a"/>
    <w:link w:val="af2"/>
    <w:uiPriority w:val="29"/>
    <w:qFormat/>
    <w:rsid w:val="00886E2E"/>
    <w:rPr>
      <w:i/>
      <w:iCs/>
      <w:color w:val="000000" w:themeColor="text1"/>
    </w:rPr>
  </w:style>
  <w:style w:type="character" w:customStyle="1" w:styleId="af2">
    <w:name w:val="引文 字元"/>
    <w:basedOn w:val="a0"/>
    <w:link w:val="af1"/>
    <w:uiPriority w:val="29"/>
    <w:rsid w:val="00886E2E"/>
    <w:rPr>
      <w:i/>
      <w:iCs/>
      <w:color w:val="000000" w:themeColor="text1"/>
    </w:rPr>
  </w:style>
  <w:style w:type="paragraph" w:styleId="af3">
    <w:name w:val="Intense Quote"/>
    <w:basedOn w:val="a"/>
    <w:next w:val="a"/>
    <w:link w:val="af4"/>
    <w:uiPriority w:val="30"/>
    <w:qFormat/>
    <w:rsid w:val="00886E2E"/>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sid w:val="00886E2E"/>
    <w:rPr>
      <w:b/>
      <w:bCs/>
      <w:i/>
      <w:iCs/>
      <w:color w:val="4472C4" w:themeColor="accent1"/>
    </w:rPr>
  </w:style>
  <w:style w:type="character" w:styleId="af5">
    <w:name w:val="Subtle Reference"/>
    <w:basedOn w:val="a0"/>
    <w:uiPriority w:val="31"/>
    <w:qFormat/>
    <w:rsid w:val="00886E2E"/>
    <w:rPr>
      <w:smallCaps/>
      <w:color w:val="ED7D31" w:themeColor="accent2"/>
      <w:u w:val="single"/>
    </w:rPr>
  </w:style>
  <w:style w:type="character" w:styleId="af6">
    <w:name w:val="Intense Reference"/>
    <w:basedOn w:val="a0"/>
    <w:uiPriority w:val="32"/>
    <w:qFormat/>
    <w:rsid w:val="00886E2E"/>
    <w:rPr>
      <w:b/>
      <w:bCs/>
      <w:smallCaps/>
      <w:color w:val="ED7D31" w:themeColor="accent2"/>
      <w:spacing w:val="5"/>
      <w:u w:val="single"/>
    </w:rPr>
  </w:style>
  <w:style w:type="character" w:styleId="af7">
    <w:name w:val="Book Title"/>
    <w:basedOn w:val="a0"/>
    <w:uiPriority w:val="33"/>
    <w:qFormat/>
    <w:rsid w:val="00886E2E"/>
    <w:rPr>
      <w:b/>
      <w:bCs/>
      <w:smallCaps/>
      <w:spacing w:val="5"/>
    </w:rPr>
  </w:style>
  <w:style w:type="paragraph" w:styleId="af8">
    <w:name w:val="List Paragraph"/>
    <w:basedOn w:val="a"/>
    <w:uiPriority w:val="34"/>
    <w:qFormat/>
    <w:rsid w:val="00886E2E"/>
    <w:pPr>
      <w:ind w:left="720"/>
      <w:contextualSpacing/>
    </w:pPr>
  </w:style>
  <w:style w:type="paragraph" w:styleId="af9">
    <w:name w:val="footnote text"/>
    <w:basedOn w:val="a"/>
    <w:link w:val="afa"/>
    <w:uiPriority w:val="99"/>
    <w:semiHidden/>
    <w:unhideWhenUsed/>
    <w:rsid w:val="00886E2E"/>
    <w:rPr>
      <w:sz w:val="20"/>
      <w:szCs w:val="20"/>
    </w:rPr>
  </w:style>
  <w:style w:type="character" w:customStyle="1" w:styleId="afa">
    <w:name w:val="註腳文字 字元"/>
    <w:basedOn w:val="a0"/>
    <w:link w:val="af9"/>
    <w:uiPriority w:val="99"/>
    <w:semiHidden/>
    <w:rsid w:val="00886E2E"/>
    <w:rPr>
      <w:sz w:val="20"/>
      <w:szCs w:val="20"/>
    </w:rPr>
  </w:style>
  <w:style w:type="character" w:styleId="afb">
    <w:name w:val="footnote reference"/>
    <w:basedOn w:val="a0"/>
    <w:uiPriority w:val="99"/>
    <w:semiHidden/>
    <w:unhideWhenUsed/>
    <w:rsid w:val="00886E2E"/>
    <w:rPr>
      <w:vertAlign w:val="superscript"/>
    </w:rPr>
  </w:style>
  <w:style w:type="paragraph" w:styleId="afc">
    <w:name w:val="endnote text"/>
    <w:basedOn w:val="a"/>
    <w:link w:val="afd"/>
    <w:uiPriority w:val="99"/>
    <w:semiHidden/>
    <w:unhideWhenUsed/>
    <w:rsid w:val="00886E2E"/>
    <w:rPr>
      <w:sz w:val="20"/>
      <w:szCs w:val="20"/>
    </w:rPr>
  </w:style>
  <w:style w:type="character" w:customStyle="1" w:styleId="afd">
    <w:name w:val="章節附註文字 字元"/>
    <w:basedOn w:val="a0"/>
    <w:link w:val="afc"/>
    <w:uiPriority w:val="99"/>
    <w:semiHidden/>
    <w:rsid w:val="00886E2E"/>
    <w:rPr>
      <w:sz w:val="20"/>
      <w:szCs w:val="20"/>
    </w:rPr>
  </w:style>
  <w:style w:type="character" w:styleId="afe">
    <w:name w:val="endnote reference"/>
    <w:basedOn w:val="a0"/>
    <w:uiPriority w:val="99"/>
    <w:semiHidden/>
    <w:unhideWhenUsed/>
    <w:rsid w:val="00886E2E"/>
    <w:rPr>
      <w:vertAlign w:val="superscript"/>
    </w:rPr>
  </w:style>
  <w:style w:type="paragraph" w:styleId="aff">
    <w:name w:val="Plain Text"/>
    <w:basedOn w:val="a"/>
    <w:link w:val="aff0"/>
    <w:uiPriority w:val="99"/>
    <w:semiHidden/>
    <w:unhideWhenUsed/>
    <w:rsid w:val="00886E2E"/>
    <w:rPr>
      <w:rFonts w:ascii="Courier New" w:hAnsi="Courier New" w:cs="Courier New"/>
      <w:sz w:val="21"/>
      <w:szCs w:val="21"/>
    </w:rPr>
  </w:style>
  <w:style w:type="character" w:customStyle="1" w:styleId="aff0">
    <w:name w:val="純文字 字元"/>
    <w:basedOn w:val="a0"/>
    <w:link w:val="aff"/>
    <w:uiPriority w:val="99"/>
    <w:rsid w:val="00886E2E"/>
    <w:rPr>
      <w:rFonts w:ascii="Courier New" w:hAnsi="Courier New" w:cs="Courier New"/>
      <w:sz w:val="21"/>
      <w:szCs w:val="21"/>
    </w:rPr>
  </w:style>
  <w:style w:type="paragraph" w:styleId="aff1">
    <w:name w:val="envelope address"/>
    <w:basedOn w:val="a"/>
    <w:uiPriority w:val="99"/>
    <w:unhideWhenUsed/>
    <w:rsid w:val="00886E2E"/>
    <w:pPr>
      <w:ind w:left="2880"/>
    </w:pPr>
    <w:rPr>
      <w:rFonts w:asciiTheme="majorHAnsi" w:eastAsiaTheme="majorEastAsia" w:hAnsiTheme="majorHAnsi" w:cstheme="majorBidi"/>
    </w:rPr>
  </w:style>
  <w:style w:type="paragraph" w:styleId="aff2">
    <w:name w:val="envelope return"/>
    <w:basedOn w:val="a"/>
    <w:uiPriority w:val="99"/>
    <w:unhideWhenUsed/>
    <w:rsid w:val="00886E2E"/>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1-1-1">
    <w:name w:val="1-1-1"/>
    <w:basedOn w:val="a"/>
    <w:rsid w:val="00F0688F"/>
    <w:pPr>
      <w:spacing w:before="100" w:beforeAutospacing="1" w:after="100" w:afterAutospacing="1"/>
    </w:pPr>
    <w:rPr>
      <w:rFonts w:ascii="Arial Unicode MS" w:eastAsia="Arial Unicode MS" w:hAnsi="Arial Unicode MS"/>
    </w:rPr>
  </w:style>
  <w:style w:type="paragraph" w:styleId="Web">
    <w:name w:val="Normal (Web)"/>
    <w:basedOn w:val="a"/>
    <w:uiPriority w:val="99"/>
    <w:semiHidden/>
    <w:unhideWhenUsed/>
    <w:rsid w:val="00B823B8"/>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326517150">
      <w:bodyDiv w:val="1"/>
      <w:marLeft w:val="0"/>
      <w:marRight w:val="0"/>
      <w:marTop w:val="0"/>
      <w:marBottom w:val="0"/>
      <w:divBdr>
        <w:top w:val="none" w:sz="0" w:space="0" w:color="auto"/>
        <w:left w:val="none" w:sz="0" w:space="0" w:color="auto"/>
        <w:bottom w:val="none" w:sz="0" w:space="0" w:color="auto"/>
        <w:right w:val="none" w:sz="0" w:space="0" w:color="auto"/>
      </w:divBdr>
    </w:div>
    <w:div w:id="584650158">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378045820">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1AAB2-E18B-44D9-9AB1-E4CF80D4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5625</Words>
  <Characters>32068</Characters>
  <Application>Microsoft Office Word</Application>
  <DocSecurity>0</DocSecurity>
  <Lines>267</Lines>
  <Paragraphs>75</Paragraphs>
  <ScaleCrop>false</ScaleCrop>
  <Company/>
  <LinksUpToDate>false</LinksUpToDate>
  <CharactersWithSpaces>37618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4</cp:revision>
  <cp:lastPrinted>2019-03-26T07:40:00Z</cp:lastPrinted>
  <dcterms:created xsi:type="dcterms:W3CDTF">2021-08-10T08:29:00Z</dcterms:created>
  <dcterms:modified xsi:type="dcterms:W3CDTF">2021-08-10T08:36:00Z</dcterms:modified>
</cp:coreProperties>
</file>