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D3" w:rsidRPr="00F15C5E" w:rsidRDefault="00685FFE" w:rsidP="00071125">
      <w:pPr>
        <w:pStyle w:val="Web"/>
        <w:spacing w:line="240" w:lineRule="auto"/>
        <w:jc w:val="center"/>
        <w:rPr>
          <w:rFonts w:eastAsia="標楷體" w:cs="Calibri"/>
          <w:kern w:val="0"/>
          <w:sz w:val="26"/>
          <w:szCs w:val="26"/>
        </w:rPr>
      </w:pPr>
      <w:r w:rsidRPr="005B7844">
        <w:rPr>
          <w:rFonts w:ascii="標楷體" w:eastAsia="標楷體" w:hAnsi="標楷體" w:hint="eastAsia"/>
          <w:b/>
          <w:color w:val="000000"/>
          <w:sz w:val="36"/>
          <w:szCs w:val="36"/>
        </w:rPr>
        <w:t>南投縣</w:t>
      </w:r>
      <w:r>
        <w:rPr>
          <w:rFonts w:ascii="標楷體" w:eastAsia="標楷體" w:hAnsi="標楷體" w:hint="eastAsia"/>
          <w:b/>
          <w:color w:val="000000"/>
          <w:sz w:val="36"/>
          <w:szCs w:val="36"/>
        </w:rPr>
        <w:t>立</w:t>
      </w:r>
      <w:r w:rsidR="00071125">
        <w:rPr>
          <w:rFonts w:ascii="標楷體" w:eastAsia="標楷體" w:hAnsi="標楷體" w:hint="eastAsia"/>
          <w:b/>
          <w:color w:val="000000"/>
          <w:sz w:val="36"/>
          <w:szCs w:val="36"/>
        </w:rPr>
        <w:t>仁愛</w:t>
      </w:r>
      <w:r w:rsidRPr="005B7844">
        <w:rPr>
          <w:rFonts w:ascii="標楷體" w:eastAsia="標楷體" w:hAnsi="標楷體" w:hint="eastAsia"/>
          <w:b/>
          <w:color w:val="000000"/>
          <w:sz w:val="36"/>
          <w:szCs w:val="36"/>
        </w:rPr>
        <w:t>國民中學10</w:t>
      </w:r>
      <w:r w:rsidR="00A306F1">
        <w:rPr>
          <w:rFonts w:ascii="標楷體" w:eastAsia="標楷體" w:hAnsi="標楷體" w:hint="eastAsia"/>
          <w:b/>
          <w:color w:val="000000"/>
          <w:sz w:val="36"/>
          <w:szCs w:val="36"/>
        </w:rPr>
        <w:t>9</w:t>
      </w:r>
      <w:r w:rsidRPr="005B7844">
        <w:rPr>
          <w:rFonts w:ascii="標楷體" w:eastAsia="標楷體" w:hAnsi="標楷體" w:hint="eastAsia"/>
          <w:b/>
          <w:color w:val="000000"/>
          <w:sz w:val="36"/>
          <w:szCs w:val="36"/>
        </w:rPr>
        <w:t>學年度</w:t>
      </w:r>
      <w:r w:rsidR="00071125">
        <w:rPr>
          <w:rFonts w:ascii="標楷體" w:eastAsia="標楷體" w:hAnsi="標楷體" w:hint="eastAsia"/>
          <w:b/>
          <w:color w:val="000000"/>
          <w:sz w:val="36"/>
          <w:szCs w:val="36"/>
          <w:u w:val="single"/>
        </w:rPr>
        <w:t>數學</w:t>
      </w:r>
      <w:r w:rsidRPr="005B7844">
        <w:rPr>
          <w:rFonts w:ascii="標楷體" w:eastAsia="標楷體" w:hAnsi="標楷體" w:hint="eastAsia"/>
          <w:b/>
          <w:color w:val="000000"/>
          <w:sz w:val="36"/>
          <w:szCs w:val="36"/>
        </w:rPr>
        <w:t>領域教學計畫表</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89"/>
        <w:gridCol w:w="185"/>
        <w:gridCol w:w="1161"/>
        <w:gridCol w:w="1559"/>
        <w:gridCol w:w="850"/>
        <w:gridCol w:w="284"/>
        <w:gridCol w:w="850"/>
        <w:gridCol w:w="1276"/>
        <w:gridCol w:w="709"/>
        <w:gridCol w:w="1984"/>
      </w:tblGrid>
      <w:tr w:rsidR="003D3439" w:rsidRPr="00F15C5E" w:rsidTr="003D3439">
        <w:trPr>
          <w:trHeight w:val="472"/>
        </w:trPr>
        <w:tc>
          <w:tcPr>
            <w:tcW w:w="2235" w:type="dxa"/>
            <w:gridSpan w:val="3"/>
            <w:vMerge w:val="restart"/>
            <w:vAlign w:val="center"/>
          </w:tcPr>
          <w:p w:rsidR="003D3439" w:rsidRPr="00F15C5E" w:rsidRDefault="003D3439" w:rsidP="00414992">
            <w:pPr>
              <w:snapToGrid w:val="0"/>
              <w:spacing w:line="280" w:lineRule="atLeast"/>
              <w:jc w:val="center"/>
              <w:rPr>
                <w:rFonts w:ascii="標楷體" w:eastAsia="標楷體" w:hAnsi="標楷體"/>
              </w:rPr>
            </w:pPr>
            <w:r w:rsidRPr="00F15C5E">
              <w:rPr>
                <w:rFonts w:ascii="標楷體" w:eastAsia="標楷體" w:hAnsi="標楷體" w:hint="eastAsia"/>
                <w:b/>
                <w:sz w:val="28"/>
                <w:szCs w:val="28"/>
              </w:rPr>
              <w:t>領域</w:t>
            </w:r>
          </w:p>
        </w:tc>
        <w:tc>
          <w:tcPr>
            <w:tcW w:w="7512" w:type="dxa"/>
            <w:gridSpan w:val="7"/>
            <w:vAlign w:val="center"/>
          </w:tcPr>
          <w:p w:rsidR="003D3439" w:rsidRPr="00F15C5E" w:rsidRDefault="003D3439" w:rsidP="00414992">
            <w:pPr>
              <w:snapToGrid w:val="0"/>
              <w:spacing w:line="280" w:lineRule="atLeast"/>
              <w:jc w:val="center"/>
              <w:rPr>
                <w:rFonts w:ascii="標楷體" w:eastAsia="標楷體" w:hAnsi="標楷體"/>
              </w:rPr>
            </w:pPr>
            <w:r>
              <w:rPr>
                <w:rFonts w:ascii="標楷體" w:eastAsia="標楷體" w:hAnsi="標楷體" w:hint="eastAsia"/>
                <w:sz w:val="28"/>
                <w:szCs w:val="28"/>
              </w:rPr>
              <w:t>數學</w:t>
            </w:r>
          </w:p>
        </w:tc>
      </w:tr>
      <w:tr w:rsidR="003D3439" w:rsidRPr="00F15C5E" w:rsidTr="003D3439">
        <w:trPr>
          <w:trHeight w:val="417"/>
        </w:trPr>
        <w:tc>
          <w:tcPr>
            <w:tcW w:w="2235" w:type="dxa"/>
            <w:gridSpan w:val="3"/>
            <w:vMerge/>
            <w:vAlign w:val="center"/>
          </w:tcPr>
          <w:p w:rsidR="003D3439" w:rsidRPr="00F15C5E" w:rsidRDefault="003D3439" w:rsidP="00414992">
            <w:pPr>
              <w:snapToGrid w:val="0"/>
              <w:spacing w:line="280" w:lineRule="atLeast"/>
              <w:jc w:val="center"/>
              <w:rPr>
                <w:rFonts w:ascii="標楷體" w:eastAsia="標楷體" w:hAnsi="標楷體" w:hint="eastAsia"/>
                <w:b/>
                <w:sz w:val="28"/>
                <w:szCs w:val="28"/>
              </w:rPr>
            </w:pPr>
          </w:p>
        </w:tc>
        <w:tc>
          <w:tcPr>
            <w:tcW w:w="7512" w:type="dxa"/>
            <w:gridSpan w:val="7"/>
            <w:vAlign w:val="center"/>
          </w:tcPr>
          <w:p w:rsidR="003D3439" w:rsidRDefault="003D3439" w:rsidP="00414992">
            <w:pPr>
              <w:snapToGrid w:val="0"/>
              <w:spacing w:line="280" w:lineRule="atLeast"/>
              <w:jc w:val="center"/>
              <w:rPr>
                <w:rFonts w:ascii="標楷體" w:eastAsia="標楷體" w:hAnsi="標楷體" w:hint="eastAsia"/>
                <w:sz w:val="28"/>
                <w:szCs w:val="28"/>
              </w:rPr>
            </w:pPr>
            <w:r w:rsidRPr="00A15261">
              <w:rPr>
                <w:rFonts w:ascii="標楷體" w:eastAsia="標楷體" w:hAnsi="標楷體" w:hint="eastAsia"/>
                <w:i/>
                <w:shd w:val="pct15" w:color="auto" w:fill="FFFFFF"/>
              </w:rPr>
              <w:t>融入特殊需求領域課程：學習策略</w:t>
            </w:r>
          </w:p>
        </w:tc>
      </w:tr>
      <w:tr w:rsidR="00685FFE" w:rsidRPr="00F15C5E" w:rsidTr="00414992">
        <w:trPr>
          <w:trHeight w:val="290"/>
        </w:trPr>
        <w:tc>
          <w:tcPr>
            <w:tcW w:w="2235" w:type="dxa"/>
            <w:gridSpan w:val="3"/>
            <w:vAlign w:val="center"/>
          </w:tcPr>
          <w:p w:rsidR="00685FFE" w:rsidRPr="00F15C5E" w:rsidRDefault="00685FFE" w:rsidP="00414992">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班</w:t>
            </w:r>
            <w:r>
              <w:rPr>
                <w:rFonts w:ascii="標楷體" w:eastAsia="標楷體" w:hAnsi="標楷體" w:hint="eastAsia"/>
                <w:b/>
                <w:sz w:val="28"/>
                <w:szCs w:val="28"/>
              </w:rPr>
              <w:t>型</w:t>
            </w:r>
          </w:p>
        </w:tc>
        <w:tc>
          <w:tcPr>
            <w:tcW w:w="7512" w:type="dxa"/>
            <w:gridSpan w:val="7"/>
            <w:vAlign w:val="center"/>
          </w:tcPr>
          <w:p w:rsidR="00685FFE" w:rsidRPr="00F15C5E" w:rsidRDefault="00071125" w:rsidP="00414992">
            <w:pPr>
              <w:snapToGrid w:val="0"/>
              <w:spacing w:line="280" w:lineRule="atLeast"/>
              <w:jc w:val="center"/>
              <w:rPr>
                <w:rFonts w:ascii="標楷體" w:eastAsia="標楷體" w:hAnsi="標楷體"/>
                <w:b/>
                <w:sz w:val="28"/>
                <w:szCs w:val="28"/>
              </w:rPr>
            </w:pPr>
            <w:r>
              <w:rPr>
                <w:rFonts w:ascii="標楷體" w:eastAsia="標楷體" w:hAnsi="標楷體" w:hint="eastAsia"/>
                <w:sz w:val="28"/>
                <w:szCs w:val="28"/>
              </w:rPr>
              <w:t>不分類巡迴輔導班</w:t>
            </w:r>
          </w:p>
        </w:tc>
      </w:tr>
      <w:tr w:rsidR="00F147D3" w:rsidRPr="00F15C5E" w:rsidTr="00414992">
        <w:trPr>
          <w:trHeight w:val="555"/>
        </w:trPr>
        <w:tc>
          <w:tcPr>
            <w:tcW w:w="2235" w:type="dxa"/>
            <w:gridSpan w:val="3"/>
            <w:vAlign w:val="center"/>
          </w:tcPr>
          <w:p w:rsidR="00F147D3" w:rsidRPr="00F15C5E" w:rsidRDefault="00685FFE" w:rsidP="00414992">
            <w:pPr>
              <w:snapToGrid w:val="0"/>
              <w:spacing w:line="280" w:lineRule="atLeast"/>
              <w:jc w:val="center"/>
              <w:rPr>
                <w:rFonts w:ascii="標楷體" w:eastAsia="標楷體" w:hAnsi="標楷體"/>
                <w:sz w:val="28"/>
                <w:szCs w:val="28"/>
              </w:rPr>
            </w:pPr>
            <w:r w:rsidRPr="00F15C5E">
              <w:rPr>
                <w:rFonts w:ascii="標楷體" w:eastAsia="標楷體" w:hAnsi="標楷體" w:hint="eastAsia"/>
                <w:b/>
                <w:sz w:val="28"/>
                <w:szCs w:val="28"/>
              </w:rPr>
              <w:t>每週節數</w:t>
            </w:r>
          </w:p>
        </w:tc>
        <w:tc>
          <w:tcPr>
            <w:tcW w:w="2409" w:type="dxa"/>
            <w:gridSpan w:val="2"/>
            <w:vAlign w:val="center"/>
          </w:tcPr>
          <w:p w:rsidR="00F147D3" w:rsidRPr="00F15C5E" w:rsidRDefault="00071125" w:rsidP="00414992">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4</w:t>
            </w:r>
            <w:r w:rsidR="00685FFE" w:rsidRPr="00F15C5E">
              <w:rPr>
                <w:rFonts w:ascii="標楷體" w:eastAsia="標楷體" w:hAnsi="標楷體" w:hint="eastAsia"/>
                <w:sz w:val="28"/>
                <w:szCs w:val="28"/>
              </w:rPr>
              <w:t>節</w:t>
            </w:r>
          </w:p>
        </w:tc>
        <w:tc>
          <w:tcPr>
            <w:tcW w:w="2410" w:type="dxa"/>
            <w:gridSpan w:val="3"/>
            <w:vAlign w:val="center"/>
          </w:tcPr>
          <w:p w:rsidR="00F147D3" w:rsidRPr="00F15C5E" w:rsidRDefault="00685FFE" w:rsidP="00414992">
            <w:pPr>
              <w:snapToGrid w:val="0"/>
              <w:spacing w:line="280" w:lineRule="atLeast"/>
              <w:jc w:val="center"/>
              <w:rPr>
                <w:rFonts w:ascii="標楷體" w:eastAsia="標楷體" w:hAnsi="標楷體"/>
                <w:sz w:val="28"/>
                <w:szCs w:val="28"/>
              </w:rPr>
            </w:pPr>
            <w:r w:rsidRPr="00F15C5E">
              <w:rPr>
                <w:rFonts w:ascii="標楷體" w:eastAsia="標楷體" w:hAnsi="標楷體" w:hint="eastAsia"/>
                <w:b/>
                <w:sz w:val="28"/>
                <w:szCs w:val="28"/>
              </w:rPr>
              <w:t>教學者</w:t>
            </w:r>
          </w:p>
        </w:tc>
        <w:tc>
          <w:tcPr>
            <w:tcW w:w="2693" w:type="dxa"/>
            <w:gridSpan w:val="2"/>
            <w:vAlign w:val="center"/>
          </w:tcPr>
          <w:p w:rsidR="00F147D3" w:rsidRPr="00F15C5E" w:rsidRDefault="00071125" w:rsidP="00414992">
            <w:pPr>
              <w:snapToGrid w:val="0"/>
              <w:spacing w:line="280" w:lineRule="atLeast"/>
              <w:jc w:val="center"/>
              <w:rPr>
                <w:rFonts w:ascii="標楷體" w:eastAsia="標楷體" w:hAnsi="標楷體"/>
                <w:sz w:val="28"/>
                <w:szCs w:val="28"/>
              </w:rPr>
            </w:pPr>
            <w:r>
              <w:rPr>
                <w:rFonts w:ascii="標楷體" w:eastAsia="標楷體" w:hAnsi="標楷體" w:hint="eastAsia"/>
                <w:sz w:val="28"/>
                <w:szCs w:val="28"/>
              </w:rPr>
              <w:t>卓芳秀</w:t>
            </w:r>
          </w:p>
        </w:tc>
      </w:tr>
      <w:tr w:rsidR="00F147D3" w:rsidRPr="00F15C5E" w:rsidTr="00685FFE">
        <w:tc>
          <w:tcPr>
            <w:tcW w:w="2235" w:type="dxa"/>
            <w:gridSpan w:val="3"/>
            <w:vAlign w:val="center"/>
          </w:tcPr>
          <w:p w:rsidR="00F147D3" w:rsidRPr="00F15C5E" w:rsidRDefault="00685FFE" w:rsidP="00685FFE">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組別/</w:t>
            </w:r>
            <w:r w:rsidR="00F147D3" w:rsidRPr="00F15C5E">
              <w:rPr>
                <w:rFonts w:ascii="標楷體" w:eastAsia="標楷體" w:hAnsi="標楷體" w:hint="eastAsia"/>
                <w:b/>
                <w:sz w:val="28"/>
                <w:szCs w:val="28"/>
              </w:rPr>
              <w:t>教學對象</w:t>
            </w:r>
            <w:r w:rsidRPr="00F15C5E">
              <w:rPr>
                <w:rFonts w:ascii="標楷體" w:eastAsia="標楷體" w:hAnsi="標楷體"/>
                <w:b/>
                <w:sz w:val="28"/>
                <w:szCs w:val="28"/>
              </w:rPr>
              <w:t xml:space="preserve"> </w:t>
            </w:r>
          </w:p>
        </w:tc>
        <w:tc>
          <w:tcPr>
            <w:tcW w:w="7512" w:type="dxa"/>
            <w:gridSpan w:val="7"/>
            <w:vAlign w:val="center"/>
          </w:tcPr>
          <w:p w:rsidR="00F147D3" w:rsidRPr="00F15C5E" w:rsidRDefault="00A306F1" w:rsidP="00A306F1">
            <w:pPr>
              <w:snapToGrid w:val="0"/>
              <w:spacing w:line="280" w:lineRule="atLeast"/>
              <w:jc w:val="right"/>
              <w:rPr>
                <w:rFonts w:ascii="標楷體" w:eastAsia="標楷體" w:hAnsi="標楷體"/>
              </w:rPr>
            </w:pPr>
            <w:r>
              <w:rPr>
                <w:rFonts w:ascii="標楷體" w:eastAsia="標楷體" w:hAnsi="標楷體" w:hint="eastAsia"/>
                <w:sz w:val="28"/>
                <w:szCs w:val="28"/>
              </w:rPr>
              <w:t xml:space="preserve">　　　</w:t>
            </w:r>
            <w:r w:rsidR="00394A0E">
              <w:rPr>
                <w:rFonts w:ascii="標楷體" w:eastAsia="標楷體" w:hAnsi="標楷體" w:hint="eastAsia"/>
                <w:sz w:val="28"/>
                <w:szCs w:val="28"/>
              </w:rPr>
              <w:t>F</w:t>
            </w:r>
            <w:r>
              <w:rPr>
                <w:rFonts w:ascii="標楷體" w:eastAsia="標楷體" w:hAnsi="標楷體" w:hint="eastAsia"/>
                <w:sz w:val="28"/>
                <w:szCs w:val="28"/>
              </w:rPr>
              <w:t xml:space="preserve"> </w:t>
            </w:r>
            <w:r w:rsidR="00071125">
              <w:rPr>
                <w:rFonts w:ascii="標楷體" w:eastAsia="標楷體" w:hAnsi="標楷體" w:hint="eastAsia"/>
                <w:sz w:val="28"/>
                <w:szCs w:val="28"/>
              </w:rPr>
              <w:t>/沈</w:t>
            </w:r>
            <w:r w:rsidR="00382B71">
              <w:rPr>
                <w:rFonts w:ascii="標楷體" w:eastAsia="標楷體" w:hAnsi="標楷體" w:hint="eastAsia"/>
                <w:sz w:val="28"/>
                <w:szCs w:val="28"/>
              </w:rPr>
              <w:t>O</w:t>
            </w:r>
            <w:r w:rsidR="00071125">
              <w:rPr>
                <w:rFonts w:ascii="標楷體" w:eastAsia="標楷體" w:hAnsi="標楷體" w:hint="eastAsia"/>
                <w:sz w:val="28"/>
                <w:szCs w:val="28"/>
              </w:rPr>
              <w:t>中、石</w:t>
            </w:r>
            <w:r w:rsidR="00382B71">
              <w:rPr>
                <w:rFonts w:ascii="標楷體" w:eastAsia="標楷體" w:hAnsi="標楷體" w:hint="eastAsia"/>
                <w:sz w:val="28"/>
                <w:szCs w:val="28"/>
              </w:rPr>
              <w:t>O</w:t>
            </w:r>
            <w:r w:rsidR="00071125">
              <w:rPr>
                <w:rFonts w:ascii="標楷體" w:eastAsia="標楷體" w:hAnsi="標楷體" w:hint="eastAsia"/>
                <w:sz w:val="28"/>
                <w:szCs w:val="28"/>
              </w:rPr>
              <w:t>廷</w:t>
            </w:r>
            <w:r>
              <w:rPr>
                <w:rFonts w:ascii="標楷體" w:eastAsia="標楷體" w:hAnsi="標楷體" w:hint="eastAsia"/>
                <w:sz w:val="28"/>
                <w:szCs w:val="28"/>
              </w:rPr>
              <w:t xml:space="preserve">        </w:t>
            </w:r>
            <w:r w:rsidRPr="001C3931">
              <w:rPr>
                <w:rFonts w:ascii="標楷體" w:eastAsia="標楷體" w:hAnsi="標楷體" w:hint="eastAsia"/>
                <w:i/>
                <w:sz w:val="20"/>
                <w:szCs w:val="20"/>
              </w:rPr>
              <w:t>(</w:t>
            </w:r>
            <w:r>
              <w:rPr>
                <w:rFonts w:ascii="標楷體" w:eastAsia="標楷體" w:hAnsi="標楷體" w:hint="eastAsia"/>
                <w:i/>
                <w:sz w:val="20"/>
                <w:szCs w:val="20"/>
              </w:rPr>
              <w:t>請與分組教學一覽表一致</w:t>
            </w:r>
            <w:r w:rsidRPr="001C3931">
              <w:rPr>
                <w:rFonts w:ascii="標楷體" w:eastAsia="標楷體" w:hAnsi="標楷體" w:hint="eastAsia"/>
                <w:i/>
                <w:sz w:val="20"/>
                <w:szCs w:val="20"/>
              </w:rPr>
              <w:t>)</w:t>
            </w:r>
          </w:p>
        </w:tc>
      </w:tr>
      <w:tr w:rsidR="00685FFE" w:rsidRPr="00F15C5E" w:rsidTr="00414992">
        <w:trPr>
          <w:trHeight w:val="150"/>
        </w:trPr>
        <w:tc>
          <w:tcPr>
            <w:tcW w:w="2235" w:type="dxa"/>
            <w:gridSpan w:val="3"/>
            <w:vMerge w:val="restart"/>
            <w:vAlign w:val="center"/>
          </w:tcPr>
          <w:p w:rsidR="00685FFE" w:rsidRDefault="00685FFE" w:rsidP="00685FFE">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核心素養</w:t>
            </w:r>
          </w:p>
        </w:tc>
        <w:tc>
          <w:tcPr>
            <w:tcW w:w="1559" w:type="dxa"/>
            <w:vAlign w:val="center"/>
          </w:tcPr>
          <w:p w:rsidR="00685FFE" w:rsidRPr="00B31BBF" w:rsidRDefault="00685FFE" w:rsidP="002E2AC6">
            <w:pPr>
              <w:snapToGrid w:val="0"/>
              <w:ind w:left="-19"/>
              <w:jc w:val="center"/>
              <w:rPr>
                <w:rFonts w:ascii="標楷體" w:eastAsia="標楷體" w:hAnsi="標楷體"/>
                <w:color w:val="FF0000"/>
              </w:rPr>
            </w:pPr>
            <w:r w:rsidRPr="00B31BBF">
              <w:rPr>
                <w:rFonts w:ascii="標楷體" w:eastAsia="標楷體" w:hAnsi="標楷體" w:hint="eastAsia"/>
                <w:color w:val="FF0000"/>
              </w:rPr>
              <w:t>A自主行動</w:t>
            </w:r>
          </w:p>
        </w:tc>
        <w:tc>
          <w:tcPr>
            <w:tcW w:w="1984" w:type="dxa"/>
            <w:gridSpan w:val="3"/>
            <w:vAlign w:val="center"/>
          </w:tcPr>
          <w:p w:rsidR="00685FFE" w:rsidRPr="00B31BBF" w:rsidRDefault="00685FFE" w:rsidP="002E2AC6">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hint="eastAsia"/>
                <w:color w:val="FF0000"/>
              </w:rPr>
              <w:t>A1.身心素質與自我精進</w:t>
            </w:r>
          </w:p>
        </w:tc>
        <w:tc>
          <w:tcPr>
            <w:tcW w:w="1985" w:type="dxa"/>
            <w:gridSpan w:val="2"/>
            <w:vAlign w:val="center"/>
          </w:tcPr>
          <w:p w:rsidR="00685FFE" w:rsidRPr="00B31BBF" w:rsidRDefault="00071125" w:rsidP="002E2AC6">
            <w:pPr>
              <w:ind w:left="10" w:right="10"/>
              <w:jc w:val="center"/>
              <w:rPr>
                <w:rFonts w:ascii="標楷體" w:eastAsia="標楷體" w:hAnsi="標楷體"/>
                <w:color w:val="000000"/>
              </w:rPr>
            </w:pPr>
            <w:r>
              <w:rPr>
                <w:rFonts w:ascii="標楷體" w:eastAsia="標楷體" w:hAnsi="標楷體" w:hint="eastAsia"/>
                <w:color w:val="FF0000"/>
              </w:rPr>
              <w:t>▓</w:t>
            </w:r>
            <w:r w:rsidR="00685FFE" w:rsidRPr="00B31BBF">
              <w:rPr>
                <w:rFonts w:ascii="標楷體" w:eastAsia="標楷體" w:hAnsi="標楷體"/>
                <w:color w:val="FF0000"/>
              </w:rPr>
              <w:t>A2.</w:t>
            </w:r>
            <w:r w:rsidR="00685FFE" w:rsidRPr="00B31BBF">
              <w:rPr>
                <w:rFonts w:ascii="標楷體" w:eastAsia="標楷體" w:hAnsi="標楷體" w:hint="eastAsia"/>
                <w:color w:val="FF0000"/>
              </w:rPr>
              <w:t>系統思考與問題解決</w:t>
            </w:r>
          </w:p>
        </w:tc>
        <w:tc>
          <w:tcPr>
            <w:tcW w:w="1984" w:type="dxa"/>
            <w:vAlign w:val="center"/>
          </w:tcPr>
          <w:p w:rsidR="00685FFE" w:rsidRPr="00B31BBF" w:rsidRDefault="00685FFE" w:rsidP="002E2AC6">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A3.</w:t>
            </w:r>
            <w:r w:rsidRPr="00B31BBF">
              <w:rPr>
                <w:rFonts w:ascii="標楷體" w:eastAsia="標楷體" w:hAnsi="標楷體" w:hint="eastAsia"/>
                <w:color w:val="FF0000"/>
              </w:rPr>
              <w:t>規劃執行與創新應變</w:t>
            </w:r>
          </w:p>
        </w:tc>
      </w:tr>
      <w:tr w:rsidR="00685FFE" w:rsidRPr="00F15C5E" w:rsidTr="00414992">
        <w:trPr>
          <w:trHeight w:val="150"/>
        </w:trPr>
        <w:tc>
          <w:tcPr>
            <w:tcW w:w="2235" w:type="dxa"/>
            <w:gridSpan w:val="3"/>
            <w:vMerge/>
            <w:vAlign w:val="center"/>
          </w:tcPr>
          <w:p w:rsidR="00685FFE" w:rsidRDefault="00685FFE" w:rsidP="00685FFE">
            <w:pPr>
              <w:snapToGrid w:val="0"/>
              <w:spacing w:line="280" w:lineRule="atLeast"/>
              <w:jc w:val="center"/>
              <w:rPr>
                <w:rFonts w:ascii="標楷體" w:eastAsia="標楷體" w:hAnsi="標楷體"/>
                <w:b/>
                <w:sz w:val="28"/>
                <w:szCs w:val="28"/>
              </w:rPr>
            </w:pPr>
          </w:p>
        </w:tc>
        <w:tc>
          <w:tcPr>
            <w:tcW w:w="1559" w:type="dxa"/>
            <w:vAlign w:val="center"/>
          </w:tcPr>
          <w:p w:rsidR="00685FFE" w:rsidRPr="00B31BBF" w:rsidRDefault="00685FFE" w:rsidP="002E2AC6">
            <w:pPr>
              <w:snapToGrid w:val="0"/>
              <w:spacing w:line="280" w:lineRule="atLeast"/>
              <w:jc w:val="center"/>
              <w:rPr>
                <w:rFonts w:ascii="標楷體" w:eastAsia="標楷體" w:hAnsi="標楷體"/>
                <w:color w:val="FF0000"/>
              </w:rPr>
            </w:pPr>
            <w:r w:rsidRPr="00B31BBF">
              <w:rPr>
                <w:rFonts w:ascii="標楷體" w:eastAsia="標楷體" w:hAnsi="標楷體" w:hint="eastAsia"/>
                <w:color w:val="FF0000"/>
              </w:rPr>
              <w:t>B溝通互動</w:t>
            </w:r>
          </w:p>
        </w:tc>
        <w:tc>
          <w:tcPr>
            <w:tcW w:w="1984" w:type="dxa"/>
            <w:gridSpan w:val="3"/>
            <w:vAlign w:val="center"/>
          </w:tcPr>
          <w:p w:rsidR="00685FFE" w:rsidRPr="00B31BBF" w:rsidRDefault="00071125" w:rsidP="002E2AC6">
            <w:pPr>
              <w:ind w:left="10" w:right="10"/>
              <w:jc w:val="center"/>
              <w:rPr>
                <w:rFonts w:ascii="標楷體" w:eastAsia="標楷體" w:hAnsi="標楷體"/>
                <w:color w:val="000000"/>
              </w:rPr>
            </w:pPr>
            <w:r>
              <w:rPr>
                <w:rFonts w:ascii="標楷體" w:eastAsia="標楷體" w:hAnsi="標楷體" w:hint="eastAsia"/>
                <w:color w:val="FF0000"/>
              </w:rPr>
              <w:t>▓</w:t>
            </w:r>
            <w:r w:rsidR="00685FFE" w:rsidRPr="00B31BBF">
              <w:rPr>
                <w:rFonts w:ascii="標楷體" w:eastAsia="標楷體" w:hAnsi="標楷體" w:hint="eastAsia"/>
                <w:color w:val="FF0000"/>
              </w:rPr>
              <w:t>B1.符號運用與溝通表達</w:t>
            </w:r>
          </w:p>
        </w:tc>
        <w:tc>
          <w:tcPr>
            <w:tcW w:w="1985" w:type="dxa"/>
            <w:gridSpan w:val="2"/>
            <w:vAlign w:val="center"/>
          </w:tcPr>
          <w:p w:rsidR="00685FFE" w:rsidRPr="00B31BBF" w:rsidRDefault="00071125" w:rsidP="002E2AC6">
            <w:pPr>
              <w:ind w:left="10" w:right="10"/>
              <w:jc w:val="center"/>
              <w:rPr>
                <w:rFonts w:ascii="標楷體" w:eastAsia="標楷體" w:hAnsi="標楷體"/>
                <w:color w:val="000000"/>
              </w:rPr>
            </w:pPr>
            <w:r>
              <w:rPr>
                <w:rFonts w:ascii="標楷體" w:eastAsia="標楷體" w:hAnsi="標楷體" w:hint="eastAsia"/>
                <w:color w:val="FF0000"/>
              </w:rPr>
              <w:t>▓</w:t>
            </w:r>
            <w:r w:rsidR="00685FFE" w:rsidRPr="00B31BBF">
              <w:rPr>
                <w:rFonts w:ascii="標楷體" w:eastAsia="標楷體" w:hAnsi="標楷體"/>
                <w:color w:val="FF0000"/>
              </w:rPr>
              <w:t>B2.</w:t>
            </w:r>
            <w:r w:rsidR="00685FFE" w:rsidRPr="00B31BBF">
              <w:rPr>
                <w:rFonts w:ascii="標楷體" w:eastAsia="標楷體" w:hAnsi="標楷體" w:hint="eastAsia"/>
                <w:color w:val="FF0000"/>
              </w:rPr>
              <w:t>科技資訊與媒體素養</w:t>
            </w:r>
          </w:p>
        </w:tc>
        <w:tc>
          <w:tcPr>
            <w:tcW w:w="1984" w:type="dxa"/>
            <w:vAlign w:val="center"/>
          </w:tcPr>
          <w:p w:rsidR="00685FFE" w:rsidRPr="00B31BBF" w:rsidRDefault="00685FFE" w:rsidP="002E2AC6">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B3.</w:t>
            </w:r>
            <w:r w:rsidRPr="00B31BBF">
              <w:rPr>
                <w:rFonts w:ascii="標楷體" w:eastAsia="標楷體" w:hAnsi="標楷體" w:hint="eastAsia"/>
                <w:color w:val="FF0000"/>
              </w:rPr>
              <w:t>藝術涵養與美感素養</w:t>
            </w:r>
          </w:p>
        </w:tc>
      </w:tr>
      <w:tr w:rsidR="00685FFE" w:rsidRPr="00F15C5E" w:rsidTr="00414992">
        <w:trPr>
          <w:trHeight w:val="150"/>
        </w:trPr>
        <w:tc>
          <w:tcPr>
            <w:tcW w:w="2235" w:type="dxa"/>
            <w:gridSpan w:val="3"/>
            <w:vMerge/>
            <w:vAlign w:val="center"/>
          </w:tcPr>
          <w:p w:rsidR="00685FFE" w:rsidRDefault="00685FFE" w:rsidP="00685FFE">
            <w:pPr>
              <w:snapToGrid w:val="0"/>
              <w:spacing w:line="280" w:lineRule="atLeast"/>
              <w:jc w:val="center"/>
              <w:rPr>
                <w:rFonts w:ascii="標楷體" w:eastAsia="標楷體" w:hAnsi="標楷體"/>
                <w:b/>
                <w:sz w:val="28"/>
                <w:szCs w:val="28"/>
              </w:rPr>
            </w:pPr>
          </w:p>
        </w:tc>
        <w:tc>
          <w:tcPr>
            <w:tcW w:w="1559" w:type="dxa"/>
            <w:vAlign w:val="center"/>
          </w:tcPr>
          <w:p w:rsidR="00685FFE" w:rsidRPr="00B31BBF" w:rsidRDefault="00685FFE" w:rsidP="002E2AC6">
            <w:pPr>
              <w:snapToGrid w:val="0"/>
              <w:spacing w:line="280" w:lineRule="atLeast"/>
              <w:jc w:val="center"/>
              <w:rPr>
                <w:rFonts w:ascii="標楷體" w:eastAsia="標楷體" w:hAnsi="標楷體"/>
                <w:color w:val="FF0000"/>
              </w:rPr>
            </w:pPr>
            <w:r w:rsidRPr="00B31BBF">
              <w:rPr>
                <w:rFonts w:ascii="標楷體" w:eastAsia="標楷體" w:hAnsi="標楷體" w:hint="eastAsia"/>
                <w:color w:val="FF0000"/>
              </w:rPr>
              <w:t>C社會參與</w:t>
            </w:r>
          </w:p>
        </w:tc>
        <w:tc>
          <w:tcPr>
            <w:tcW w:w="1984" w:type="dxa"/>
            <w:gridSpan w:val="3"/>
            <w:vAlign w:val="center"/>
          </w:tcPr>
          <w:p w:rsidR="00685FFE" w:rsidRPr="00B31BBF" w:rsidRDefault="00685FFE" w:rsidP="002E2AC6">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hint="eastAsia"/>
                <w:color w:val="FF0000"/>
              </w:rPr>
              <w:t>C1.道德實踐與公民意識</w:t>
            </w:r>
          </w:p>
        </w:tc>
        <w:tc>
          <w:tcPr>
            <w:tcW w:w="1985" w:type="dxa"/>
            <w:gridSpan w:val="2"/>
            <w:vAlign w:val="center"/>
          </w:tcPr>
          <w:p w:rsidR="00685FFE" w:rsidRPr="00B31BBF" w:rsidRDefault="00685FFE" w:rsidP="002E2AC6">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C2.</w:t>
            </w:r>
            <w:r w:rsidRPr="00B31BBF">
              <w:rPr>
                <w:rFonts w:ascii="標楷體" w:eastAsia="標楷體" w:hAnsi="標楷體" w:hint="eastAsia"/>
                <w:color w:val="FF0000"/>
              </w:rPr>
              <w:t>人際關係與團隊合作</w:t>
            </w:r>
          </w:p>
        </w:tc>
        <w:tc>
          <w:tcPr>
            <w:tcW w:w="1984" w:type="dxa"/>
            <w:vAlign w:val="center"/>
          </w:tcPr>
          <w:p w:rsidR="00685FFE" w:rsidRPr="00B31BBF" w:rsidRDefault="00685FFE" w:rsidP="002E2AC6">
            <w:pPr>
              <w:ind w:left="10" w:right="10"/>
              <w:jc w:val="center"/>
              <w:rPr>
                <w:rFonts w:ascii="標楷體" w:eastAsia="標楷體" w:hAnsi="標楷體"/>
                <w:color w:val="000000"/>
              </w:rPr>
            </w:pPr>
            <w:r>
              <w:rPr>
                <w:rFonts w:ascii="標楷體" w:eastAsia="標楷體" w:hAnsi="標楷體"/>
                <w:color w:val="FF0000"/>
              </w:rPr>
              <w:t>□</w:t>
            </w:r>
            <w:r w:rsidRPr="00B31BBF">
              <w:rPr>
                <w:rFonts w:ascii="標楷體" w:eastAsia="標楷體" w:hAnsi="標楷體"/>
                <w:color w:val="FF0000"/>
              </w:rPr>
              <w:t>C3.</w:t>
            </w:r>
            <w:r w:rsidRPr="00B31BBF">
              <w:rPr>
                <w:rFonts w:ascii="標楷體" w:eastAsia="標楷體" w:hAnsi="標楷體" w:hint="eastAsia"/>
                <w:color w:val="FF0000"/>
              </w:rPr>
              <w:t>多元文化與國際理解</w:t>
            </w:r>
          </w:p>
        </w:tc>
      </w:tr>
      <w:tr w:rsidR="00A306F1" w:rsidRPr="00F15C5E" w:rsidTr="00DF6F27">
        <w:trPr>
          <w:trHeight w:val="150"/>
        </w:trPr>
        <w:tc>
          <w:tcPr>
            <w:tcW w:w="2235" w:type="dxa"/>
            <w:gridSpan w:val="3"/>
            <w:vMerge w:val="restart"/>
            <w:vAlign w:val="center"/>
          </w:tcPr>
          <w:p w:rsidR="00A306F1" w:rsidRDefault="00A306F1" w:rsidP="00685FFE">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重大議題</w:t>
            </w:r>
          </w:p>
        </w:tc>
        <w:tc>
          <w:tcPr>
            <w:tcW w:w="7512" w:type="dxa"/>
            <w:gridSpan w:val="7"/>
            <w:vAlign w:val="center"/>
          </w:tcPr>
          <w:p w:rsidR="00A306F1" w:rsidRDefault="00A306F1" w:rsidP="00DD2B89">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人權</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環境</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海洋</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品德</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生命</w:t>
            </w:r>
            <w:r>
              <w:rPr>
                <w:rFonts w:ascii="標楷體" w:eastAsia="標楷體" w:hAnsi="標楷體" w:hint="eastAsia"/>
                <w:color w:val="FF0000"/>
              </w:rPr>
              <w:t>教育</w:t>
            </w:r>
          </w:p>
          <w:p w:rsidR="00A306F1" w:rsidRDefault="00A306F1" w:rsidP="00DD2B89">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法治</w:t>
            </w:r>
            <w:r>
              <w:rPr>
                <w:rFonts w:ascii="標楷體" w:eastAsia="標楷體" w:hAnsi="標楷體" w:hint="eastAsia"/>
                <w:color w:val="FF0000"/>
              </w:rPr>
              <w:t xml:space="preserve">教育 </w:t>
            </w:r>
            <w:r w:rsidR="00071125">
              <w:rPr>
                <w:rFonts w:ascii="標楷體" w:eastAsia="標楷體" w:hAnsi="標楷體" w:hint="eastAsia"/>
                <w:color w:val="FF0000"/>
              </w:rPr>
              <w:t>▓</w:t>
            </w:r>
            <w:r w:rsidRPr="00414992">
              <w:rPr>
                <w:rFonts w:ascii="標楷體" w:eastAsia="標楷體" w:hAnsi="標楷體" w:hint="eastAsia"/>
                <w:color w:val="FF0000"/>
              </w:rPr>
              <w:t>科技</w:t>
            </w:r>
            <w:r>
              <w:rPr>
                <w:rFonts w:ascii="標楷體" w:eastAsia="標楷體" w:hAnsi="標楷體" w:hint="eastAsia"/>
                <w:color w:val="FF0000"/>
              </w:rPr>
              <w:t xml:space="preserve">教育 </w:t>
            </w:r>
            <w:r w:rsidR="00071125">
              <w:rPr>
                <w:rFonts w:ascii="標楷體" w:eastAsia="標楷體" w:hAnsi="標楷體" w:hint="eastAsia"/>
                <w:color w:val="FF0000"/>
              </w:rPr>
              <w:t>▓</w:t>
            </w:r>
            <w:r w:rsidRPr="00414992">
              <w:rPr>
                <w:rFonts w:ascii="標楷體" w:eastAsia="標楷體" w:hAnsi="標楷體" w:hint="eastAsia"/>
                <w:color w:val="FF0000"/>
              </w:rPr>
              <w:t>資訊</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能源</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安全</w:t>
            </w:r>
            <w:r>
              <w:rPr>
                <w:rFonts w:ascii="標楷體" w:eastAsia="標楷體" w:hAnsi="標楷體" w:hint="eastAsia"/>
                <w:color w:val="FF0000"/>
              </w:rPr>
              <w:t>教育</w:t>
            </w:r>
          </w:p>
          <w:p w:rsidR="00A306F1" w:rsidRDefault="00A306F1" w:rsidP="00DD2B89">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防災</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家庭教育</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閱讀素養</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戶外教育</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國際教育</w:t>
            </w:r>
          </w:p>
          <w:p w:rsidR="00A306F1" w:rsidRDefault="00A306F1" w:rsidP="00DD2B89">
            <w:pPr>
              <w:ind w:left="10" w:right="10"/>
              <w:rPr>
                <w:rFonts w:ascii="標楷體" w:eastAsia="標楷體" w:hAnsi="標楷體"/>
                <w:color w:val="FF0000"/>
              </w:rPr>
            </w:pPr>
            <w:r>
              <w:rPr>
                <w:rFonts w:ascii="標楷體" w:eastAsia="標楷體" w:hAnsi="標楷體"/>
                <w:color w:val="FF0000"/>
              </w:rPr>
              <w:t>□</w:t>
            </w:r>
            <w:r w:rsidRPr="00414992">
              <w:rPr>
                <w:rFonts w:ascii="標楷體" w:eastAsia="標楷體" w:hAnsi="標楷體" w:hint="eastAsia"/>
                <w:color w:val="FF0000"/>
              </w:rPr>
              <w:t>生涯規劃</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多元文化</w:t>
            </w:r>
            <w:r>
              <w:rPr>
                <w:rFonts w:ascii="標楷體" w:eastAsia="標楷體" w:hAnsi="標楷體" w:hint="eastAsia"/>
                <w:color w:val="FF0000"/>
              </w:rPr>
              <w:t xml:space="preserve">教育 </w:t>
            </w:r>
            <w:r>
              <w:rPr>
                <w:rFonts w:ascii="標楷體" w:eastAsia="標楷體" w:hAnsi="標楷體"/>
                <w:color w:val="FF0000"/>
              </w:rPr>
              <w:t>□</w:t>
            </w:r>
            <w:r w:rsidRPr="00414992">
              <w:rPr>
                <w:rFonts w:ascii="標楷體" w:eastAsia="標楷體" w:hAnsi="標楷體" w:hint="eastAsia"/>
                <w:color w:val="FF0000"/>
              </w:rPr>
              <w:t>原住民族教育</w:t>
            </w:r>
            <w:r>
              <w:rPr>
                <w:rFonts w:ascii="標楷體" w:eastAsia="標楷體" w:hAnsi="標楷體" w:hint="eastAsia"/>
                <w:color w:val="FF0000"/>
              </w:rPr>
              <w:t xml:space="preserve"> </w:t>
            </w:r>
            <w:r>
              <w:rPr>
                <w:rFonts w:ascii="標楷體" w:eastAsia="標楷體" w:hAnsi="標楷體"/>
                <w:color w:val="FF0000"/>
              </w:rPr>
              <w:t>□</w:t>
            </w:r>
            <w:r w:rsidRPr="00414992">
              <w:rPr>
                <w:rFonts w:ascii="標楷體" w:eastAsia="標楷體" w:hAnsi="標楷體" w:hint="eastAsia"/>
                <w:color w:val="FF0000"/>
              </w:rPr>
              <w:t>性別平等</w:t>
            </w:r>
            <w:r>
              <w:rPr>
                <w:rFonts w:ascii="標楷體" w:eastAsia="標楷體" w:hAnsi="標楷體" w:hint="eastAsia"/>
                <w:color w:val="FF0000"/>
              </w:rPr>
              <w:t>教育</w:t>
            </w:r>
          </w:p>
        </w:tc>
      </w:tr>
      <w:tr w:rsidR="00A306F1" w:rsidRPr="00F15C5E" w:rsidTr="00DF6F27">
        <w:trPr>
          <w:trHeight w:val="150"/>
        </w:trPr>
        <w:tc>
          <w:tcPr>
            <w:tcW w:w="2235" w:type="dxa"/>
            <w:gridSpan w:val="3"/>
            <w:vMerge/>
            <w:vAlign w:val="center"/>
          </w:tcPr>
          <w:p w:rsidR="00A306F1" w:rsidRDefault="00A306F1" w:rsidP="00685FFE">
            <w:pPr>
              <w:snapToGrid w:val="0"/>
              <w:spacing w:line="280" w:lineRule="atLeast"/>
              <w:jc w:val="center"/>
              <w:rPr>
                <w:rFonts w:ascii="標楷體" w:eastAsia="標楷體" w:hAnsi="標楷體"/>
                <w:b/>
                <w:sz w:val="28"/>
                <w:szCs w:val="28"/>
              </w:rPr>
            </w:pPr>
          </w:p>
        </w:tc>
        <w:tc>
          <w:tcPr>
            <w:tcW w:w="7512" w:type="dxa"/>
            <w:gridSpan w:val="7"/>
            <w:vAlign w:val="center"/>
          </w:tcPr>
          <w:p w:rsidR="00A306F1" w:rsidRDefault="00A306F1" w:rsidP="00DD2B89">
            <w:pPr>
              <w:ind w:left="10" w:right="10"/>
              <w:rPr>
                <w:rFonts w:ascii="標楷體" w:eastAsia="標楷體" w:hAnsi="標楷體"/>
                <w:color w:val="FF0000"/>
              </w:rPr>
            </w:pPr>
            <w:r>
              <w:rPr>
                <w:rFonts w:ascii="標楷體" w:eastAsia="標楷體" w:hAnsi="標楷體" w:hint="eastAsia"/>
                <w:color w:val="FF0000"/>
              </w:rPr>
              <w:t>主題：</w:t>
            </w:r>
          </w:p>
          <w:p w:rsidR="00011931" w:rsidRDefault="00011931" w:rsidP="00DD2B89">
            <w:pPr>
              <w:ind w:left="10" w:right="10"/>
              <w:rPr>
                <w:rFonts w:ascii="標楷體" w:eastAsia="標楷體" w:hAnsi="標楷體"/>
                <w:color w:val="FF0000"/>
              </w:rPr>
            </w:pPr>
            <w:r>
              <w:rPr>
                <w:rFonts w:ascii="標楷體" w:eastAsia="標楷體" w:hAnsi="標楷體" w:hint="eastAsia"/>
                <w:color w:val="FF0000"/>
              </w:rPr>
              <w:t>1.科技教育-現代科技認識與應用</w:t>
            </w:r>
          </w:p>
          <w:p w:rsidR="00011931" w:rsidRDefault="00011931" w:rsidP="00DD2B89">
            <w:pPr>
              <w:ind w:left="10" w:right="10"/>
              <w:rPr>
                <w:rFonts w:ascii="標楷體" w:eastAsia="標楷體" w:hAnsi="標楷體"/>
                <w:color w:val="FF0000"/>
              </w:rPr>
            </w:pPr>
            <w:r>
              <w:rPr>
                <w:rFonts w:ascii="標楷體" w:eastAsia="標楷體" w:hAnsi="標楷體" w:hint="eastAsia"/>
                <w:color w:val="FF0000"/>
              </w:rPr>
              <w:t>2.資訊教育-資訊傳播、媒體素養</w:t>
            </w:r>
          </w:p>
        </w:tc>
      </w:tr>
      <w:tr w:rsidR="003D3439" w:rsidRPr="00F15C5E" w:rsidTr="003D3439">
        <w:trPr>
          <w:trHeight w:val="11071"/>
        </w:trPr>
        <w:tc>
          <w:tcPr>
            <w:tcW w:w="1074" w:type="dxa"/>
            <w:gridSpan w:val="2"/>
            <w:vMerge w:val="restart"/>
            <w:vAlign w:val="center"/>
          </w:tcPr>
          <w:p w:rsidR="003D3439" w:rsidRDefault="003D3439" w:rsidP="00A93A92">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lastRenderedPageBreak/>
              <w:t>學習</w:t>
            </w:r>
          </w:p>
          <w:p w:rsidR="003D3439" w:rsidRPr="00F15C5E" w:rsidRDefault="003D3439" w:rsidP="00A93A92">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重點</w:t>
            </w:r>
          </w:p>
        </w:tc>
        <w:tc>
          <w:tcPr>
            <w:tcW w:w="1161" w:type="dxa"/>
            <w:vMerge w:val="restart"/>
            <w:vAlign w:val="center"/>
          </w:tcPr>
          <w:p w:rsidR="003D3439" w:rsidRDefault="003D3439" w:rsidP="00A93A92">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學習</w:t>
            </w:r>
          </w:p>
          <w:p w:rsidR="003D3439" w:rsidRPr="00F15C5E" w:rsidRDefault="003D3439" w:rsidP="00A93A92">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表現</w:t>
            </w:r>
          </w:p>
        </w:tc>
        <w:tc>
          <w:tcPr>
            <w:tcW w:w="7512" w:type="dxa"/>
            <w:gridSpan w:val="7"/>
            <w:vAlign w:val="center"/>
          </w:tcPr>
          <w:p w:rsidR="003D3439" w:rsidRPr="00012C80" w:rsidRDefault="003D3439" w:rsidP="00071125">
            <w:pPr>
              <w:snapToGrid w:val="0"/>
              <w:spacing w:line="280" w:lineRule="atLeast"/>
              <w:jc w:val="both"/>
              <w:rPr>
                <w:rFonts w:ascii="標楷體" w:eastAsia="標楷體" w:hAnsi="標楷體"/>
                <w:b/>
                <w:i/>
                <w:color w:val="000000"/>
                <w:sz w:val="22"/>
                <w:szCs w:val="22"/>
              </w:rPr>
            </w:pPr>
            <w:bookmarkStart w:id="0" w:name="_GoBack"/>
            <w:bookmarkEnd w:id="0"/>
            <w:r w:rsidRPr="00012C80">
              <w:rPr>
                <w:rFonts w:ascii="標楷體" w:eastAsia="標楷體" w:hAnsi="標楷體" w:hint="eastAsia"/>
                <w:b/>
                <w:i/>
                <w:color w:val="000000"/>
                <w:sz w:val="22"/>
                <w:szCs w:val="22"/>
              </w:rPr>
              <w:t>原學習表現：</w:t>
            </w:r>
          </w:p>
          <w:p w:rsidR="003D3439" w:rsidRPr="00FA71B3" w:rsidRDefault="003D3439" w:rsidP="00071125">
            <w:pPr>
              <w:snapToGrid w:val="0"/>
              <w:spacing w:line="280" w:lineRule="atLeast"/>
              <w:jc w:val="both"/>
              <w:rPr>
                <w:rFonts w:ascii="標楷體" w:eastAsia="標楷體" w:hAnsi="標楷體"/>
                <w:bCs/>
                <w:snapToGrid w:val="0"/>
                <w:kern w:val="0"/>
                <w:shd w:val="pct15" w:color="auto" w:fill="FFFFFF"/>
              </w:rPr>
            </w:pPr>
            <w:r w:rsidRPr="00FA71B3">
              <w:rPr>
                <w:rFonts w:ascii="標楷體" w:eastAsia="標楷體" w:hAnsi="標楷體" w:hint="eastAsia"/>
                <w:bCs/>
                <w:snapToGrid w:val="0"/>
                <w:kern w:val="0"/>
                <w:shd w:val="pct15" w:color="auto" w:fill="FFFFFF"/>
              </w:rPr>
              <w:t>(上學期)</w:t>
            </w:r>
          </w:p>
          <w:p w:rsidR="003D3439" w:rsidRPr="00FA71B3" w:rsidRDefault="003D3439" w:rsidP="00071125">
            <w:pPr>
              <w:snapToGrid w:val="0"/>
              <w:spacing w:line="280" w:lineRule="atLeast"/>
              <w:jc w:val="both"/>
              <w:rPr>
                <w:rFonts w:ascii="標楷體" w:eastAsia="標楷體" w:hAnsi="標楷體"/>
                <w:snapToGrid w:val="0"/>
                <w:kern w:val="0"/>
              </w:rPr>
            </w:pPr>
            <w:r w:rsidRPr="00FA71B3">
              <w:rPr>
                <w:rFonts w:ascii="標楷體" w:eastAsia="標楷體" w:hAnsi="標楷體"/>
                <w:bCs/>
                <w:snapToGrid w:val="0"/>
                <w:kern w:val="0"/>
              </w:rPr>
              <w:t xml:space="preserve">n-IV-2 </w:t>
            </w:r>
            <w:r w:rsidRPr="00FA71B3">
              <w:rPr>
                <w:rFonts w:ascii="標楷體" w:eastAsia="標楷體" w:hAnsi="標楷體"/>
                <w:snapToGrid w:val="0"/>
                <w:kern w:val="0"/>
              </w:rPr>
              <w:t>理解負數之意義、符號與在數線上的表示，並熟練其四則運算，且能運用到日常生活的情境解決問題。</w:t>
            </w:r>
          </w:p>
          <w:p w:rsidR="003D3439" w:rsidRPr="00FA71B3" w:rsidRDefault="003D3439" w:rsidP="00071125">
            <w:pPr>
              <w:spacing w:line="0" w:lineRule="atLeast"/>
              <w:jc w:val="both"/>
              <w:rPr>
                <w:rFonts w:ascii="標楷體" w:eastAsia="標楷體" w:hAnsi="標楷體"/>
                <w:snapToGrid w:val="0"/>
                <w:kern w:val="0"/>
              </w:rPr>
            </w:pPr>
            <w:r w:rsidRPr="00FA71B3">
              <w:rPr>
                <w:rFonts w:ascii="標楷體" w:eastAsia="標楷體" w:hAnsi="標楷體"/>
                <w:bCs/>
                <w:snapToGrid w:val="0"/>
                <w:kern w:val="0"/>
              </w:rPr>
              <w:t xml:space="preserve">n-IV-3 </w:t>
            </w:r>
            <w:r w:rsidRPr="00FA71B3">
              <w:rPr>
                <w:rFonts w:ascii="標楷體" w:eastAsia="標楷體" w:hAnsi="標楷體"/>
                <w:snapToGrid w:val="0"/>
                <w:kern w:val="0"/>
              </w:rPr>
              <w:t>理解非負整數次方的指數和指數律，應用於質因數分解與科學記號，並能運用到日常生活的情境解決問題。</w:t>
            </w:r>
          </w:p>
          <w:p w:rsidR="003D3439" w:rsidRPr="00FA71B3" w:rsidRDefault="003D3439" w:rsidP="00071125">
            <w:pPr>
              <w:snapToGrid w:val="0"/>
              <w:spacing w:line="280" w:lineRule="atLeast"/>
              <w:jc w:val="both"/>
              <w:rPr>
                <w:rFonts w:ascii="標楷體" w:eastAsia="標楷體" w:hAnsi="標楷體"/>
                <w:snapToGrid w:val="0"/>
                <w:kern w:val="0"/>
              </w:rPr>
            </w:pPr>
            <w:r w:rsidRPr="00FA71B3">
              <w:rPr>
                <w:rFonts w:ascii="標楷體" w:eastAsia="標楷體" w:hAnsi="標楷體"/>
                <w:bCs/>
                <w:snapToGrid w:val="0"/>
                <w:kern w:val="0"/>
              </w:rPr>
              <w:t xml:space="preserve">n-IV-9 </w:t>
            </w:r>
            <w:r w:rsidRPr="00FA71B3">
              <w:rPr>
                <w:rFonts w:ascii="標楷體" w:eastAsia="標楷體" w:hAnsi="標楷體"/>
                <w:snapToGrid w:val="0"/>
                <w:kern w:val="0"/>
              </w:rPr>
              <w:t>使用計算機計算比值、複雜的數式、小數或根式等四則運算與三角比的近似值問題，並能理解計算機可能產生誤差。</w:t>
            </w:r>
          </w:p>
          <w:p w:rsidR="003D3439" w:rsidRPr="00FA71B3" w:rsidRDefault="003D3439" w:rsidP="00071125">
            <w:pPr>
              <w:snapToGrid w:val="0"/>
              <w:spacing w:line="280" w:lineRule="atLeast"/>
              <w:jc w:val="both"/>
              <w:rPr>
                <w:rFonts w:ascii="標楷體" w:eastAsia="標楷體" w:hAnsi="標楷體"/>
                <w:snapToGrid w:val="0"/>
                <w:kern w:val="0"/>
              </w:rPr>
            </w:pPr>
          </w:p>
          <w:p w:rsidR="003D3439" w:rsidRPr="00FA71B3" w:rsidRDefault="003D3439" w:rsidP="00071125">
            <w:pPr>
              <w:snapToGrid w:val="0"/>
              <w:spacing w:line="280" w:lineRule="atLeast"/>
              <w:jc w:val="both"/>
              <w:rPr>
                <w:rFonts w:ascii="標楷體" w:eastAsia="標楷體" w:hAnsi="標楷體"/>
                <w:snapToGrid w:val="0"/>
                <w:kern w:val="0"/>
                <w:shd w:val="pct15" w:color="auto" w:fill="FFFFFF"/>
              </w:rPr>
            </w:pPr>
            <w:r w:rsidRPr="00FA71B3">
              <w:rPr>
                <w:rFonts w:ascii="標楷體" w:eastAsia="標楷體" w:hAnsi="標楷體" w:hint="eastAsia"/>
                <w:snapToGrid w:val="0"/>
                <w:kern w:val="0"/>
                <w:shd w:val="pct15" w:color="auto" w:fill="FFFFFF"/>
              </w:rPr>
              <w:t>(下學期)</w:t>
            </w:r>
          </w:p>
          <w:p w:rsidR="003D3439" w:rsidRPr="00FA71B3" w:rsidRDefault="003D3439" w:rsidP="00071125">
            <w:pPr>
              <w:snapToGrid w:val="0"/>
              <w:spacing w:line="280" w:lineRule="atLeast"/>
              <w:jc w:val="both"/>
              <w:rPr>
                <w:rFonts w:ascii="標楷體" w:eastAsia="標楷體" w:hAnsi="標楷體"/>
                <w:snapToGrid w:val="0"/>
                <w:kern w:val="0"/>
              </w:rPr>
            </w:pPr>
            <w:r w:rsidRPr="00FA71B3">
              <w:rPr>
                <w:rFonts w:ascii="標楷體" w:eastAsia="標楷體" w:hAnsi="標楷體"/>
                <w:bCs/>
                <w:snapToGrid w:val="0"/>
                <w:kern w:val="0"/>
              </w:rPr>
              <w:t xml:space="preserve">n-IV-1 </w:t>
            </w:r>
            <w:r w:rsidRPr="00FA71B3">
              <w:rPr>
                <w:rFonts w:ascii="標楷體" w:eastAsia="標楷體" w:hAnsi="標楷體"/>
                <w:snapToGrid w:val="0"/>
                <w:kern w:val="0"/>
              </w:rPr>
              <w:t>理解因數、倍數、質數、最大公因數、最小公倍數的意義及熟練其計算，並能運用到日常生活的情境解決問題。</w:t>
            </w:r>
          </w:p>
          <w:p w:rsidR="003D3439" w:rsidRPr="00FA71B3" w:rsidRDefault="003D3439" w:rsidP="00071125">
            <w:pPr>
              <w:snapToGrid w:val="0"/>
              <w:spacing w:line="280" w:lineRule="atLeast"/>
              <w:jc w:val="both"/>
              <w:rPr>
                <w:rFonts w:ascii="標楷體" w:eastAsia="標楷體" w:hAnsi="標楷體"/>
                <w:snapToGrid w:val="0"/>
                <w:kern w:val="0"/>
              </w:rPr>
            </w:pPr>
            <w:r w:rsidRPr="00FA71B3">
              <w:rPr>
                <w:rFonts w:ascii="標楷體" w:eastAsia="標楷體" w:hAnsi="標楷體"/>
                <w:bCs/>
                <w:snapToGrid w:val="0"/>
                <w:kern w:val="0"/>
              </w:rPr>
              <w:t xml:space="preserve">a-IV-1 </w:t>
            </w:r>
            <w:r w:rsidRPr="00FA71B3">
              <w:rPr>
                <w:rFonts w:ascii="標楷體" w:eastAsia="標楷體" w:hAnsi="標楷體"/>
                <w:snapToGrid w:val="0"/>
                <w:kern w:val="0"/>
              </w:rPr>
              <w:t>理解並應用符號及文字敘述表達概念、運算、推理及證明。</w:t>
            </w:r>
          </w:p>
          <w:p w:rsidR="003D3439" w:rsidRPr="00FA71B3" w:rsidRDefault="003D3439" w:rsidP="00071125">
            <w:pPr>
              <w:snapToGrid w:val="0"/>
              <w:spacing w:line="280" w:lineRule="atLeast"/>
              <w:jc w:val="both"/>
              <w:rPr>
                <w:rFonts w:ascii="標楷體" w:eastAsia="標楷體" w:hAnsi="標楷體"/>
                <w:color w:val="000000"/>
              </w:rPr>
            </w:pPr>
            <w:r w:rsidRPr="00FA71B3">
              <w:rPr>
                <w:rFonts w:ascii="標楷體" w:eastAsia="標楷體" w:hAnsi="標楷體"/>
                <w:bCs/>
                <w:snapToGrid w:val="0"/>
                <w:kern w:val="0"/>
              </w:rPr>
              <w:t xml:space="preserve">a-IV-2 </w:t>
            </w:r>
            <w:r w:rsidRPr="00FA71B3">
              <w:rPr>
                <w:rFonts w:ascii="標楷體" w:eastAsia="標楷體" w:hAnsi="標楷體"/>
                <w:snapToGrid w:val="0"/>
                <w:kern w:val="0"/>
              </w:rPr>
              <w:t>理解一元一次方程式及其解的意義，能以等量公理與移項法則求解和驗算，並能運用到日常生活的情境解決問題。</w:t>
            </w:r>
          </w:p>
          <w:p w:rsidR="003D3439" w:rsidRPr="00012C80" w:rsidRDefault="003D3439" w:rsidP="00071125">
            <w:pPr>
              <w:snapToGrid w:val="0"/>
              <w:spacing w:line="280" w:lineRule="atLeast"/>
              <w:jc w:val="both"/>
              <w:rPr>
                <w:rFonts w:ascii="標楷體" w:eastAsia="標楷體" w:hAnsi="標楷體"/>
                <w:b/>
                <w:i/>
                <w:color w:val="000000"/>
                <w:sz w:val="22"/>
                <w:szCs w:val="22"/>
              </w:rPr>
            </w:pPr>
            <w:r w:rsidRPr="00012C80">
              <w:rPr>
                <w:rFonts w:ascii="標楷體" w:eastAsia="標楷體" w:hAnsi="標楷體" w:hint="eastAsia"/>
                <w:b/>
                <w:i/>
                <w:color w:val="000000"/>
                <w:sz w:val="22"/>
                <w:szCs w:val="22"/>
              </w:rPr>
              <w:t>調整後學習表現：</w:t>
            </w:r>
          </w:p>
          <w:p w:rsidR="003D3439" w:rsidRPr="00FA71B3" w:rsidRDefault="003D3439" w:rsidP="00071125">
            <w:pPr>
              <w:snapToGrid w:val="0"/>
              <w:spacing w:line="280" w:lineRule="atLeast"/>
              <w:jc w:val="both"/>
              <w:rPr>
                <w:rFonts w:ascii="標楷體" w:eastAsia="標楷體" w:hAnsi="標楷體"/>
                <w:bCs/>
                <w:snapToGrid w:val="0"/>
                <w:kern w:val="0"/>
                <w:shd w:val="pct15" w:color="auto" w:fill="FFFFFF"/>
              </w:rPr>
            </w:pPr>
            <w:r w:rsidRPr="00FA71B3">
              <w:rPr>
                <w:rFonts w:ascii="標楷體" w:eastAsia="標楷體" w:hAnsi="標楷體" w:hint="eastAsia"/>
                <w:bCs/>
                <w:snapToGrid w:val="0"/>
                <w:kern w:val="0"/>
                <w:shd w:val="pct15" w:color="auto" w:fill="FFFFFF"/>
              </w:rPr>
              <w:t>(上學期)</w:t>
            </w:r>
          </w:p>
          <w:p w:rsidR="003D3439" w:rsidRDefault="003D3439" w:rsidP="00071125">
            <w:pPr>
              <w:rPr>
                <w:rFonts w:ascii="標楷體" w:eastAsia="標楷體" w:hAnsi="標楷體"/>
                <w:snapToGrid w:val="0"/>
                <w:kern w:val="0"/>
              </w:rPr>
            </w:pPr>
            <w:r w:rsidRPr="00FA71B3">
              <w:rPr>
                <w:rFonts w:ascii="標楷體" w:eastAsia="標楷體" w:hAnsi="標楷體"/>
                <w:bCs/>
                <w:snapToGrid w:val="0"/>
                <w:kern w:val="0"/>
              </w:rPr>
              <w:t>n-IV-2</w:t>
            </w:r>
            <w:r>
              <w:rPr>
                <w:rFonts w:ascii="標楷體" w:eastAsia="標楷體" w:hAnsi="標楷體" w:hint="eastAsia"/>
                <w:bCs/>
                <w:snapToGrid w:val="0"/>
                <w:kern w:val="0"/>
              </w:rPr>
              <w:t>-1</w:t>
            </w:r>
            <w:r w:rsidRPr="00FA71B3">
              <w:rPr>
                <w:rFonts w:ascii="標楷體" w:eastAsia="標楷體" w:hAnsi="標楷體"/>
                <w:snapToGrid w:val="0"/>
                <w:kern w:val="0"/>
              </w:rPr>
              <w:t>理解負數之意義、符號與在數線上的表示</w:t>
            </w:r>
            <w:r>
              <w:rPr>
                <w:rFonts w:ascii="標楷體" w:eastAsia="標楷體" w:hAnsi="標楷體" w:hint="eastAsia"/>
                <w:snapToGrid w:val="0"/>
                <w:kern w:val="0"/>
              </w:rPr>
              <w:t>。</w:t>
            </w:r>
          </w:p>
          <w:p w:rsidR="003D3439" w:rsidRDefault="003D3439" w:rsidP="00071125">
            <w:pPr>
              <w:rPr>
                <w:rFonts w:ascii="標楷體" w:eastAsia="標楷體" w:hAnsi="標楷體"/>
                <w:bCs/>
                <w:snapToGrid w:val="0"/>
                <w:kern w:val="0"/>
              </w:rPr>
            </w:pPr>
            <w:r w:rsidRPr="00FA71B3">
              <w:rPr>
                <w:rFonts w:ascii="標楷體" w:eastAsia="標楷體" w:hAnsi="標楷體"/>
                <w:bCs/>
                <w:snapToGrid w:val="0"/>
                <w:kern w:val="0"/>
              </w:rPr>
              <w:t>n-IV-2</w:t>
            </w:r>
            <w:r>
              <w:rPr>
                <w:rFonts w:ascii="標楷體" w:eastAsia="標楷體" w:hAnsi="標楷體" w:hint="eastAsia"/>
                <w:bCs/>
                <w:snapToGrid w:val="0"/>
                <w:kern w:val="0"/>
              </w:rPr>
              <w:t>-2 理解生活中負數的應用，並解決日常生活中的問題。</w:t>
            </w:r>
          </w:p>
          <w:p w:rsidR="003D3439" w:rsidRDefault="003D3439" w:rsidP="00071125">
            <w:pPr>
              <w:rPr>
                <w:rFonts w:ascii="標楷體" w:eastAsia="標楷體" w:hAnsi="標楷體"/>
                <w:snapToGrid w:val="0"/>
                <w:kern w:val="0"/>
              </w:rPr>
            </w:pPr>
            <w:r w:rsidRPr="00FA71B3">
              <w:rPr>
                <w:rFonts w:ascii="標楷體" w:eastAsia="標楷體" w:hAnsi="標楷體"/>
                <w:bCs/>
                <w:snapToGrid w:val="0"/>
                <w:kern w:val="0"/>
              </w:rPr>
              <w:t>n-IV-3</w:t>
            </w:r>
            <w:r>
              <w:rPr>
                <w:rFonts w:ascii="標楷體" w:eastAsia="標楷體" w:hAnsi="標楷體" w:hint="eastAsia"/>
                <w:bCs/>
                <w:snapToGrid w:val="0"/>
                <w:kern w:val="0"/>
              </w:rPr>
              <w:t xml:space="preserve">-1 </w:t>
            </w:r>
            <w:r>
              <w:rPr>
                <w:rFonts w:ascii="標楷體" w:eastAsia="標楷體" w:hAnsi="標楷體"/>
                <w:snapToGrid w:val="0"/>
                <w:kern w:val="0"/>
              </w:rPr>
              <w:t>理解</w:t>
            </w:r>
            <w:r>
              <w:rPr>
                <w:rFonts w:ascii="標楷體" w:eastAsia="標楷體" w:hAnsi="標楷體" w:hint="eastAsia"/>
                <w:snapToGrid w:val="0"/>
                <w:kern w:val="0"/>
              </w:rPr>
              <w:t>正</w:t>
            </w:r>
            <w:r w:rsidRPr="00FA71B3">
              <w:rPr>
                <w:rFonts w:ascii="標楷體" w:eastAsia="標楷體" w:hAnsi="標楷體"/>
                <w:snapToGrid w:val="0"/>
                <w:kern w:val="0"/>
              </w:rPr>
              <w:t>整數次方的指數和指數律</w:t>
            </w:r>
          </w:p>
          <w:p w:rsidR="003D3439" w:rsidRDefault="003D3439" w:rsidP="00071125">
            <w:pPr>
              <w:rPr>
                <w:rFonts w:ascii="標楷體" w:eastAsia="標楷體" w:hAnsi="標楷體"/>
                <w:snapToGrid w:val="0"/>
                <w:kern w:val="0"/>
              </w:rPr>
            </w:pPr>
            <w:r w:rsidRPr="00FA71B3">
              <w:rPr>
                <w:rFonts w:ascii="標楷體" w:eastAsia="標楷體" w:hAnsi="標楷體"/>
                <w:bCs/>
                <w:snapToGrid w:val="0"/>
                <w:kern w:val="0"/>
              </w:rPr>
              <w:t>n-IV-3</w:t>
            </w:r>
            <w:r>
              <w:rPr>
                <w:rFonts w:ascii="標楷體" w:eastAsia="標楷體" w:hAnsi="標楷體" w:hint="eastAsia"/>
                <w:bCs/>
                <w:snapToGrid w:val="0"/>
                <w:kern w:val="0"/>
              </w:rPr>
              <w:t>-2 運用指數於質</w:t>
            </w:r>
            <w:r w:rsidRPr="00FA71B3">
              <w:rPr>
                <w:rFonts w:ascii="標楷體" w:eastAsia="標楷體" w:hAnsi="標楷體"/>
                <w:snapToGrid w:val="0"/>
                <w:kern w:val="0"/>
              </w:rPr>
              <w:t>因數分解與科學記號</w:t>
            </w:r>
          </w:p>
          <w:p w:rsidR="003D3439" w:rsidRDefault="003D3439" w:rsidP="00071125">
            <w:pPr>
              <w:rPr>
                <w:rFonts w:ascii="標楷體" w:eastAsia="標楷體" w:hAnsi="標楷體"/>
                <w:bCs/>
                <w:snapToGrid w:val="0"/>
                <w:kern w:val="0"/>
              </w:rPr>
            </w:pPr>
            <w:r w:rsidRPr="00FA71B3">
              <w:rPr>
                <w:rFonts w:ascii="標楷體" w:eastAsia="標楷體" w:hAnsi="標楷體"/>
                <w:bCs/>
                <w:snapToGrid w:val="0"/>
                <w:kern w:val="0"/>
              </w:rPr>
              <w:t>n-IV-3</w:t>
            </w:r>
            <w:r>
              <w:rPr>
                <w:rFonts w:ascii="標楷體" w:eastAsia="標楷體" w:hAnsi="標楷體" w:hint="eastAsia"/>
                <w:bCs/>
                <w:snapToGrid w:val="0"/>
                <w:kern w:val="0"/>
              </w:rPr>
              <w:t>-3 理解指數及科學記號在日常生活中的應用例子</w:t>
            </w:r>
          </w:p>
          <w:p w:rsidR="003D3439" w:rsidRDefault="003D3439" w:rsidP="00071125">
            <w:pPr>
              <w:rPr>
                <w:rFonts w:ascii="標楷體" w:eastAsia="標楷體" w:hAnsi="標楷體"/>
                <w:bCs/>
                <w:snapToGrid w:val="0"/>
                <w:kern w:val="0"/>
              </w:rPr>
            </w:pPr>
            <w:r w:rsidRPr="00FA71B3">
              <w:rPr>
                <w:rFonts w:ascii="標楷體" w:eastAsia="標楷體" w:hAnsi="標楷體"/>
                <w:bCs/>
                <w:snapToGrid w:val="0"/>
                <w:kern w:val="0"/>
              </w:rPr>
              <w:t>n-IV-9</w:t>
            </w:r>
            <w:r>
              <w:rPr>
                <w:rFonts w:ascii="標楷體" w:eastAsia="標楷體" w:hAnsi="標楷體" w:hint="eastAsia"/>
                <w:bCs/>
                <w:snapToGrid w:val="0"/>
                <w:kern w:val="0"/>
              </w:rPr>
              <w:t>-1使用計算機計算數字較複雜的正負數運算、指數運算</w:t>
            </w:r>
          </w:p>
          <w:p w:rsidR="003D3439" w:rsidRPr="00FA71B3" w:rsidRDefault="003D3439" w:rsidP="00071125">
            <w:pPr>
              <w:snapToGrid w:val="0"/>
              <w:spacing w:line="280" w:lineRule="atLeast"/>
              <w:jc w:val="both"/>
              <w:rPr>
                <w:rFonts w:ascii="標楷體" w:eastAsia="標楷體" w:hAnsi="標楷體"/>
                <w:snapToGrid w:val="0"/>
                <w:kern w:val="0"/>
                <w:shd w:val="pct15" w:color="auto" w:fill="FFFFFF"/>
              </w:rPr>
            </w:pPr>
            <w:r w:rsidRPr="00FA71B3">
              <w:rPr>
                <w:rFonts w:ascii="標楷體" w:eastAsia="標楷體" w:hAnsi="標楷體" w:hint="eastAsia"/>
                <w:snapToGrid w:val="0"/>
                <w:kern w:val="0"/>
                <w:shd w:val="pct15" w:color="auto" w:fill="FFFFFF"/>
              </w:rPr>
              <w:t>(下學期)</w:t>
            </w:r>
          </w:p>
          <w:p w:rsidR="003D3439" w:rsidRDefault="003D3439" w:rsidP="00071125">
            <w:pPr>
              <w:rPr>
                <w:rFonts w:ascii="標楷體" w:eastAsia="標楷體" w:hAnsi="標楷體"/>
                <w:bCs/>
                <w:snapToGrid w:val="0"/>
                <w:kern w:val="0"/>
              </w:rPr>
            </w:pPr>
            <w:r w:rsidRPr="00FA71B3">
              <w:rPr>
                <w:rFonts w:ascii="標楷體" w:eastAsia="標楷體" w:hAnsi="標楷體"/>
                <w:bCs/>
                <w:snapToGrid w:val="0"/>
                <w:kern w:val="0"/>
              </w:rPr>
              <w:t>n-IV-1</w:t>
            </w:r>
            <w:r>
              <w:rPr>
                <w:rFonts w:ascii="標楷體" w:eastAsia="標楷體" w:hAnsi="標楷體" w:hint="eastAsia"/>
                <w:bCs/>
                <w:snapToGrid w:val="0"/>
                <w:kern w:val="0"/>
              </w:rPr>
              <w:t>-1 理解因數、倍數、質數的意義</w:t>
            </w:r>
          </w:p>
          <w:p w:rsidR="003D3439" w:rsidRDefault="003D3439" w:rsidP="00071125">
            <w:pPr>
              <w:rPr>
                <w:rFonts w:ascii="標楷體" w:eastAsia="標楷體" w:hAnsi="標楷體"/>
                <w:snapToGrid w:val="0"/>
                <w:kern w:val="0"/>
              </w:rPr>
            </w:pPr>
            <w:r w:rsidRPr="00FA71B3">
              <w:rPr>
                <w:rFonts w:ascii="標楷體" w:eastAsia="標楷體" w:hAnsi="標楷體"/>
                <w:bCs/>
                <w:snapToGrid w:val="0"/>
                <w:kern w:val="0"/>
              </w:rPr>
              <w:t>n-IV-1</w:t>
            </w:r>
            <w:r>
              <w:rPr>
                <w:rFonts w:ascii="標楷體" w:eastAsia="標楷體" w:hAnsi="標楷體" w:hint="eastAsia"/>
                <w:bCs/>
                <w:snapToGrid w:val="0"/>
                <w:kern w:val="0"/>
              </w:rPr>
              <w:t>-2</w:t>
            </w:r>
            <w:r w:rsidRPr="00FA71B3">
              <w:rPr>
                <w:rFonts w:ascii="標楷體" w:eastAsia="標楷體" w:hAnsi="標楷體"/>
                <w:snapToGrid w:val="0"/>
                <w:kern w:val="0"/>
              </w:rPr>
              <w:t>理解最大公因數、最小公倍數的意義</w:t>
            </w:r>
          </w:p>
          <w:p w:rsidR="003D3439" w:rsidRDefault="003D3439" w:rsidP="00071125">
            <w:pPr>
              <w:rPr>
                <w:rFonts w:ascii="標楷體" w:eastAsia="標楷體" w:hAnsi="標楷體"/>
                <w:snapToGrid w:val="0"/>
                <w:kern w:val="0"/>
              </w:rPr>
            </w:pPr>
            <w:r w:rsidRPr="00FA71B3">
              <w:rPr>
                <w:rFonts w:ascii="標楷體" w:eastAsia="標楷體" w:hAnsi="標楷體"/>
                <w:bCs/>
                <w:snapToGrid w:val="0"/>
                <w:kern w:val="0"/>
              </w:rPr>
              <w:t>n-IV-1</w:t>
            </w:r>
            <w:r>
              <w:rPr>
                <w:rFonts w:ascii="標楷體" w:eastAsia="標楷體" w:hAnsi="標楷體" w:hint="eastAsia"/>
                <w:bCs/>
                <w:snapToGrid w:val="0"/>
                <w:kern w:val="0"/>
              </w:rPr>
              <w:t>-3熟練</w:t>
            </w:r>
            <w:r w:rsidRPr="00FA71B3">
              <w:rPr>
                <w:rFonts w:ascii="標楷體" w:eastAsia="標楷體" w:hAnsi="標楷體"/>
                <w:snapToGrid w:val="0"/>
                <w:kern w:val="0"/>
              </w:rPr>
              <w:t>因數、倍數、質數、最大公因數、最小公倍數的</w:t>
            </w:r>
            <w:r>
              <w:rPr>
                <w:rFonts w:ascii="標楷體" w:eastAsia="標楷體" w:hAnsi="標楷體" w:hint="eastAsia"/>
                <w:snapToGrid w:val="0"/>
                <w:kern w:val="0"/>
              </w:rPr>
              <w:t>計算</w:t>
            </w:r>
          </w:p>
          <w:p w:rsidR="003D3439" w:rsidRDefault="003D3439" w:rsidP="00071125">
            <w:pPr>
              <w:rPr>
                <w:rFonts w:ascii="標楷體" w:eastAsia="標楷體" w:hAnsi="標楷體"/>
                <w:bCs/>
                <w:snapToGrid w:val="0"/>
                <w:kern w:val="0"/>
              </w:rPr>
            </w:pPr>
            <w:r w:rsidRPr="00FA71B3">
              <w:rPr>
                <w:rFonts w:ascii="標楷體" w:eastAsia="標楷體" w:hAnsi="標楷體"/>
                <w:bCs/>
                <w:snapToGrid w:val="0"/>
                <w:kern w:val="0"/>
              </w:rPr>
              <w:t>a-IV-1</w:t>
            </w:r>
            <w:r>
              <w:rPr>
                <w:rFonts w:ascii="標楷體" w:eastAsia="標楷體" w:hAnsi="標楷體" w:hint="eastAsia"/>
                <w:bCs/>
                <w:snapToGrid w:val="0"/>
                <w:kern w:val="0"/>
              </w:rPr>
              <w:t>-1 理解使用符號如x、y等代替未知數</w:t>
            </w:r>
          </w:p>
          <w:p w:rsidR="003D3439" w:rsidRDefault="003D3439" w:rsidP="00071125">
            <w:pPr>
              <w:rPr>
                <w:rFonts w:ascii="標楷體" w:eastAsia="標楷體" w:hAnsi="標楷體"/>
                <w:bCs/>
                <w:snapToGrid w:val="0"/>
                <w:kern w:val="0"/>
              </w:rPr>
            </w:pPr>
            <w:r w:rsidRPr="00FA71B3">
              <w:rPr>
                <w:rFonts w:ascii="標楷體" w:eastAsia="標楷體" w:hAnsi="標楷體"/>
                <w:bCs/>
                <w:snapToGrid w:val="0"/>
                <w:kern w:val="0"/>
              </w:rPr>
              <w:t>a-IV-1</w:t>
            </w:r>
            <w:r>
              <w:rPr>
                <w:rFonts w:ascii="標楷體" w:eastAsia="標楷體" w:hAnsi="標楷體" w:hint="eastAsia"/>
                <w:bCs/>
                <w:snapToGrid w:val="0"/>
                <w:kern w:val="0"/>
              </w:rPr>
              <w:t>-2 熟練運用符號列出一元一次方程式</w:t>
            </w:r>
          </w:p>
          <w:p w:rsidR="003D3439" w:rsidRDefault="003D3439" w:rsidP="00071125">
            <w:pPr>
              <w:rPr>
                <w:rFonts w:ascii="標楷體" w:eastAsia="標楷體" w:hAnsi="標楷體"/>
                <w:bCs/>
                <w:snapToGrid w:val="0"/>
                <w:kern w:val="0"/>
              </w:rPr>
            </w:pPr>
            <w:r w:rsidRPr="00FA71B3">
              <w:rPr>
                <w:rFonts w:ascii="標楷體" w:eastAsia="標楷體" w:hAnsi="標楷體"/>
                <w:bCs/>
                <w:snapToGrid w:val="0"/>
                <w:kern w:val="0"/>
              </w:rPr>
              <w:t>a-IV-1</w:t>
            </w:r>
            <w:r>
              <w:rPr>
                <w:rFonts w:ascii="標楷體" w:eastAsia="標楷體" w:hAnsi="標楷體" w:hint="eastAsia"/>
                <w:bCs/>
                <w:snapToGrid w:val="0"/>
                <w:kern w:val="0"/>
              </w:rPr>
              <w:t>-3 熟練運用一元一次方程式解決生活中常見的問題</w:t>
            </w:r>
          </w:p>
          <w:p w:rsidR="003D3439" w:rsidRDefault="003D3439" w:rsidP="00071125">
            <w:pPr>
              <w:rPr>
                <w:rFonts w:ascii="標楷體" w:eastAsia="標楷體" w:hAnsi="標楷體"/>
                <w:snapToGrid w:val="0"/>
                <w:kern w:val="0"/>
              </w:rPr>
            </w:pPr>
            <w:r w:rsidRPr="00FA71B3">
              <w:rPr>
                <w:rFonts w:ascii="標楷體" w:eastAsia="標楷體" w:hAnsi="標楷體"/>
                <w:bCs/>
                <w:snapToGrid w:val="0"/>
                <w:kern w:val="0"/>
              </w:rPr>
              <w:t>a-IV-2</w:t>
            </w:r>
            <w:r>
              <w:rPr>
                <w:rFonts w:ascii="標楷體" w:eastAsia="標楷體" w:hAnsi="標楷體" w:hint="eastAsia"/>
                <w:bCs/>
                <w:snapToGrid w:val="0"/>
                <w:kern w:val="0"/>
              </w:rPr>
              <w:t>-1 理解</w:t>
            </w:r>
            <w:r w:rsidRPr="00FA71B3">
              <w:rPr>
                <w:rFonts w:ascii="標楷體" w:eastAsia="標楷體" w:hAnsi="標楷體"/>
                <w:snapToGrid w:val="0"/>
                <w:kern w:val="0"/>
              </w:rPr>
              <w:t>等量公理與移項法則</w:t>
            </w:r>
            <w:r>
              <w:rPr>
                <w:rFonts w:ascii="標楷體" w:eastAsia="標楷體" w:hAnsi="標楷體" w:hint="eastAsia"/>
                <w:snapToGrid w:val="0"/>
                <w:kern w:val="0"/>
              </w:rPr>
              <w:t>的意義</w:t>
            </w:r>
          </w:p>
          <w:p w:rsidR="003D3439" w:rsidRPr="003D3439" w:rsidRDefault="003D3439" w:rsidP="00071125">
            <w:pPr>
              <w:snapToGrid w:val="0"/>
              <w:spacing w:line="280" w:lineRule="atLeast"/>
              <w:jc w:val="both"/>
              <w:rPr>
                <w:rFonts w:ascii="標楷體" w:eastAsia="標楷體" w:hAnsi="標楷體"/>
                <w:bCs/>
                <w:snapToGrid w:val="0"/>
                <w:kern w:val="0"/>
              </w:rPr>
            </w:pPr>
            <w:r w:rsidRPr="00FA71B3">
              <w:rPr>
                <w:rFonts w:ascii="標楷體" w:eastAsia="標楷體" w:hAnsi="標楷體"/>
                <w:bCs/>
                <w:snapToGrid w:val="0"/>
                <w:kern w:val="0"/>
              </w:rPr>
              <w:t>a-IV-2</w:t>
            </w:r>
            <w:r>
              <w:rPr>
                <w:rFonts w:ascii="標楷體" w:eastAsia="標楷體" w:hAnsi="標楷體" w:hint="eastAsia"/>
                <w:bCs/>
                <w:snapToGrid w:val="0"/>
                <w:kern w:val="0"/>
              </w:rPr>
              <w:t>-2 熟練使用</w:t>
            </w:r>
            <w:r w:rsidRPr="00FA71B3">
              <w:rPr>
                <w:rFonts w:ascii="標楷體" w:eastAsia="標楷體" w:hAnsi="標楷體"/>
                <w:snapToGrid w:val="0"/>
                <w:kern w:val="0"/>
              </w:rPr>
              <w:t>等量公理與移項法則</w:t>
            </w:r>
            <w:r>
              <w:rPr>
                <w:rFonts w:ascii="標楷體" w:eastAsia="標楷體" w:hAnsi="標楷體" w:hint="eastAsia"/>
                <w:snapToGrid w:val="0"/>
                <w:kern w:val="0"/>
              </w:rPr>
              <w:t>來解</w:t>
            </w:r>
            <w:r>
              <w:rPr>
                <w:rFonts w:ascii="標楷體" w:eastAsia="標楷體" w:hAnsi="標楷體" w:hint="eastAsia"/>
                <w:bCs/>
                <w:snapToGrid w:val="0"/>
                <w:kern w:val="0"/>
              </w:rPr>
              <w:t>一元一次方程式</w:t>
            </w:r>
          </w:p>
        </w:tc>
      </w:tr>
      <w:tr w:rsidR="003D3439" w:rsidRPr="00F15C5E" w:rsidTr="00570FD5">
        <w:trPr>
          <w:trHeight w:val="2656"/>
        </w:trPr>
        <w:tc>
          <w:tcPr>
            <w:tcW w:w="1074" w:type="dxa"/>
            <w:gridSpan w:val="2"/>
            <w:vMerge/>
            <w:vAlign w:val="center"/>
          </w:tcPr>
          <w:p w:rsidR="003D3439" w:rsidRPr="00F15C5E" w:rsidRDefault="003D3439" w:rsidP="00A93A92">
            <w:pPr>
              <w:snapToGrid w:val="0"/>
              <w:spacing w:line="280" w:lineRule="atLeast"/>
              <w:jc w:val="center"/>
              <w:rPr>
                <w:rFonts w:ascii="標楷體" w:eastAsia="標楷體" w:hAnsi="標楷體" w:hint="eastAsia"/>
                <w:b/>
                <w:sz w:val="28"/>
                <w:szCs w:val="28"/>
              </w:rPr>
            </w:pPr>
          </w:p>
        </w:tc>
        <w:tc>
          <w:tcPr>
            <w:tcW w:w="1161" w:type="dxa"/>
            <w:vMerge/>
            <w:vAlign w:val="center"/>
          </w:tcPr>
          <w:p w:rsidR="003D3439" w:rsidRDefault="003D3439" w:rsidP="00A93A92">
            <w:pPr>
              <w:snapToGrid w:val="0"/>
              <w:spacing w:line="280" w:lineRule="atLeast"/>
              <w:jc w:val="center"/>
              <w:rPr>
                <w:rFonts w:ascii="標楷體" w:eastAsia="標楷體" w:hAnsi="標楷體" w:hint="eastAsia"/>
                <w:b/>
                <w:sz w:val="28"/>
                <w:szCs w:val="28"/>
              </w:rPr>
            </w:pPr>
          </w:p>
        </w:tc>
        <w:tc>
          <w:tcPr>
            <w:tcW w:w="7512" w:type="dxa"/>
            <w:gridSpan w:val="7"/>
            <w:vAlign w:val="center"/>
          </w:tcPr>
          <w:p w:rsidR="003D3439" w:rsidRPr="00A15261" w:rsidRDefault="003D3439" w:rsidP="003D3439">
            <w:pPr>
              <w:snapToGrid w:val="0"/>
              <w:spacing w:line="280" w:lineRule="atLeast"/>
              <w:jc w:val="both"/>
              <w:rPr>
                <w:rFonts w:ascii="標楷體" w:eastAsia="標楷體" w:hAnsi="標楷體" w:hint="eastAsia"/>
                <w:i/>
                <w:color w:val="000000"/>
                <w:sz w:val="22"/>
                <w:szCs w:val="22"/>
                <w:shd w:val="pct15" w:color="auto" w:fill="FFFFFF"/>
              </w:rPr>
            </w:pPr>
            <w:r w:rsidRPr="00A15261">
              <w:rPr>
                <w:rFonts w:ascii="標楷體" w:eastAsia="標楷體" w:hAnsi="標楷體" w:hint="eastAsia"/>
                <w:i/>
                <w:color w:val="000000"/>
                <w:sz w:val="22"/>
                <w:szCs w:val="22"/>
                <w:shd w:val="pct15" w:color="auto" w:fill="FFFFFF"/>
              </w:rPr>
              <w:t>特殊需求領域學習表現</w:t>
            </w:r>
          </w:p>
          <w:p w:rsidR="003D3439" w:rsidRPr="00203C5F" w:rsidRDefault="003D3439" w:rsidP="003D3439">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特學1-Ⅳ-2運用多元的記憶方法增進對學習內容的精熟度。</w:t>
            </w:r>
          </w:p>
          <w:p w:rsidR="003D3439" w:rsidRPr="00203C5F" w:rsidRDefault="003D3439" w:rsidP="003D3439">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特學1-Ⅳ-3重新組織及歸納學習內容。</w:t>
            </w:r>
          </w:p>
          <w:p w:rsidR="003D3439" w:rsidRPr="00203C5F" w:rsidRDefault="003D3439" w:rsidP="003D3439">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特學2-Ⅳ-1表現積極的學習態度。</w:t>
            </w:r>
          </w:p>
          <w:p w:rsidR="003D3439" w:rsidRPr="00203C5F" w:rsidRDefault="003D3439" w:rsidP="003D3439">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特學2-Ⅳ-2自我肯定成功的學習經驗。</w:t>
            </w:r>
          </w:p>
          <w:p w:rsidR="003D3439" w:rsidRPr="00203C5F" w:rsidRDefault="003D3439" w:rsidP="003D3439">
            <w:pPr>
              <w:snapToGrid w:val="0"/>
              <w:spacing w:line="280" w:lineRule="atLeast"/>
              <w:jc w:val="both"/>
              <w:rPr>
                <w:rFonts w:ascii="標楷體" w:eastAsia="標楷體" w:hAnsi="標楷體"/>
                <w:color w:val="000000"/>
              </w:rPr>
            </w:pPr>
            <w:r w:rsidRPr="00203C5F">
              <w:rPr>
                <w:rFonts w:ascii="標楷體" w:eastAsia="標楷體" w:hAnsi="標楷體" w:hint="eastAsia"/>
                <w:color w:val="000000"/>
              </w:rPr>
              <w:t>特學3-Ⅳ-2運用多元工具解決學習問題。</w:t>
            </w:r>
          </w:p>
          <w:p w:rsidR="003D3439" w:rsidRPr="00203C5F" w:rsidRDefault="003D3439" w:rsidP="003D3439">
            <w:pPr>
              <w:snapToGrid w:val="0"/>
              <w:spacing w:line="280" w:lineRule="atLeast"/>
              <w:jc w:val="both"/>
              <w:rPr>
                <w:rFonts w:ascii="標楷體" w:eastAsia="標楷體" w:hAnsi="標楷體" w:hint="eastAsia"/>
                <w:color w:val="000000"/>
              </w:rPr>
            </w:pPr>
            <w:r w:rsidRPr="00203C5F">
              <w:rPr>
                <w:rFonts w:ascii="標楷體" w:eastAsia="標楷體" w:hAnsi="標楷體" w:hint="eastAsia"/>
                <w:color w:val="000000"/>
              </w:rPr>
              <w:t>特學4-Ⅳ-1透過應試的結果分析學習成效。</w:t>
            </w:r>
          </w:p>
          <w:p w:rsidR="003D3439" w:rsidRPr="00012C80" w:rsidRDefault="003D3439" w:rsidP="003D3439">
            <w:pPr>
              <w:snapToGrid w:val="0"/>
              <w:spacing w:line="280" w:lineRule="atLeast"/>
              <w:jc w:val="both"/>
              <w:rPr>
                <w:rFonts w:ascii="標楷體" w:eastAsia="標楷體" w:hAnsi="標楷體" w:hint="eastAsia"/>
                <w:b/>
                <w:i/>
                <w:color w:val="000000"/>
                <w:sz w:val="22"/>
                <w:szCs w:val="22"/>
              </w:rPr>
            </w:pPr>
            <w:r w:rsidRPr="00203C5F">
              <w:rPr>
                <w:rFonts w:ascii="標楷體" w:eastAsia="標楷體" w:hAnsi="標楷體" w:hint="eastAsia"/>
                <w:color w:val="000000"/>
              </w:rPr>
              <w:t>特學4-Ⅳ-2分析學習內容並調整學習方法。</w:t>
            </w:r>
          </w:p>
        </w:tc>
      </w:tr>
      <w:tr w:rsidR="00071125" w:rsidRPr="00F15C5E" w:rsidTr="003D3439">
        <w:tc>
          <w:tcPr>
            <w:tcW w:w="1074" w:type="dxa"/>
            <w:gridSpan w:val="2"/>
            <w:vAlign w:val="center"/>
          </w:tcPr>
          <w:p w:rsidR="00071125" w:rsidRPr="00F15C5E" w:rsidRDefault="00071125" w:rsidP="00A93A92">
            <w:pPr>
              <w:snapToGrid w:val="0"/>
              <w:spacing w:line="280" w:lineRule="atLeast"/>
              <w:jc w:val="center"/>
              <w:rPr>
                <w:rFonts w:ascii="標楷體" w:eastAsia="標楷體" w:hAnsi="標楷體"/>
                <w:b/>
                <w:sz w:val="28"/>
                <w:szCs w:val="28"/>
              </w:rPr>
            </w:pPr>
            <w:r>
              <w:lastRenderedPageBreak/>
              <w:br w:type="page"/>
            </w:r>
          </w:p>
        </w:tc>
        <w:tc>
          <w:tcPr>
            <w:tcW w:w="1161" w:type="dxa"/>
            <w:vAlign w:val="center"/>
          </w:tcPr>
          <w:p w:rsidR="00071125" w:rsidRDefault="00071125" w:rsidP="00A93A92">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學習</w:t>
            </w:r>
          </w:p>
          <w:p w:rsidR="00071125" w:rsidRPr="00F15C5E" w:rsidRDefault="00071125" w:rsidP="00A93A92">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內容</w:t>
            </w:r>
          </w:p>
        </w:tc>
        <w:tc>
          <w:tcPr>
            <w:tcW w:w="7512" w:type="dxa"/>
            <w:gridSpan w:val="7"/>
            <w:vAlign w:val="center"/>
          </w:tcPr>
          <w:p w:rsidR="00071125" w:rsidRPr="004D7D86" w:rsidRDefault="00071125" w:rsidP="00071125">
            <w:pPr>
              <w:snapToGrid w:val="0"/>
              <w:spacing w:line="280" w:lineRule="atLeast"/>
              <w:jc w:val="both"/>
              <w:rPr>
                <w:rFonts w:ascii="標楷體" w:eastAsia="標楷體" w:hAnsi="標楷體"/>
                <w:b/>
                <w:i/>
                <w:sz w:val="22"/>
                <w:szCs w:val="22"/>
              </w:rPr>
            </w:pPr>
            <w:r w:rsidRPr="004D7D86">
              <w:rPr>
                <w:rFonts w:ascii="標楷體" w:eastAsia="標楷體" w:hAnsi="標楷體" w:hint="eastAsia"/>
                <w:b/>
                <w:i/>
                <w:sz w:val="22"/>
                <w:szCs w:val="22"/>
              </w:rPr>
              <w:t>原學習內容：</w:t>
            </w:r>
          </w:p>
          <w:p w:rsidR="00071125" w:rsidRPr="000B20A3" w:rsidRDefault="00071125" w:rsidP="00071125">
            <w:pPr>
              <w:spacing w:line="0" w:lineRule="atLeast"/>
              <w:jc w:val="both"/>
              <w:rPr>
                <w:rFonts w:ascii="標楷體" w:eastAsia="標楷體" w:hAnsi="標楷體"/>
                <w:bCs/>
                <w:snapToGrid w:val="0"/>
                <w:kern w:val="0"/>
                <w:shd w:val="pct15" w:color="auto" w:fill="FFFFFF"/>
              </w:rPr>
            </w:pPr>
            <w:r w:rsidRPr="000B20A3">
              <w:rPr>
                <w:rFonts w:ascii="標楷體" w:eastAsia="標楷體" w:hAnsi="標楷體" w:hint="eastAsia"/>
                <w:bCs/>
                <w:snapToGrid w:val="0"/>
                <w:kern w:val="0"/>
                <w:shd w:val="pct15" w:color="auto" w:fill="FFFFFF"/>
              </w:rPr>
              <w:t>(上學期)</w:t>
            </w:r>
          </w:p>
          <w:p w:rsidR="00071125" w:rsidRPr="00FA71B3" w:rsidRDefault="00071125" w:rsidP="00071125">
            <w:pPr>
              <w:spacing w:line="0" w:lineRule="atLeast"/>
              <w:jc w:val="both"/>
              <w:rPr>
                <w:rFonts w:ascii="標楷體" w:eastAsia="標楷體" w:hAnsi="標楷體"/>
                <w:snapToGrid w:val="0"/>
                <w:kern w:val="0"/>
              </w:rPr>
            </w:pPr>
            <w:r w:rsidRPr="00FA71B3">
              <w:rPr>
                <w:rFonts w:ascii="標楷體" w:eastAsia="標楷體" w:hAnsi="標楷體"/>
                <w:bCs/>
                <w:snapToGrid w:val="0"/>
                <w:kern w:val="0"/>
              </w:rPr>
              <w:t>N-7-3</w:t>
            </w:r>
            <w:r w:rsidRPr="00FA71B3">
              <w:rPr>
                <w:rFonts w:ascii="標楷體" w:eastAsia="標楷體" w:hAnsi="標楷體" w:hint="eastAsia"/>
                <w:bCs/>
                <w:snapToGrid w:val="0"/>
                <w:kern w:val="0"/>
              </w:rPr>
              <w:t xml:space="preserve"> </w:t>
            </w:r>
            <w:r w:rsidRPr="00FA71B3">
              <w:rPr>
                <w:rFonts w:ascii="標楷體" w:eastAsia="標楷體" w:hAnsi="標楷體"/>
                <w:snapToGrid w:val="0"/>
                <w:kern w:val="0"/>
              </w:rPr>
              <w:t>負數與數的四則混合運算(含分數、小數)：使用「正、負」表徵生活中的量；相反數；數的四則混合運算。</w:t>
            </w:r>
          </w:p>
          <w:p w:rsidR="00071125" w:rsidRPr="00FA71B3" w:rsidRDefault="00071125" w:rsidP="00071125">
            <w:pPr>
              <w:spacing w:line="0" w:lineRule="atLeast"/>
              <w:jc w:val="both"/>
              <w:rPr>
                <w:rFonts w:ascii="標楷體" w:eastAsia="標楷體" w:hAnsi="標楷體"/>
                <w:snapToGrid w:val="0"/>
                <w:kern w:val="0"/>
              </w:rPr>
            </w:pPr>
            <w:r w:rsidRPr="00FA71B3">
              <w:rPr>
                <w:rFonts w:ascii="標楷體" w:eastAsia="標楷體" w:hAnsi="標楷體"/>
                <w:bCs/>
                <w:snapToGrid w:val="0"/>
                <w:kern w:val="0"/>
              </w:rPr>
              <w:t xml:space="preserve">N-7-4 </w:t>
            </w:r>
            <w:r w:rsidRPr="00FA71B3">
              <w:rPr>
                <w:rFonts w:ascii="標楷體" w:eastAsia="標楷體" w:hAnsi="標楷體"/>
                <w:snapToGrid w:val="0"/>
                <w:kern w:val="0"/>
              </w:rPr>
              <w:t>數的運算規律：交換律；結合律；分配律；－（a＋b）＝－a－b；－（a－b）＝－a＋b。</w:t>
            </w:r>
          </w:p>
          <w:p w:rsidR="00071125" w:rsidRPr="00FA71B3"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N-7-5</w:t>
            </w:r>
            <w:r w:rsidRPr="00FA71B3">
              <w:rPr>
                <w:rFonts w:ascii="標楷體" w:eastAsia="標楷體" w:hAnsi="標楷體" w:hint="eastAsia"/>
                <w:bCs/>
                <w:snapToGrid w:val="0"/>
                <w:kern w:val="0"/>
              </w:rPr>
              <w:t xml:space="preserve"> </w:t>
            </w:r>
            <w:r w:rsidRPr="00FA71B3">
              <w:rPr>
                <w:rFonts w:ascii="標楷體" w:eastAsia="標楷體" w:hAnsi="標楷體"/>
                <w:snapToGrid w:val="0"/>
                <w:kern w:val="0"/>
              </w:rPr>
              <w:t>數線：擴充至含負數的數線；比較數的大小；絕對值的意義；以|a</w:t>
            </w:r>
            <w:r w:rsidRPr="00FA71B3">
              <w:rPr>
                <w:rFonts w:ascii="MS Mincho" w:eastAsia="MS Mincho" w:hAnsi="MS Mincho" w:cs="MS Mincho" w:hint="eastAsia"/>
                <w:snapToGrid w:val="0"/>
                <w:kern w:val="0"/>
              </w:rPr>
              <w:t>−</w:t>
            </w:r>
            <w:r w:rsidRPr="00FA71B3">
              <w:rPr>
                <w:rFonts w:ascii="標楷體" w:eastAsia="標楷體" w:hAnsi="標楷體"/>
                <w:snapToGrid w:val="0"/>
                <w:kern w:val="0"/>
              </w:rPr>
              <w:t>b|表示數線上兩點a,b的距離。</w:t>
            </w:r>
          </w:p>
          <w:p w:rsidR="00071125" w:rsidRPr="00FA71B3" w:rsidRDefault="00071125" w:rsidP="00071125">
            <w:pPr>
              <w:spacing w:line="0" w:lineRule="atLeast"/>
              <w:jc w:val="both"/>
              <w:rPr>
                <w:rFonts w:ascii="標楷體" w:eastAsia="標楷體" w:hAnsi="標楷體"/>
                <w:snapToGrid w:val="0"/>
                <w:kern w:val="0"/>
              </w:rPr>
            </w:pPr>
            <w:r w:rsidRPr="00FA71B3">
              <w:rPr>
                <w:rFonts w:ascii="標楷體" w:eastAsia="標楷體" w:hAnsi="標楷體"/>
                <w:bCs/>
                <w:snapToGrid w:val="0"/>
                <w:kern w:val="0"/>
              </w:rPr>
              <w:t xml:space="preserve">N-7-6 </w:t>
            </w:r>
            <w:r w:rsidRPr="00FA71B3">
              <w:rPr>
                <w:rFonts w:ascii="標楷體" w:eastAsia="標楷體" w:hAnsi="標楷體"/>
                <w:snapToGrid w:val="0"/>
                <w:kern w:val="0"/>
              </w:rPr>
              <w:t>指數的意義：指數為非負整數的次方；a≠0 時a的0次方=1；同底數的大小比較；指數的運算。</w:t>
            </w:r>
          </w:p>
          <w:p w:rsidR="00071125" w:rsidRPr="00FA71B3" w:rsidRDefault="00071125" w:rsidP="00071125">
            <w:pPr>
              <w:spacing w:line="0" w:lineRule="atLeast"/>
              <w:jc w:val="both"/>
              <w:rPr>
                <w:rFonts w:ascii="標楷體" w:eastAsia="標楷體" w:hAnsi="標楷體"/>
                <w:snapToGrid w:val="0"/>
                <w:kern w:val="0"/>
              </w:rPr>
            </w:pPr>
            <w:r w:rsidRPr="00FA71B3">
              <w:rPr>
                <w:rFonts w:ascii="標楷體" w:eastAsia="標楷體" w:hAnsi="標楷體"/>
                <w:bCs/>
                <w:snapToGrid w:val="0"/>
                <w:kern w:val="0"/>
              </w:rPr>
              <w:t>N-7-7</w:t>
            </w:r>
            <w:r w:rsidRPr="00FA71B3">
              <w:rPr>
                <w:rFonts w:ascii="標楷體" w:eastAsia="標楷體" w:hAnsi="標楷體" w:hint="eastAsia"/>
                <w:bCs/>
                <w:snapToGrid w:val="0"/>
                <w:kern w:val="0"/>
              </w:rPr>
              <w:t xml:space="preserve"> </w:t>
            </w:r>
            <w:r w:rsidRPr="00FA71B3">
              <w:rPr>
                <w:rFonts w:ascii="標楷體" w:eastAsia="標楷體" w:hAnsi="標楷體"/>
                <w:snapToGrid w:val="0"/>
                <w:kern w:val="0"/>
              </w:rPr>
              <w:t>指數律：以數字例表示「同底數的乘法指數律」（a的m次方×a的n次方= a的m＋n次方）、（a的m次方）的n次方＝a的m×n次方、（a×b）的n次方＝（a的n次方）×（b的n次方），其中m,n為非負整數）；以數字例表示「同底數的除法指數</w:t>
            </w:r>
            <w:r w:rsidRPr="00FA71B3">
              <w:rPr>
                <w:rFonts w:ascii="標楷體" w:eastAsia="標楷體" w:hAnsi="標楷體" w:hint="eastAsia"/>
                <w:snapToGrid w:val="0"/>
                <w:kern w:val="0"/>
              </w:rPr>
              <w:t>」</w:t>
            </w:r>
          </w:p>
          <w:p w:rsidR="00071125" w:rsidRPr="00FA71B3"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 xml:space="preserve">N-7-8 </w:t>
            </w:r>
            <w:r w:rsidRPr="00FA71B3">
              <w:rPr>
                <w:rFonts w:ascii="標楷體" w:eastAsia="標楷體" w:hAnsi="標楷體"/>
                <w:snapToGrid w:val="0"/>
                <w:kern w:val="0"/>
              </w:rPr>
              <w:t>科學記號：以科學記號表達正數，此數可以是很大的數（次方為正整數），也可以是很小的數（次方為負整數）。</w:t>
            </w:r>
          </w:p>
          <w:p w:rsidR="00071125" w:rsidRDefault="00071125" w:rsidP="00071125">
            <w:pPr>
              <w:snapToGrid w:val="0"/>
              <w:spacing w:line="280" w:lineRule="atLeast"/>
              <w:rPr>
                <w:rFonts w:ascii="標楷體" w:eastAsia="標楷體" w:hAnsi="標楷體"/>
                <w:snapToGrid w:val="0"/>
                <w:kern w:val="0"/>
              </w:rPr>
            </w:pPr>
          </w:p>
          <w:p w:rsidR="00071125" w:rsidRPr="000B20A3" w:rsidRDefault="00071125" w:rsidP="00071125">
            <w:pPr>
              <w:snapToGrid w:val="0"/>
              <w:spacing w:line="280" w:lineRule="atLeast"/>
              <w:jc w:val="both"/>
              <w:rPr>
                <w:rFonts w:ascii="標楷體" w:eastAsia="標楷體" w:hAnsi="標楷體"/>
                <w:snapToGrid w:val="0"/>
                <w:kern w:val="0"/>
                <w:shd w:val="pct15" w:color="auto" w:fill="FFFFFF"/>
              </w:rPr>
            </w:pPr>
            <w:r w:rsidRPr="000B20A3">
              <w:rPr>
                <w:rFonts w:ascii="標楷體" w:eastAsia="標楷體" w:hAnsi="標楷體" w:hint="eastAsia"/>
                <w:snapToGrid w:val="0"/>
                <w:kern w:val="0"/>
                <w:shd w:val="pct15" w:color="auto" w:fill="FFFFFF"/>
              </w:rPr>
              <w:t xml:space="preserve"> (下學期)</w:t>
            </w:r>
          </w:p>
          <w:p w:rsidR="00071125" w:rsidRPr="00FA71B3" w:rsidRDefault="00071125" w:rsidP="00071125">
            <w:pPr>
              <w:spacing w:line="0" w:lineRule="atLeast"/>
              <w:jc w:val="both"/>
              <w:rPr>
                <w:rFonts w:ascii="標楷體" w:eastAsia="標楷體" w:hAnsi="標楷體"/>
                <w:snapToGrid w:val="0"/>
                <w:kern w:val="0"/>
              </w:rPr>
            </w:pPr>
            <w:r w:rsidRPr="00FA71B3">
              <w:rPr>
                <w:rFonts w:ascii="標楷體" w:eastAsia="標楷體" w:hAnsi="標楷體"/>
                <w:bCs/>
                <w:snapToGrid w:val="0"/>
                <w:kern w:val="0"/>
              </w:rPr>
              <w:t xml:space="preserve">N-7-1 </w:t>
            </w:r>
            <w:r w:rsidRPr="00FA71B3">
              <w:rPr>
                <w:rFonts w:ascii="標楷體" w:eastAsia="標楷體" w:hAnsi="標楷體"/>
                <w:snapToGrid w:val="0"/>
                <w:kern w:val="0"/>
              </w:rPr>
              <w:t>100以內的質數：質數和合數的定義；質數的篩法。</w:t>
            </w:r>
          </w:p>
          <w:p w:rsidR="00071125" w:rsidRPr="00FA71B3"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 xml:space="preserve">N-7-2 </w:t>
            </w:r>
            <w:r w:rsidRPr="00FA71B3">
              <w:rPr>
                <w:rFonts w:ascii="標楷體" w:eastAsia="標楷體" w:hAnsi="標楷體"/>
                <w:snapToGrid w:val="0"/>
                <w:kern w:val="0"/>
              </w:rPr>
              <w:t>質因數分解的標準分解式：質因數分解的標準分解式，並能用於求因數及倍數的問題。</w:t>
            </w:r>
          </w:p>
          <w:p w:rsidR="00071125" w:rsidRPr="00FA71B3"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A-7-1</w:t>
            </w:r>
            <w:r w:rsidRPr="00FA71B3">
              <w:rPr>
                <w:rFonts w:ascii="標楷體" w:eastAsia="標楷體" w:hAnsi="標楷體" w:hint="eastAsia"/>
                <w:bCs/>
                <w:snapToGrid w:val="0"/>
                <w:kern w:val="0"/>
              </w:rPr>
              <w:t xml:space="preserve"> </w:t>
            </w:r>
            <w:r w:rsidRPr="00FA71B3">
              <w:rPr>
                <w:rFonts w:ascii="標楷體" w:eastAsia="標楷體" w:hAnsi="標楷體"/>
                <w:snapToGrid w:val="0"/>
                <w:kern w:val="0"/>
              </w:rPr>
              <w:t>代數符號：以代數符號表徵交換律、分配律、結合律；一次式的化簡及同類項；以符號記錄生活中的情境問題。</w:t>
            </w:r>
          </w:p>
          <w:p w:rsidR="00071125" w:rsidRPr="00FA71B3" w:rsidRDefault="00071125" w:rsidP="00071125">
            <w:pPr>
              <w:spacing w:line="0" w:lineRule="atLeast"/>
              <w:jc w:val="both"/>
              <w:rPr>
                <w:rFonts w:ascii="標楷體" w:eastAsia="標楷體" w:hAnsi="標楷體"/>
                <w:snapToGrid w:val="0"/>
                <w:kern w:val="0"/>
              </w:rPr>
            </w:pPr>
            <w:r w:rsidRPr="00FA71B3">
              <w:rPr>
                <w:rFonts w:ascii="標楷體" w:eastAsia="標楷體" w:hAnsi="標楷體"/>
                <w:bCs/>
                <w:snapToGrid w:val="0"/>
                <w:kern w:val="0"/>
              </w:rPr>
              <w:t xml:space="preserve">A-7-2 </w:t>
            </w:r>
            <w:r w:rsidRPr="00FA71B3">
              <w:rPr>
                <w:rFonts w:ascii="標楷體" w:eastAsia="標楷體" w:hAnsi="標楷體"/>
                <w:snapToGrid w:val="0"/>
                <w:kern w:val="0"/>
              </w:rPr>
              <w:t>一元一次方程式的意義：一元一次方程式及其解的意義；具體情境中列出一元一次方程式。</w:t>
            </w:r>
          </w:p>
          <w:p w:rsidR="00071125" w:rsidRPr="00FA71B3" w:rsidRDefault="00071125" w:rsidP="00071125">
            <w:pPr>
              <w:snapToGrid w:val="0"/>
              <w:spacing w:line="280" w:lineRule="atLeast"/>
              <w:rPr>
                <w:rFonts w:ascii="標楷體" w:eastAsia="標楷體" w:hAnsi="標楷體"/>
              </w:rPr>
            </w:pPr>
            <w:r w:rsidRPr="00FA71B3">
              <w:rPr>
                <w:rFonts w:ascii="標楷體" w:eastAsia="標楷體" w:hAnsi="標楷體"/>
                <w:bCs/>
                <w:snapToGrid w:val="0"/>
                <w:kern w:val="0"/>
              </w:rPr>
              <w:t xml:space="preserve">A-7-3 </w:t>
            </w:r>
            <w:r w:rsidRPr="00FA71B3">
              <w:rPr>
                <w:rFonts w:ascii="標楷體" w:eastAsia="標楷體" w:hAnsi="標楷體"/>
                <w:snapToGrid w:val="0"/>
                <w:kern w:val="0"/>
              </w:rPr>
              <w:t>一元一次方程式的解法與應用：等量公理；移項法則；驗算；應用問題。</w:t>
            </w:r>
          </w:p>
          <w:p w:rsidR="00071125" w:rsidRPr="004D7D86" w:rsidRDefault="00071125" w:rsidP="00071125">
            <w:pPr>
              <w:snapToGrid w:val="0"/>
              <w:spacing w:line="280" w:lineRule="atLeast"/>
              <w:jc w:val="both"/>
              <w:rPr>
                <w:rFonts w:ascii="標楷體" w:eastAsia="標楷體" w:hAnsi="標楷體"/>
                <w:b/>
                <w:i/>
                <w:sz w:val="22"/>
                <w:szCs w:val="22"/>
              </w:rPr>
            </w:pPr>
            <w:r w:rsidRPr="004D7D86">
              <w:rPr>
                <w:rFonts w:ascii="標楷體" w:eastAsia="標楷體" w:hAnsi="標楷體" w:hint="eastAsia"/>
                <w:b/>
                <w:i/>
                <w:sz w:val="22"/>
                <w:szCs w:val="22"/>
              </w:rPr>
              <w:t>調整後學習內容：</w:t>
            </w:r>
          </w:p>
          <w:p w:rsidR="00071125" w:rsidRPr="000B20A3" w:rsidRDefault="00071125" w:rsidP="00071125">
            <w:pPr>
              <w:spacing w:line="0" w:lineRule="atLeast"/>
              <w:jc w:val="both"/>
              <w:rPr>
                <w:rFonts w:ascii="標楷體" w:eastAsia="標楷體" w:hAnsi="標楷體"/>
                <w:bCs/>
                <w:snapToGrid w:val="0"/>
                <w:kern w:val="0"/>
                <w:shd w:val="pct15" w:color="auto" w:fill="FFFFFF"/>
              </w:rPr>
            </w:pPr>
            <w:r w:rsidRPr="000B20A3">
              <w:rPr>
                <w:rFonts w:ascii="標楷體" w:eastAsia="標楷體" w:hAnsi="標楷體" w:hint="eastAsia"/>
                <w:bCs/>
                <w:snapToGrid w:val="0"/>
                <w:kern w:val="0"/>
                <w:shd w:val="pct15" w:color="auto" w:fill="FFFFFF"/>
              </w:rPr>
              <w:t>(上學期)</w:t>
            </w:r>
          </w:p>
          <w:p w:rsidR="00071125"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N-7-3</w:t>
            </w:r>
            <w:r>
              <w:rPr>
                <w:rFonts w:ascii="標楷體" w:eastAsia="標楷體" w:hAnsi="標楷體" w:hint="eastAsia"/>
                <w:bCs/>
                <w:snapToGrid w:val="0"/>
                <w:kern w:val="0"/>
              </w:rPr>
              <w:t>-1</w:t>
            </w:r>
            <w:r w:rsidRPr="00FA71B3">
              <w:rPr>
                <w:rFonts w:ascii="標楷體" w:eastAsia="標楷體" w:hAnsi="標楷體"/>
                <w:snapToGrid w:val="0"/>
                <w:kern w:val="0"/>
              </w:rPr>
              <w:t>使用「正、負」</w:t>
            </w:r>
            <w:r>
              <w:rPr>
                <w:rFonts w:ascii="標楷體" w:eastAsia="標楷體" w:hAnsi="標楷體" w:hint="eastAsia"/>
                <w:snapToGrid w:val="0"/>
                <w:kern w:val="0"/>
              </w:rPr>
              <w:t>、相反數</w:t>
            </w:r>
            <w:r w:rsidRPr="00FA71B3">
              <w:rPr>
                <w:rFonts w:ascii="標楷體" w:eastAsia="標楷體" w:hAnsi="標楷體"/>
                <w:snapToGrid w:val="0"/>
                <w:kern w:val="0"/>
              </w:rPr>
              <w:t>表徵生活中的量</w:t>
            </w:r>
          </w:p>
          <w:p w:rsidR="00071125"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N-7-3</w:t>
            </w:r>
            <w:r>
              <w:rPr>
                <w:rFonts w:ascii="標楷體" w:eastAsia="標楷體" w:hAnsi="標楷體" w:hint="eastAsia"/>
                <w:bCs/>
                <w:snapToGrid w:val="0"/>
                <w:kern w:val="0"/>
              </w:rPr>
              <w:t>-2</w:t>
            </w:r>
            <w:r w:rsidRPr="00FA71B3">
              <w:rPr>
                <w:rFonts w:ascii="標楷體" w:eastAsia="標楷體" w:hAnsi="標楷體"/>
                <w:snapToGrid w:val="0"/>
                <w:kern w:val="0"/>
              </w:rPr>
              <w:t>負數與數的四則混合運算(含分數、小數)</w:t>
            </w:r>
          </w:p>
          <w:p w:rsidR="00071125"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N-7-4</w:t>
            </w:r>
            <w:r>
              <w:rPr>
                <w:rFonts w:ascii="標楷體" w:eastAsia="標楷體" w:hAnsi="標楷體" w:hint="eastAsia"/>
                <w:bCs/>
                <w:snapToGrid w:val="0"/>
                <w:kern w:val="0"/>
              </w:rPr>
              <w:t>-1</w:t>
            </w:r>
            <w:r>
              <w:rPr>
                <w:rFonts w:ascii="標楷體" w:eastAsia="標楷體" w:hAnsi="標楷體" w:hint="eastAsia"/>
                <w:snapToGrid w:val="0"/>
                <w:kern w:val="0"/>
              </w:rPr>
              <w:t xml:space="preserve"> 簡單運用</w:t>
            </w:r>
            <w:r w:rsidRPr="00FA71B3">
              <w:rPr>
                <w:rFonts w:ascii="標楷體" w:eastAsia="標楷體" w:hAnsi="標楷體"/>
                <w:snapToGrid w:val="0"/>
                <w:kern w:val="0"/>
              </w:rPr>
              <w:t>數的運算規律：交換律；結合律；分配律</w:t>
            </w:r>
          </w:p>
          <w:p w:rsidR="00071125" w:rsidRDefault="00071125" w:rsidP="00071125">
            <w:pPr>
              <w:snapToGrid w:val="0"/>
              <w:spacing w:line="280" w:lineRule="atLeast"/>
              <w:rPr>
                <w:rFonts w:ascii="標楷體" w:eastAsia="標楷體" w:hAnsi="標楷體"/>
                <w:bCs/>
                <w:snapToGrid w:val="0"/>
                <w:kern w:val="0"/>
              </w:rPr>
            </w:pPr>
            <w:r w:rsidRPr="00FA71B3">
              <w:rPr>
                <w:rFonts w:ascii="標楷體" w:eastAsia="標楷體" w:hAnsi="標楷體"/>
                <w:bCs/>
                <w:snapToGrid w:val="0"/>
                <w:kern w:val="0"/>
              </w:rPr>
              <w:t>N-7-5</w:t>
            </w:r>
            <w:r>
              <w:rPr>
                <w:rFonts w:ascii="標楷體" w:eastAsia="標楷體" w:hAnsi="標楷體" w:hint="eastAsia"/>
                <w:bCs/>
                <w:snapToGrid w:val="0"/>
                <w:kern w:val="0"/>
              </w:rPr>
              <w:t>-1 含負數的數線</w:t>
            </w:r>
          </w:p>
          <w:p w:rsidR="00071125" w:rsidRDefault="00071125" w:rsidP="00071125">
            <w:pPr>
              <w:snapToGrid w:val="0"/>
              <w:spacing w:line="280" w:lineRule="atLeast"/>
              <w:rPr>
                <w:rFonts w:ascii="標楷體" w:eastAsia="標楷體" w:hAnsi="標楷體"/>
                <w:bCs/>
                <w:snapToGrid w:val="0"/>
                <w:kern w:val="0"/>
              </w:rPr>
            </w:pPr>
            <w:r w:rsidRPr="00FA71B3">
              <w:rPr>
                <w:rFonts w:ascii="標楷體" w:eastAsia="標楷體" w:hAnsi="標楷體"/>
                <w:bCs/>
                <w:snapToGrid w:val="0"/>
                <w:kern w:val="0"/>
              </w:rPr>
              <w:t>N-7-5</w:t>
            </w:r>
            <w:r>
              <w:rPr>
                <w:rFonts w:ascii="標楷體" w:eastAsia="標楷體" w:hAnsi="標楷體" w:hint="eastAsia"/>
                <w:bCs/>
                <w:snapToGrid w:val="0"/>
                <w:kern w:val="0"/>
              </w:rPr>
              <w:t>-2 絕對值的意義</w:t>
            </w:r>
          </w:p>
          <w:p w:rsidR="00071125"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N-7-6</w:t>
            </w:r>
            <w:r>
              <w:rPr>
                <w:rFonts w:ascii="標楷體" w:eastAsia="標楷體" w:hAnsi="標楷體" w:hint="eastAsia"/>
                <w:bCs/>
                <w:snapToGrid w:val="0"/>
                <w:kern w:val="0"/>
              </w:rPr>
              <w:t>-1</w:t>
            </w:r>
            <w:r w:rsidRPr="00FA71B3">
              <w:rPr>
                <w:rFonts w:ascii="標楷體" w:eastAsia="標楷體" w:hAnsi="標楷體"/>
                <w:snapToGrid w:val="0"/>
                <w:kern w:val="0"/>
              </w:rPr>
              <w:t>指數的意義：指數為非負整數的次方</w:t>
            </w:r>
          </w:p>
          <w:p w:rsidR="00071125"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N-7-6</w:t>
            </w:r>
            <w:r>
              <w:rPr>
                <w:rFonts w:ascii="標楷體" w:eastAsia="標楷體" w:hAnsi="標楷體" w:hint="eastAsia"/>
                <w:bCs/>
                <w:snapToGrid w:val="0"/>
                <w:kern w:val="0"/>
              </w:rPr>
              <w:t>-2</w:t>
            </w:r>
            <w:r w:rsidRPr="00FA71B3">
              <w:rPr>
                <w:rFonts w:ascii="標楷體" w:eastAsia="標楷體" w:hAnsi="標楷體"/>
                <w:snapToGrid w:val="0"/>
                <w:kern w:val="0"/>
              </w:rPr>
              <w:t>指數的</w:t>
            </w:r>
            <w:r>
              <w:rPr>
                <w:rFonts w:ascii="標楷體" w:eastAsia="標楷體" w:hAnsi="標楷體" w:hint="eastAsia"/>
                <w:snapToGrid w:val="0"/>
                <w:kern w:val="0"/>
              </w:rPr>
              <w:t>運算</w:t>
            </w:r>
            <w:r>
              <w:rPr>
                <w:rFonts w:ascii="標楷體" w:eastAsia="標楷體" w:hAnsi="標楷體"/>
                <w:snapToGrid w:val="0"/>
                <w:kern w:val="0"/>
              </w:rPr>
              <w:t>：</w:t>
            </w:r>
            <w:r>
              <w:rPr>
                <w:rFonts w:ascii="標楷體" w:eastAsia="標楷體" w:hAnsi="標楷體" w:hint="eastAsia"/>
                <w:snapToGrid w:val="0"/>
                <w:kern w:val="0"/>
              </w:rPr>
              <w:t>底數為整數</w:t>
            </w:r>
          </w:p>
          <w:p w:rsidR="00071125"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N-7-7</w:t>
            </w:r>
            <w:r>
              <w:rPr>
                <w:rFonts w:ascii="標楷體" w:eastAsia="標楷體" w:hAnsi="標楷體" w:hint="eastAsia"/>
                <w:bCs/>
                <w:snapToGrid w:val="0"/>
                <w:kern w:val="0"/>
              </w:rPr>
              <w:t>-1</w:t>
            </w:r>
            <w:r w:rsidRPr="00FA71B3">
              <w:rPr>
                <w:rFonts w:ascii="標楷體" w:eastAsia="標楷體" w:hAnsi="標楷體"/>
                <w:snapToGrid w:val="0"/>
                <w:kern w:val="0"/>
              </w:rPr>
              <w:t>以數字例表示「同底數的乘法指數律」</w:t>
            </w:r>
          </w:p>
          <w:p w:rsidR="00071125"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N-7-7</w:t>
            </w:r>
            <w:r>
              <w:rPr>
                <w:rFonts w:ascii="標楷體" w:eastAsia="標楷體" w:hAnsi="標楷體" w:hint="eastAsia"/>
                <w:bCs/>
                <w:snapToGrid w:val="0"/>
                <w:kern w:val="0"/>
              </w:rPr>
              <w:t>-2</w:t>
            </w:r>
            <w:r w:rsidRPr="00FA71B3">
              <w:rPr>
                <w:rFonts w:ascii="標楷體" w:eastAsia="標楷體" w:hAnsi="標楷體"/>
                <w:snapToGrid w:val="0"/>
                <w:kern w:val="0"/>
              </w:rPr>
              <w:t>以數字例表示「同底數的</w:t>
            </w:r>
            <w:r>
              <w:rPr>
                <w:rFonts w:ascii="標楷體" w:eastAsia="標楷體" w:hAnsi="標楷體" w:hint="eastAsia"/>
                <w:snapToGrid w:val="0"/>
                <w:kern w:val="0"/>
              </w:rPr>
              <w:t>除</w:t>
            </w:r>
            <w:r w:rsidRPr="00FA71B3">
              <w:rPr>
                <w:rFonts w:ascii="標楷體" w:eastAsia="標楷體" w:hAnsi="標楷體"/>
                <w:snapToGrid w:val="0"/>
                <w:kern w:val="0"/>
              </w:rPr>
              <w:t>法指數律」</w:t>
            </w:r>
          </w:p>
          <w:p w:rsidR="00071125" w:rsidRPr="000B20A3" w:rsidRDefault="00071125" w:rsidP="00071125">
            <w:pPr>
              <w:snapToGrid w:val="0"/>
              <w:spacing w:line="280" w:lineRule="atLeast"/>
              <w:rPr>
                <w:rFonts w:ascii="標楷體" w:eastAsia="標楷體" w:hAnsi="標楷體"/>
                <w:snapToGrid w:val="0"/>
                <w:kern w:val="0"/>
              </w:rPr>
            </w:pPr>
            <w:r w:rsidRPr="00FA71B3">
              <w:rPr>
                <w:rFonts w:ascii="標楷體" w:eastAsia="標楷體" w:hAnsi="標楷體"/>
                <w:bCs/>
                <w:snapToGrid w:val="0"/>
                <w:kern w:val="0"/>
              </w:rPr>
              <w:t>N-7-8</w:t>
            </w:r>
            <w:r>
              <w:rPr>
                <w:rFonts w:ascii="標楷體" w:eastAsia="標楷體" w:hAnsi="標楷體" w:hint="eastAsia"/>
                <w:bCs/>
                <w:snapToGrid w:val="0"/>
                <w:kern w:val="0"/>
              </w:rPr>
              <w:t>-1</w:t>
            </w:r>
            <w:r w:rsidRPr="00FA71B3">
              <w:rPr>
                <w:rFonts w:ascii="標楷體" w:eastAsia="標楷體" w:hAnsi="標楷體"/>
                <w:snapToGrid w:val="0"/>
                <w:kern w:val="0"/>
              </w:rPr>
              <w:t>以科學記號表達正數，此數可以是很大的數（次方為正整數），也可以是很小的數（次方為負整數）。</w:t>
            </w:r>
          </w:p>
          <w:p w:rsidR="00071125" w:rsidRDefault="00071125" w:rsidP="00071125">
            <w:pPr>
              <w:snapToGrid w:val="0"/>
              <w:spacing w:line="280" w:lineRule="atLeast"/>
              <w:jc w:val="both"/>
              <w:rPr>
                <w:rFonts w:ascii="標楷體" w:eastAsia="標楷體" w:hAnsi="標楷體"/>
                <w:sz w:val="22"/>
              </w:rPr>
            </w:pPr>
          </w:p>
          <w:p w:rsidR="00071125" w:rsidRPr="000B20A3" w:rsidRDefault="00071125" w:rsidP="00071125">
            <w:pPr>
              <w:snapToGrid w:val="0"/>
              <w:spacing w:line="280" w:lineRule="atLeast"/>
              <w:jc w:val="both"/>
              <w:rPr>
                <w:rFonts w:ascii="標楷體" w:eastAsia="標楷體" w:hAnsi="標楷體"/>
                <w:snapToGrid w:val="0"/>
                <w:kern w:val="0"/>
                <w:shd w:val="pct15" w:color="auto" w:fill="FFFFFF"/>
              </w:rPr>
            </w:pPr>
            <w:r w:rsidRPr="000B20A3">
              <w:rPr>
                <w:rFonts w:ascii="標楷體" w:eastAsia="標楷體" w:hAnsi="標楷體" w:hint="eastAsia"/>
                <w:snapToGrid w:val="0"/>
                <w:kern w:val="0"/>
                <w:shd w:val="pct15" w:color="auto" w:fill="FFFFFF"/>
              </w:rPr>
              <w:t>(下學期)</w:t>
            </w:r>
          </w:p>
          <w:p w:rsidR="00071125" w:rsidRDefault="00071125" w:rsidP="00071125">
            <w:pPr>
              <w:snapToGrid w:val="0"/>
              <w:spacing w:line="280" w:lineRule="atLeast"/>
              <w:jc w:val="both"/>
              <w:rPr>
                <w:rFonts w:ascii="標楷體" w:eastAsia="標楷體" w:hAnsi="標楷體"/>
                <w:sz w:val="22"/>
              </w:rPr>
            </w:pPr>
            <w:r w:rsidRPr="00FA71B3">
              <w:rPr>
                <w:rFonts w:ascii="標楷體" w:eastAsia="標楷體" w:hAnsi="標楷體"/>
                <w:bCs/>
                <w:snapToGrid w:val="0"/>
                <w:kern w:val="0"/>
              </w:rPr>
              <w:t>N-7-1</w:t>
            </w:r>
            <w:r>
              <w:rPr>
                <w:rFonts w:ascii="標楷體" w:eastAsia="標楷體" w:hAnsi="標楷體" w:hint="eastAsia"/>
                <w:bCs/>
                <w:snapToGrid w:val="0"/>
                <w:kern w:val="0"/>
              </w:rPr>
              <w:t xml:space="preserve">-1 </w:t>
            </w:r>
            <w:r>
              <w:rPr>
                <w:rFonts w:ascii="標楷體" w:eastAsia="標楷體" w:hAnsi="標楷體" w:hint="eastAsia"/>
                <w:snapToGrid w:val="0"/>
                <w:kern w:val="0"/>
              </w:rPr>
              <w:t>30</w:t>
            </w:r>
            <w:r w:rsidRPr="00FA71B3">
              <w:rPr>
                <w:rFonts w:ascii="標楷體" w:eastAsia="標楷體" w:hAnsi="標楷體"/>
                <w:snapToGrid w:val="0"/>
                <w:kern w:val="0"/>
              </w:rPr>
              <w:t>以內的質數：質數和合數的定義；質數的篩法。</w:t>
            </w:r>
          </w:p>
          <w:p w:rsidR="00071125" w:rsidRDefault="00071125" w:rsidP="00071125">
            <w:pPr>
              <w:snapToGrid w:val="0"/>
              <w:spacing w:line="280" w:lineRule="atLeast"/>
              <w:jc w:val="both"/>
              <w:rPr>
                <w:rFonts w:ascii="標楷體" w:eastAsia="標楷體" w:hAnsi="標楷體"/>
                <w:snapToGrid w:val="0"/>
                <w:kern w:val="0"/>
              </w:rPr>
            </w:pPr>
            <w:r w:rsidRPr="00FA71B3">
              <w:rPr>
                <w:rFonts w:ascii="標楷體" w:eastAsia="標楷體" w:hAnsi="標楷體"/>
                <w:bCs/>
                <w:snapToGrid w:val="0"/>
                <w:kern w:val="0"/>
              </w:rPr>
              <w:t>N-7-2</w:t>
            </w:r>
            <w:r>
              <w:rPr>
                <w:rFonts w:ascii="標楷體" w:eastAsia="標楷體" w:hAnsi="標楷體" w:hint="eastAsia"/>
                <w:bCs/>
                <w:snapToGrid w:val="0"/>
                <w:kern w:val="0"/>
              </w:rPr>
              <w:t>-1</w:t>
            </w:r>
            <w:r w:rsidRPr="00FA71B3">
              <w:rPr>
                <w:rFonts w:ascii="標楷體" w:eastAsia="標楷體" w:hAnsi="標楷體"/>
                <w:bCs/>
                <w:snapToGrid w:val="0"/>
                <w:kern w:val="0"/>
              </w:rPr>
              <w:t xml:space="preserve"> </w:t>
            </w:r>
            <w:r>
              <w:rPr>
                <w:rFonts w:ascii="標楷體" w:eastAsia="標楷體" w:hAnsi="標楷體" w:hint="eastAsia"/>
                <w:bCs/>
                <w:snapToGrid w:val="0"/>
                <w:kern w:val="0"/>
              </w:rPr>
              <w:t>300以內的</w:t>
            </w:r>
            <w:r w:rsidRPr="00FA71B3">
              <w:rPr>
                <w:rFonts w:ascii="標楷體" w:eastAsia="標楷體" w:hAnsi="標楷體"/>
                <w:snapToGrid w:val="0"/>
                <w:kern w:val="0"/>
              </w:rPr>
              <w:t>質因數分解的標準分解式：質因數分解的標準分解式，並能用於求因數及倍數的問題。</w:t>
            </w:r>
          </w:p>
          <w:p w:rsidR="00071125" w:rsidRDefault="00071125" w:rsidP="00071125">
            <w:pPr>
              <w:snapToGrid w:val="0"/>
              <w:spacing w:line="280" w:lineRule="atLeast"/>
              <w:jc w:val="both"/>
              <w:rPr>
                <w:rFonts w:ascii="標楷體" w:eastAsia="標楷體" w:hAnsi="標楷體" w:hint="eastAsia"/>
                <w:snapToGrid w:val="0"/>
                <w:kern w:val="0"/>
              </w:rPr>
            </w:pPr>
            <w:r w:rsidRPr="00FA71B3">
              <w:rPr>
                <w:rFonts w:ascii="標楷體" w:eastAsia="標楷體" w:hAnsi="標楷體"/>
                <w:bCs/>
                <w:snapToGrid w:val="0"/>
                <w:kern w:val="0"/>
              </w:rPr>
              <w:lastRenderedPageBreak/>
              <w:t>A-7-1</w:t>
            </w:r>
            <w:r>
              <w:rPr>
                <w:rFonts w:ascii="標楷體" w:eastAsia="標楷體" w:hAnsi="標楷體" w:hint="eastAsia"/>
                <w:bCs/>
                <w:snapToGrid w:val="0"/>
                <w:kern w:val="0"/>
              </w:rPr>
              <w:t>-1</w:t>
            </w:r>
            <w:r>
              <w:rPr>
                <w:rFonts w:ascii="標楷體" w:eastAsia="標楷體" w:hAnsi="標楷體"/>
                <w:snapToGrid w:val="0"/>
                <w:kern w:val="0"/>
              </w:rPr>
              <w:t>代數符號：以</w:t>
            </w:r>
            <w:r>
              <w:rPr>
                <w:rFonts w:ascii="標楷體" w:eastAsia="標楷體" w:hAnsi="標楷體" w:hint="eastAsia"/>
                <w:snapToGrid w:val="0"/>
                <w:kern w:val="0"/>
              </w:rPr>
              <w:t>x或y</w:t>
            </w:r>
            <w:r w:rsidRPr="00FA71B3">
              <w:rPr>
                <w:rFonts w:ascii="標楷體" w:eastAsia="標楷體" w:hAnsi="標楷體"/>
                <w:snapToGrid w:val="0"/>
                <w:kern w:val="0"/>
              </w:rPr>
              <w:t>表徵交換律、分配律、結合律</w:t>
            </w:r>
          </w:p>
          <w:p w:rsidR="003D3439" w:rsidRDefault="003D3439" w:rsidP="00071125">
            <w:pPr>
              <w:snapToGrid w:val="0"/>
              <w:spacing w:line="280" w:lineRule="atLeast"/>
              <w:jc w:val="both"/>
              <w:rPr>
                <w:rFonts w:ascii="標楷體" w:eastAsia="標楷體" w:hAnsi="標楷體"/>
                <w:snapToGrid w:val="0"/>
                <w:kern w:val="0"/>
              </w:rPr>
            </w:pPr>
          </w:p>
          <w:p w:rsidR="00071125" w:rsidRDefault="00071125" w:rsidP="00071125">
            <w:pPr>
              <w:snapToGrid w:val="0"/>
              <w:spacing w:line="280" w:lineRule="atLeast"/>
              <w:jc w:val="both"/>
              <w:rPr>
                <w:rFonts w:ascii="標楷體" w:eastAsia="標楷體" w:hAnsi="標楷體"/>
                <w:snapToGrid w:val="0"/>
                <w:kern w:val="0"/>
              </w:rPr>
            </w:pPr>
            <w:r w:rsidRPr="00FA71B3">
              <w:rPr>
                <w:rFonts w:ascii="標楷體" w:eastAsia="標楷體" w:hAnsi="標楷體"/>
                <w:bCs/>
                <w:snapToGrid w:val="0"/>
                <w:kern w:val="0"/>
              </w:rPr>
              <w:t>A-7-1</w:t>
            </w:r>
            <w:r>
              <w:rPr>
                <w:rFonts w:ascii="標楷體" w:eastAsia="標楷體" w:hAnsi="標楷體" w:hint="eastAsia"/>
                <w:bCs/>
                <w:snapToGrid w:val="0"/>
                <w:kern w:val="0"/>
              </w:rPr>
              <w:t>-2</w:t>
            </w:r>
            <w:r w:rsidRPr="00FA71B3">
              <w:rPr>
                <w:rFonts w:ascii="標楷體" w:eastAsia="標楷體" w:hAnsi="標楷體"/>
                <w:snapToGrid w:val="0"/>
                <w:kern w:val="0"/>
              </w:rPr>
              <w:t>化簡</w:t>
            </w:r>
            <w:r>
              <w:rPr>
                <w:rFonts w:ascii="標楷體" w:eastAsia="標楷體" w:hAnsi="標楷體" w:hint="eastAsia"/>
                <w:snapToGrid w:val="0"/>
                <w:kern w:val="0"/>
              </w:rPr>
              <w:t>一次式裡的</w:t>
            </w:r>
            <w:r w:rsidRPr="00FA71B3">
              <w:rPr>
                <w:rFonts w:ascii="標楷體" w:eastAsia="標楷體" w:hAnsi="標楷體"/>
                <w:snapToGrid w:val="0"/>
                <w:kern w:val="0"/>
              </w:rPr>
              <w:t>同類項；以符號記錄生活中的情境問題。</w:t>
            </w:r>
          </w:p>
          <w:p w:rsidR="00071125" w:rsidRDefault="00071125" w:rsidP="00071125">
            <w:pPr>
              <w:snapToGrid w:val="0"/>
              <w:spacing w:line="280" w:lineRule="atLeast"/>
              <w:jc w:val="both"/>
              <w:rPr>
                <w:rFonts w:ascii="標楷體" w:eastAsia="標楷體" w:hAnsi="標楷體"/>
                <w:snapToGrid w:val="0"/>
                <w:kern w:val="0"/>
              </w:rPr>
            </w:pPr>
            <w:r w:rsidRPr="00FA71B3">
              <w:rPr>
                <w:rFonts w:ascii="標楷體" w:eastAsia="標楷體" w:hAnsi="標楷體"/>
                <w:bCs/>
                <w:snapToGrid w:val="0"/>
                <w:kern w:val="0"/>
              </w:rPr>
              <w:t>A-7-2</w:t>
            </w:r>
            <w:r>
              <w:rPr>
                <w:rFonts w:ascii="標楷體" w:eastAsia="標楷體" w:hAnsi="標楷體" w:hint="eastAsia"/>
                <w:bCs/>
                <w:snapToGrid w:val="0"/>
                <w:kern w:val="0"/>
              </w:rPr>
              <w:t>-1</w:t>
            </w:r>
            <w:r w:rsidRPr="00FA71B3">
              <w:rPr>
                <w:rFonts w:ascii="標楷體" w:eastAsia="標楷體" w:hAnsi="標楷體"/>
                <w:snapToGrid w:val="0"/>
                <w:kern w:val="0"/>
              </w:rPr>
              <w:t>一元一次方程式的意義</w:t>
            </w:r>
          </w:p>
          <w:p w:rsidR="00071125" w:rsidRDefault="00071125" w:rsidP="00071125">
            <w:pPr>
              <w:snapToGrid w:val="0"/>
              <w:spacing w:line="280" w:lineRule="atLeast"/>
              <w:jc w:val="both"/>
              <w:rPr>
                <w:rFonts w:ascii="標楷體" w:eastAsia="標楷體" w:hAnsi="標楷體"/>
                <w:snapToGrid w:val="0"/>
                <w:kern w:val="0"/>
              </w:rPr>
            </w:pPr>
            <w:r w:rsidRPr="00FA71B3">
              <w:rPr>
                <w:rFonts w:ascii="標楷體" w:eastAsia="標楷體" w:hAnsi="標楷體"/>
                <w:bCs/>
                <w:snapToGrid w:val="0"/>
                <w:kern w:val="0"/>
              </w:rPr>
              <w:t>A-7-2</w:t>
            </w:r>
            <w:r>
              <w:rPr>
                <w:rFonts w:ascii="標楷體" w:eastAsia="標楷體" w:hAnsi="標楷體" w:hint="eastAsia"/>
                <w:bCs/>
                <w:snapToGrid w:val="0"/>
                <w:kern w:val="0"/>
              </w:rPr>
              <w:t>-2 在</w:t>
            </w:r>
            <w:r w:rsidRPr="00FA71B3">
              <w:rPr>
                <w:rFonts w:ascii="標楷體" w:eastAsia="標楷體" w:hAnsi="標楷體"/>
                <w:snapToGrid w:val="0"/>
                <w:kern w:val="0"/>
              </w:rPr>
              <w:t>具體情境中列出一元一次方程式。</w:t>
            </w:r>
          </w:p>
          <w:p w:rsidR="00071125" w:rsidRDefault="00071125" w:rsidP="00071125">
            <w:pPr>
              <w:snapToGrid w:val="0"/>
              <w:spacing w:line="280" w:lineRule="atLeast"/>
              <w:jc w:val="both"/>
              <w:rPr>
                <w:rFonts w:ascii="標楷體" w:eastAsia="標楷體" w:hAnsi="標楷體"/>
                <w:snapToGrid w:val="0"/>
                <w:kern w:val="0"/>
              </w:rPr>
            </w:pPr>
            <w:r w:rsidRPr="00FA71B3">
              <w:rPr>
                <w:rFonts w:ascii="標楷體" w:eastAsia="標楷體" w:hAnsi="標楷體"/>
                <w:bCs/>
                <w:snapToGrid w:val="0"/>
                <w:kern w:val="0"/>
              </w:rPr>
              <w:t>A-7-3</w:t>
            </w:r>
            <w:r>
              <w:rPr>
                <w:rFonts w:ascii="標楷體" w:eastAsia="標楷體" w:hAnsi="標楷體" w:hint="eastAsia"/>
                <w:bCs/>
                <w:snapToGrid w:val="0"/>
                <w:kern w:val="0"/>
              </w:rPr>
              <w:t xml:space="preserve">-1 </w:t>
            </w:r>
            <w:r>
              <w:rPr>
                <w:rFonts w:ascii="標楷體" w:eastAsia="標楷體" w:hAnsi="標楷體"/>
                <w:snapToGrid w:val="0"/>
                <w:kern w:val="0"/>
              </w:rPr>
              <w:t>一元一次方程</w:t>
            </w:r>
            <w:r>
              <w:rPr>
                <w:rFonts w:ascii="標楷體" w:eastAsia="標楷體" w:hAnsi="標楷體" w:hint="eastAsia"/>
                <w:snapToGrid w:val="0"/>
                <w:kern w:val="0"/>
              </w:rPr>
              <w:t>式的解法</w:t>
            </w:r>
          </w:p>
          <w:p w:rsidR="00071125" w:rsidRDefault="00071125" w:rsidP="00071125">
            <w:pPr>
              <w:snapToGrid w:val="0"/>
              <w:spacing w:line="280" w:lineRule="atLeast"/>
              <w:jc w:val="both"/>
              <w:rPr>
                <w:rFonts w:ascii="標楷體" w:eastAsia="標楷體" w:hAnsi="標楷體"/>
                <w:snapToGrid w:val="0"/>
                <w:kern w:val="0"/>
              </w:rPr>
            </w:pPr>
            <w:r w:rsidRPr="00FA71B3">
              <w:rPr>
                <w:rFonts w:ascii="標楷體" w:eastAsia="標楷體" w:hAnsi="標楷體"/>
                <w:bCs/>
                <w:snapToGrid w:val="0"/>
                <w:kern w:val="0"/>
              </w:rPr>
              <w:t>A-7-3</w:t>
            </w:r>
            <w:r>
              <w:rPr>
                <w:rFonts w:ascii="標楷體" w:eastAsia="標楷體" w:hAnsi="標楷體" w:hint="eastAsia"/>
                <w:bCs/>
                <w:snapToGrid w:val="0"/>
                <w:kern w:val="0"/>
              </w:rPr>
              <w:t>-2 將</w:t>
            </w:r>
            <w:r>
              <w:rPr>
                <w:rFonts w:ascii="標楷體" w:eastAsia="標楷體" w:hAnsi="標楷體"/>
                <w:snapToGrid w:val="0"/>
                <w:kern w:val="0"/>
              </w:rPr>
              <w:t>一元一次方程</w:t>
            </w:r>
            <w:r>
              <w:rPr>
                <w:rFonts w:ascii="標楷體" w:eastAsia="標楷體" w:hAnsi="標楷體" w:hint="eastAsia"/>
                <w:snapToGrid w:val="0"/>
                <w:kern w:val="0"/>
              </w:rPr>
              <w:t>式運用於日常生活問題的解決</w:t>
            </w:r>
          </w:p>
          <w:p w:rsidR="003D3439" w:rsidRPr="003D3439" w:rsidRDefault="00071125" w:rsidP="00071125">
            <w:pPr>
              <w:snapToGrid w:val="0"/>
              <w:spacing w:line="280" w:lineRule="atLeast"/>
              <w:jc w:val="both"/>
              <w:rPr>
                <w:rFonts w:ascii="標楷體" w:eastAsia="標楷體" w:hAnsi="標楷體"/>
                <w:snapToGrid w:val="0"/>
                <w:kern w:val="0"/>
              </w:rPr>
            </w:pPr>
            <w:r w:rsidRPr="00FA71B3">
              <w:rPr>
                <w:rFonts w:ascii="標楷體" w:eastAsia="標楷體" w:hAnsi="標楷體"/>
                <w:bCs/>
                <w:snapToGrid w:val="0"/>
                <w:kern w:val="0"/>
              </w:rPr>
              <w:t>A-7-3</w:t>
            </w:r>
            <w:r>
              <w:rPr>
                <w:rFonts w:ascii="標楷體" w:eastAsia="標楷體" w:hAnsi="標楷體" w:hint="eastAsia"/>
                <w:bCs/>
                <w:snapToGrid w:val="0"/>
                <w:kern w:val="0"/>
              </w:rPr>
              <w:t>-3</w:t>
            </w:r>
            <w:r w:rsidRPr="00FA71B3">
              <w:rPr>
                <w:rFonts w:ascii="標楷體" w:eastAsia="標楷體" w:hAnsi="標楷體"/>
                <w:snapToGrid w:val="0"/>
                <w:kern w:val="0"/>
              </w:rPr>
              <w:t>等量公理</w:t>
            </w:r>
            <w:r>
              <w:rPr>
                <w:rFonts w:ascii="標楷體" w:eastAsia="標楷體" w:hAnsi="標楷體" w:hint="eastAsia"/>
                <w:snapToGrid w:val="0"/>
                <w:kern w:val="0"/>
              </w:rPr>
              <w:t>、</w:t>
            </w:r>
            <w:r w:rsidRPr="00FA71B3">
              <w:rPr>
                <w:rFonts w:ascii="標楷體" w:eastAsia="標楷體" w:hAnsi="標楷體"/>
                <w:snapToGrid w:val="0"/>
                <w:kern w:val="0"/>
              </w:rPr>
              <w:t>移項法則</w:t>
            </w:r>
            <w:r>
              <w:rPr>
                <w:rFonts w:ascii="標楷體" w:eastAsia="標楷體" w:hAnsi="標楷體" w:hint="eastAsia"/>
                <w:snapToGrid w:val="0"/>
                <w:kern w:val="0"/>
              </w:rPr>
              <w:t>的用法</w:t>
            </w:r>
          </w:p>
        </w:tc>
      </w:tr>
      <w:tr w:rsidR="00D32C44" w:rsidRPr="00F15C5E" w:rsidTr="00D32C44">
        <w:tc>
          <w:tcPr>
            <w:tcW w:w="1074" w:type="dxa"/>
            <w:gridSpan w:val="2"/>
            <w:tcBorders>
              <w:top w:val="nil"/>
            </w:tcBorders>
            <w:vAlign w:val="center"/>
          </w:tcPr>
          <w:p w:rsidR="00D32C44" w:rsidRDefault="00D32C44" w:rsidP="00A93A92">
            <w:pPr>
              <w:snapToGrid w:val="0"/>
              <w:spacing w:line="280" w:lineRule="atLeast"/>
              <w:jc w:val="center"/>
            </w:pPr>
          </w:p>
        </w:tc>
        <w:tc>
          <w:tcPr>
            <w:tcW w:w="1161" w:type="dxa"/>
            <w:tcBorders>
              <w:top w:val="nil"/>
            </w:tcBorders>
            <w:vAlign w:val="center"/>
          </w:tcPr>
          <w:p w:rsidR="00D32C44" w:rsidRDefault="00D32C44" w:rsidP="00A93A92">
            <w:pPr>
              <w:snapToGrid w:val="0"/>
              <w:spacing w:line="280" w:lineRule="atLeast"/>
              <w:jc w:val="center"/>
              <w:rPr>
                <w:rFonts w:ascii="標楷體" w:eastAsia="標楷體" w:hAnsi="標楷體" w:hint="eastAsia"/>
                <w:b/>
                <w:sz w:val="28"/>
                <w:szCs w:val="28"/>
              </w:rPr>
            </w:pPr>
          </w:p>
        </w:tc>
        <w:tc>
          <w:tcPr>
            <w:tcW w:w="7512" w:type="dxa"/>
            <w:gridSpan w:val="7"/>
            <w:vAlign w:val="center"/>
          </w:tcPr>
          <w:p w:rsidR="00D32C44" w:rsidRPr="00A15261" w:rsidRDefault="00D32C44" w:rsidP="00D32C44">
            <w:pPr>
              <w:snapToGrid w:val="0"/>
              <w:spacing w:line="280" w:lineRule="atLeast"/>
              <w:jc w:val="both"/>
              <w:rPr>
                <w:rFonts w:ascii="標楷體" w:eastAsia="標楷體" w:hAnsi="標楷體"/>
                <w:i/>
                <w:color w:val="000000"/>
                <w:sz w:val="20"/>
                <w:szCs w:val="20"/>
                <w:shd w:val="pct15" w:color="auto" w:fill="FFFFFF"/>
              </w:rPr>
            </w:pPr>
            <w:r w:rsidRPr="00A15261">
              <w:rPr>
                <w:rFonts w:ascii="標楷體" w:eastAsia="標楷體" w:hAnsi="標楷體" w:hint="eastAsia"/>
                <w:i/>
                <w:color w:val="000000"/>
                <w:sz w:val="22"/>
                <w:szCs w:val="22"/>
                <w:shd w:val="pct15" w:color="auto" w:fill="FFFFFF"/>
              </w:rPr>
              <w:t>特殊需求領域學習內容：</w:t>
            </w:r>
          </w:p>
          <w:p w:rsidR="00D32C44" w:rsidRPr="00775816" w:rsidRDefault="00D32C44" w:rsidP="00D32C44">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特學A-Ⅳ-1多元的學習環境或訊息。</w:t>
            </w:r>
          </w:p>
          <w:p w:rsidR="00D32C44" w:rsidRPr="00775816" w:rsidRDefault="00D32C44" w:rsidP="00D32C44">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特學A-Ⅳ-2多元的記憶和組織方法。</w:t>
            </w:r>
          </w:p>
          <w:p w:rsidR="00D32C44" w:rsidRPr="00775816" w:rsidRDefault="00D32C44" w:rsidP="00D32C44">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 xml:space="preserve">特學B-Ⅳ-1 </w:t>
            </w:r>
            <w:r w:rsidRPr="00775816">
              <w:rPr>
                <w:rFonts w:ascii="標楷體" w:eastAsia="標楷體" w:hAnsi="標楷體" w:hint="eastAsia"/>
                <w:color w:val="000000"/>
              </w:rPr>
              <w:tab/>
              <w:t>積極的學習態度。</w:t>
            </w:r>
          </w:p>
          <w:p w:rsidR="00D32C44" w:rsidRPr="00775816" w:rsidRDefault="00D32C44" w:rsidP="00D32C44">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 xml:space="preserve">特學B-Ⅳ-3 </w:t>
            </w:r>
            <w:r w:rsidRPr="00775816">
              <w:rPr>
                <w:rFonts w:ascii="標楷體" w:eastAsia="標楷體" w:hAnsi="標楷體" w:hint="eastAsia"/>
                <w:color w:val="000000"/>
              </w:rPr>
              <w:tab/>
              <w:t>學習信念的檢視和調整方法。</w:t>
            </w:r>
          </w:p>
          <w:p w:rsidR="00D32C44" w:rsidRPr="00775816" w:rsidRDefault="00D32C44" w:rsidP="00D32C44">
            <w:pPr>
              <w:snapToGrid w:val="0"/>
              <w:spacing w:line="280" w:lineRule="atLeast"/>
              <w:jc w:val="both"/>
              <w:rPr>
                <w:rFonts w:ascii="標楷體" w:eastAsia="標楷體" w:hAnsi="標楷體" w:hint="eastAsia"/>
                <w:color w:val="000000"/>
              </w:rPr>
            </w:pPr>
            <w:r w:rsidRPr="00775816">
              <w:rPr>
                <w:rFonts w:ascii="標楷體" w:eastAsia="標楷體" w:hAnsi="標楷體" w:hint="eastAsia"/>
                <w:color w:val="000000"/>
              </w:rPr>
              <w:t xml:space="preserve">特學C-Ⅳ-2 </w:t>
            </w:r>
            <w:r w:rsidRPr="00775816">
              <w:rPr>
                <w:rFonts w:ascii="標楷體" w:eastAsia="標楷體" w:hAnsi="標楷體" w:hint="eastAsia"/>
                <w:color w:val="000000"/>
              </w:rPr>
              <w:tab/>
              <w:t>解決學習問題的多元工具。</w:t>
            </w:r>
          </w:p>
          <w:p w:rsidR="00D32C44" w:rsidRPr="004D7D86" w:rsidRDefault="00D32C44" w:rsidP="00D32C44">
            <w:pPr>
              <w:snapToGrid w:val="0"/>
              <w:spacing w:line="280" w:lineRule="atLeast"/>
              <w:jc w:val="both"/>
              <w:rPr>
                <w:rFonts w:ascii="標楷體" w:eastAsia="標楷體" w:hAnsi="標楷體" w:hint="eastAsia"/>
                <w:b/>
                <w:i/>
                <w:sz w:val="22"/>
                <w:szCs w:val="22"/>
              </w:rPr>
            </w:pPr>
            <w:r w:rsidRPr="00775816">
              <w:rPr>
                <w:rFonts w:ascii="標楷體" w:eastAsia="標楷體" w:hAnsi="標楷體" w:hint="eastAsia"/>
                <w:color w:val="000000"/>
              </w:rPr>
              <w:t xml:space="preserve">特學D-Ⅳ-1 </w:t>
            </w:r>
            <w:r w:rsidRPr="00775816">
              <w:rPr>
                <w:rFonts w:ascii="標楷體" w:eastAsia="標楷體" w:hAnsi="標楷體" w:hint="eastAsia"/>
                <w:color w:val="000000"/>
              </w:rPr>
              <w:tab/>
              <w:t>應試結果分析。</w:t>
            </w:r>
          </w:p>
        </w:tc>
      </w:tr>
      <w:tr w:rsidR="00071125" w:rsidRPr="00F15C5E" w:rsidTr="003D3439">
        <w:tc>
          <w:tcPr>
            <w:tcW w:w="2235" w:type="dxa"/>
            <w:gridSpan w:val="3"/>
            <w:vAlign w:val="center"/>
          </w:tcPr>
          <w:p w:rsidR="00071125" w:rsidRPr="00F15C5E" w:rsidRDefault="00071125" w:rsidP="00A93A92">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學習目標</w:t>
            </w:r>
          </w:p>
        </w:tc>
        <w:tc>
          <w:tcPr>
            <w:tcW w:w="7512" w:type="dxa"/>
            <w:gridSpan w:val="7"/>
            <w:vAlign w:val="center"/>
          </w:tcPr>
          <w:p w:rsidR="00071125" w:rsidRDefault="00071125" w:rsidP="00A93A92">
            <w:pPr>
              <w:snapToGrid w:val="0"/>
              <w:spacing w:line="280" w:lineRule="atLeast"/>
              <w:jc w:val="both"/>
              <w:rPr>
                <w:rFonts w:ascii="標楷體" w:eastAsia="標楷體" w:hAnsi="標楷體"/>
                <w:i/>
                <w:color w:val="000000" w:themeColor="text1"/>
                <w:sz w:val="22"/>
                <w:szCs w:val="22"/>
              </w:rPr>
            </w:pPr>
            <w:r w:rsidRPr="00F64720">
              <w:rPr>
                <w:rFonts w:ascii="標楷體" w:eastAsia="標楷體" w:hAnsi="標楷體" w:hint="eastAsia"/>
                <w:i/>
                <w:color w:val="000000" w:themeColor="text1"/>
                <w:sz w:val="22"/>
                <w:szCs w:val="22"/>
              </w:rPr>
              <w:t>轉化</w:t>
            </w:r>
            <w:r>
              <w:rPr>
                <w:rFonts w:ascii="標楷體" w:eastAsia="標楷體" w:hAnsi="標楷體" w:hint="eastAsia"/>
                <w:i/>
                <w:color w:val="000000" w:themeColor="text1"/>
                <w:sz w:val="22"/>
                <w:szCs w:val="22"/>
              </w:rPr>
              <w:t>學習表現及學習內容後之課程學習目標</w:t>
            </w:r>
          </w:p>
          <w:p w:rsidR="00071125" w:rsidRPr="00A72B19" w:rsidRDefault="00071125" w:rsidP="00071125">
            <w:pPr>
              <w:spacing w:line="0" w:lineRule="atLeast"/>
              <w:jc w:val="both"/>
              <w:rPr>
                <w:rFonts w:ascii="標楷體" w:eastAsia="標楷體" w:hAnsi="標楷體"/>
                <w:bCs/>
                <w:snapToGrid w:val="0"/>
                <w:kern w:val="0"/>
                <w:shd w:val="pct15" w:color="auto" w:fill="FFFFFF"/>
              </w:rPr>
            </w:pPr>
            <w:r w:rsidRPr="000B20A3">
              <w:rPr>
                <w:rFonts w:ascii="標楷體" w:eastAsia="標楷體" w:hAnsi="標楷體" w:hint="eastAsia"/>
                <w:bCs/>
                <w:snapToGrid w:val="0"/>
                <w:kern w:val="0"/>
                <w:shd w:val="pct15" w:color="auto" w:fill="FFFFFF"/>
              </w:rPr>
              <w:t>(上學期)</w:t>
            </w:r>
          </w:p>
          <w:p w:rsidR="00071125" w:rsidRPr="00A72B19" w:rsidRDefault="00071125" w:rsidP="00071125">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理解負數的意義。</w:t>
            </w:r>
          </w:p>
          <w:p w:rsidR="00071125" w:rsidRPr="00A72B19" w:rsidRDefault="00071125" w:rsidP="00071125">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 xml:space="preserve">以「正、負」表徵生活中相對的量。 </w:t>
            </w:r>
          </w:p>
          <w:p w:rsidR="00071125" w:rsidRPr="00A72B19" w:rsidRDefault="00071125" w:rsidP="00071125">
            <w:pPr>
              <w:pStyle w:val="10"/>
              <w:numPr>
                <w:ilvl w:val="0"/>
                <w:numId w:val="3"/>
              </w:numPr>
              <w:jc w:val="left"/>
              <w:rPr>
                <w:rFonts w:ascii="標楷體" w:eastAsia="標楷體" w:hAnsi="標楷體"/>
                <w:sz w:val="24"/>
                <w:szCs w:val="24"/>
              </w:rPr>
            </w:pPr>
            <w:r>
              <w:rPr>
                <w:rFonts w:ascii="標楷體" w:eastAsia="標楷體" w:hAnsi="標楷體" w:hint="eastAsia"/>
                <w:snapToGrid w:val="0"/>
                <w:kern w:val="0"/>
                <w:sz w:val="24"/>
                <w:szCs w:val="24"/>
              </w:rPr>
              <w:t>能獨立畫出含正數、負數、原點的數線。</w:t>
            </w:r>
          </w:p>
          <w:p w:rsidR="00071125" w:rsidRPr="00A72B19" w:rsidRDefault="00071125" w:rsidP="00071125">
            <w:pPr>
              <w:numPr>
                <w:ilvl w:val="0"/>
                <w:numId w:val="3"/>
              </w:numPr>
              <w:spacing w:line="0" w:lineRule="atLeast"/>
              <w:jc w:val="both"/>
              <w:rPr>
                <w:rFonts w:ascii="標楷體" w:eastAsia="標楷體" w:hAnsi="標楷體"/>
              </w:rPr>
            </w:pPr>
            <w:r>
              <w:rPr>
                <w:rFonts w:ascii="標楷體" w:eastAsia="標楷體" w:hAnsi="標楷體" w:hint="eastAsia"/>
                <w:snapToGrid w:val="0"/>
                <w:kern w:val="0"/>
              </w:rPr>
              <w:t>能說出</w:t>
            </w:r>
            <w:r w:rsidRPr="00A72B19">
              <w:rPr>
                <w:rFonts w:ascii="標楷體" w:eastAsia="標楷體" w:hAnsi="標楷體"/>
                <w:snapToGrid w:val="0"/>
                <w:kern w:val="0"/>
              </w:rPr>
              <w:t>絕對值的意義。</w:t>
            </w:r>
          </w:p>
          <w:p w:rsidR="00071125" w:rsidRPr="00A72B19" w:rsidRDefault="00071125" w:rsidP="00071125">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 xml:space="preserve">判別兩同號數相加的正負結果，並算出其值。 </w:t>
            </w:r>
          </w:p>
          <w:p w:rsidR="00071125" w:rsidRPr="00A72B19" w:rsidRDefault="00071125" w:rsidP="00071125">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判別兩異號數相加的正負結果，並算出其值。</w:t>
            </w:r>
          </w:p>
          <w:p w:rsidR="00071125" w:rsidRPr="00A72B19" w:rsidRDefault="00071125" w:rsidP="00071125">
            <w:pPr>
              <w:pStyle w:val="10"/>
              <w:numPr>
                <w:ilvl w:val="0"/>
                <w:numId w:val="3"/>
              </w:numPr>
              <w:jc w:val="left"/>
              <w:rPr>
                <w:rFonts w:ascii="標楷體" w:eastAsia="標楷體" w:hAnsi="標楷體"/>
                <w:sz w:val="24"/>
                <w:szCs w:val="24"/>
              </w:rPr>
            </w:pPr>
            <w:r>
              <w:rPr>
                <w:rFonts w:ascii="標楷體" w:eastAsia="標楷體" w:hAnsi="標楷體" w:hint="eastAsia"/>
                <w:snapToGrid w:val="0"/>
                <w:kern w:val="0"/>
                <w:sz w:val="24"/>
                <w:szCs w:val="24"/>
              </w:rPr>
              <w:t>能</w:t>
            </w:r>
            <w:r w:rsidRPr="00A72B19">
              <w:rPr>
                <w:rFonts w:ascii="標楷體" w:eastAsia="標楷體" w:hAnsi="標楷體"/>
                <w:snapToGrid w:val="0"/>
                <w:kern w:val="0"/>
                <w:sz w:val="24"/>
                <w:szCs w:val="24"/>
              </w:rPr>
              <w:t>算出</w:t>
            </w:r>
            <w:r>
              <w:rPr>
                <w:rFonts w:ascii="標楷體" w:eastAsia="標楷體" w:hAnsi="標楷體" w:hint="eastAsia"/>
                <w:snapToGrid w:val="0"/>
                <w:kern w:val="0"/>
                <w:sz w:val="24"/>
                <w:szCs w:val="24"/>
              </w:rPr>
              <w:t>任意</w:t>
            </w:r>
            <w:r w:rsidRPr="00A72B19">
              <w:rPr>
                <w:rFonts w:ascii="標楷體" w:eastAsia="標楷體" w:hAnsi="標楷體"/>
                <w:snapToGrid w:val="0"/>
                <w:kern w:val="0"/>
                <w:sz w:val="24"/>
                <w:szCs w:val="24"/>
              </w:rPr>
              <w:t>兩數</w:t>
            </w:r>
            <w:r>
              <w:rPr>
                <w:rFonts w:ascii="標楷體" w:eastAsia="標楷體" w:hAnsi="標楷體" w:hint="eastAsia"/>
                <w:snapToGrid w:val="0"/>
                <w:kern w:val="0"/>
                <w:sz w:val="24"/>
                <w:szCs w:val="24"/>
              </w:rPr>
              <w:t>(包含正、負)</w:t>
            </w:r>
            <w:r w:rsidRPr="00A72B19">
              <w:rPr>
                <w:rFonts w:ascii="標楷體" w:eastAsia="標楷體" w:hAnsi="標楷體"/>
                <w:snapToGrid w:val="0"/>
                <w:kern w:val="0"/>
                <w:sz w:val="24"/>
                <w:szCs w:val="24"/>
              </w:rPr>
              <w:t>相減的結果。</w:t>
            </w:r>
          </w:p>
          <w:p w:rsidR="00071125" w:rsidRPr="00A72B19" w:rsidRDefault="00071125" w:rsidP="00071125">
            <w:pPr>
              <w:pStyle w:val="10"/>
              <w:numPr>
                <w:ilvl w:val="0"/>
                <w:numId w:val="3"/>
              </w:numPr>
              <w:jc w:val="left"/>
              <w:rPr>
                <w:rFonts w:ascii="標楷體" w:eastAsia="標楷體" w:hAnsi="標楷體"/>
                <w:sz w:val="24"/>
                <w:szCs w:val="24"/>
              </w:rPr>
            </w:pPr>
            <w:r>
              <w:rPr>
                <w:rFonts w:ascii="標楷體" w:eastAsia="標楷體" w:hAnsi="標楷體" w:hint="eastAsia"/>
                <w:snapToGrid w:val="0"/>
                <w:kern w:val="0"/>
                <w:sz w:val="24"/>
                <w:szCs w:val="24"/>
              </w:rPr>
              <w:t>能</w:t>
            </w:r>
            <w:r w:rsidRPr="00A72B19">
              <w:rPr>
                <w:rFonts w:ascii="標楷體" w:eastAsia="標楷體" w:hAnsi="標楷體"/>
                <w:snapToGrid w:val="0"/>
                <w:kern w:val="0"/>
                <w:sz w:val="24"/>
                <w:szCs w:val="24"/>
              </w:rPr>
              <w:t>利用絕對值符號表徵數線兩點的距離。</w:t>
            </w:r>
          </w:p>
          <w:p w:rsidR="00071125" w:rsidRPr="00A72B19" w:rsidRDefault="00071125" w:rsidP="00071125">
            <w:pPr>
              <w:pStyle w:val="10"/>
              <w:numPr>
                <w:ilvl w:val="0"/>
                <w:numId w:val="3"/>
              </w:numPr>
              <w:jc w:val="left"/>
              <w:rPr>
                <w:rFonts w:ascii="標楷體" w:eastAsia="標楷體" w:hAnsi="標楷體"/>
                <w:sz w:val="24"/>
                <w:szCs w:val="24"/>
              </w:rPr>
            </w:pPr>
            <w:r>
              <w:rPr>
                <w:rFonts w:ascii="標楷體" w:eastAsia="標楷體" w:hAnsi="標楷體" w:hint="eastAsia"/>
                <w:snapToGrid w:val="0"/>
                <w:kern w:val="0"/>
                <w:sz w:val="24"/>
                <w:szCs w:val="24"/>
              </w:rPr>
              <w:t>能</w:t>
            </w:r>
            <w:r w:rsidRPr="00A72B19">
              <w:rPr>
                <w:rFonts w:ascii="標楷體" w:eastAsia="標楷體" w:hAnsi="標楷體"/>
                <w:snapToGrid w:val="0"/>
                <w:kern w:val="0"/>
                <w:sz w:val="24"/>
                <w:szCs w:val="24"/>
              </w:rPr>
              <w:t>熟練計算機的使用</w:t>
            </w:r>
            <w:r>
              <w:rPr>
                <w:rFonts w:ascii="標楷體" w:eastAsia="標楷體" w:hAnsi="標楷體" w:hint="eastAsia"/>
                <w:snapToGrid w:val="0"/>
                <w:kern w:val="0"/>
                <w:sz w:val="24"/>
                <w:szCs w:val="24"/>
              </w:rPr>
              <w:t>算出較大數字的數的運算結果</w:t>
            </w:r>
            <w:r w:rsidRPr="00A72B19">
              <w:rPr>
                <w:rFonts w:ascii="標楷體" w:eastAsia="標楷體" w:hAnsi="標楷體"/>
                <w:snapToGrid w:val="0"/>
                <w:kern w:val="0"/>
                <w:sz w:val="24"/>
                <w:szCs w:val="24"/>
              </w:rPr>
              <w:t>。</w:t>
            </w:r>
          </w:p>
          <w:p w:rsidR="00071125" w:rsidRDefault="00071125" w:rsidP="00071125">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 xml:space="preserve">熟練正負數的乘法、除法運算。 </w:t>
            </w:r>
          </w:p>
          <w:p w:rsidR="00071125" w:rsidRDefault="00071125" w:rsidP="00071125">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熟練正負數的四則</w:t>
            </w:r>
            <w:r>
              <w:rPr>
                <w:rFonts w:ascii="標楷體" w:eastAsia="標楷體" w:hAnsi="標楷體" w:hint="eastAsia"/>
                <w:snapToGrid w:val="0"/>
                <w:kern w:val="0"/>
              </w:rPr>
              <w:t>運算。</w:t>
            </w:r>
          </w:p>
          <w:p w:rsidR="00071125" w:rsidRDefault="00071125" w:rsidP="00071125">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能說出</w:t>
            </w:r>
            <w:r>
              <w:rPr>
                <w:rFonts w:ascii="標楷體" w:eastAsia="標楷體" w:hAnsi="標楷體"/>
                <w:snapToGrid w:val="0"/>
                <w:kern w:val="0"/>
              </w:rPr>
              <w:t>指數</w:t>
            </w:r>
            <w:r>
              <w:rPr>
                <w:rFonts w:ascii="標楷體" w:eastAsia="標楷體" w:hAnsi="標楷體" w:hint="eastAsia"/>
                <w:snapToGrid w:val="0"/>
                <w:kern w:val="0"/>
              </w:rPr>
              <w:t>的意義</w:t>
            </w:r>
            <w:r w:rsidRPr="00A72B19">
              <w:rPr>
                <w:rFonts w:ascii="標楷體" w:eastAsia="標楷體" w:hAnsi="標楷體"/>
                <w:snapToGrid w:val="0"/>
                <w:kern w:val="0"/>
              </w:rPr>
              <w:t>。</w:t>
            </w:r>
          </w:p>
          <w:p w:rsidR="00071125" w:rsidRDefault="00071125" w:rsidP="00071125">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能說出指數包含一個底數及一個指數。</w:t>
            </w:r>
          </w:p>
          <w:p w:rsidR="00071125" w:rsidRDefault="00071125" w:rsidP="00071125">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熟練指數律的運算。</w:t>
            </w:r>
          </w:p>
          <w:p w:rsidR="00071125" w:rsidRPr="00A72B19" w:rsidRDefault="00071125" w:rsidP="00071125">
            <w:pPr>
              <w:numPr>
                <w:ilvl w:val="0"/>
                <w:numId w:val="3"/>
              </w:numPr>
              <w:spacing w:line="0" w:lineRule="atLeast"/>
              <w:jc w:val="both"/>
              <w:rPr>
                <w:rFonts w:ascii="標楷體" w:eastAsia="標楷體" w:hAnsi="標楷體"/>
                <w:snapToGrid w:val="0"/>
                <w:kern w:val="0"/>
              </w:rPr>
            </w:pPr>
            <w:r>
              <w:rPr>
                <w:rFonts w:ascii="標楷體" w:eastAsia="標楷體" w:hAnsi="標楷體" w:hint="eastAsia"/>
                <w:snapToGrid w:val="0"/>
                <w:kern w:val="0"/>
              </w:rPr>
              <w:t>能寫出</w:t>
            </w:r>
            <w:r w:rsidRPr="00A72B19">
              <w:rPr>
                <w:rFonts w:ascii="標楷體" w:eastAsia="標楷體" w:hAnsi="標楷體"/>
                <w:snapToGrid w:val="0"/>
                <w:kern w:val="0"/>
              </w:rPr>
              <w:t>底數相同的兩數相乘或相除，其指數之和差關係。</w:t>
            </w:r>
          </w:p>
          <w:p w:rsidR="00071125" w:rsidRPr="00A72B19" w:rsidRDefault="00071125" w:rsidP="00071125">
            <w:pPr>
              <w:pStyle w:val="10"/>
              <w:numPr>
                <w:ilvl w:val="0"/>
                <w:numId w:val="3"/>
              </w:numPr>
              <w:jc w:val="left"/>
              <w:rPr>
                <w:rFonts w:ascii="標楷體" w:eastAsia="標楷體" w:hAnsi="標楷體"/>
                <w:sz w:val="24"/>
                <w:szCs w:val="24"/>
              </w:rPr>
            </w:pPr>
            <w:r>
              <w:rPr>
                <w:rFonts w:ascii="標楷體" w:eastAsia="標楷體" w:hAnsi="標楷體" w:hint="eastAsia"/>
                <w:snapToGrid w:val="0"/>
                <w:kern w:val="0"/>
                <w:sz w:val="24"/>
                <w:szCs w:val="24"/>
              </w:rPr>
              <w:t>能</w:t>
            </w:r>
            <w:r w:rsidRPr="00A72B19">
              <w:rPr>
                <w:rFonts w:ascii="標楷體" w:eastAsia="標楷體" w:hAnsi="標楷體"/>
                <w:snapToGrid w:val="0"/>
                <w:kern w:val="0"/>
                <w:sz w:val="24"/>
                <w:szCs w:val="24"/>
              </w:rPr>
              <w:t>理解科學記號並使用科學記號記錄，並能比較科學記號的大小。</w:t>
            </w:r>
          </w:p>
          <w:p w:rsidR="00071125" w:rsidRDefault="00071125" w:rsidP="00071125">
            <w:pPr>
              <w:snapToGrid w:val="0"/>
              <w:spacing w:line="280" w:lineRule="atLeast"/>
              <w:jc w:val="both"/>
              <w:rPr>
                <w:rFonts w:ascii="標楷體" w:eastAsia="標楷體" w:hAnsi="標楷體"/>
                <w:sz w:val="22"/>
              </w:rPr>
            </w:pPr>
          </w:p>
          <w:p w:rsidR="00071125" w:rsidRPr="00A72B19" w:rsidRDefault="00071125" w:rsidP="00071125">
            <w:pPr>
              <w:snapToGrid w:val="0"/>
              <w:spacing w:line="280" w:lineRule="atLeast"/>
              <w:jc w:val="both"/>
              <w:rPr>
                <w:rFonts w:ascii="標楷體" w:eastAsia="標楷體" w:hAnsi="標楷體"/>
                <w:snapToGrid w:val="0"/>
                <w:kern w:val="0"/>
                <w:shd w:val="pct15" w:color="auto" w:fill="FFFFFF"/>
              </w:rPr>
            </w:pPr>
            <w:r w:rsidRPr="000B20A3">
              <w:rPr>
                <w:rFonts w:ascii="標楷體" w:eastAsia="標楷體" w:hAnsi="標楷體" w:hint="eastAsia"/>
                <w:snapToGrid w:val="0"/>
                <w:kern w:val="0"/>
                <w:shd w:val="pct15" w:color="auto" w:fill="FFFFFF"/>
              </w:rPr>
              <w:t>(下學期)</w:t>
            </w:r>
          </w:p>
          <w:p w:rsidR="00071125" w:rsidRDefault="00071125" w:rsidP="00071125">
            <w:pPr>
              <w:numPr>
                <w:ilvl w:val="0"/>
                <w:numId w:val="4"/>
              </w:numPr>
              <w:spacing w:line="0" w:lineRule="atLeast"/>
              <w:jc w:val="both"/>
              <w:rPr>
                <w:rFonts w:ascii="標楷體" w:eastAsia="標楷體" w:hAnsi="標楷體"/>
                <w:snapToGrid w:val="0"/>
                <w:kern w:val="0"/>
              </w:rPr>
            </w:pPr>
            <w:r>
              <w:rPr>
                <w:rFonts w:ascii="標楷體" w:eastAsia="標楷體" w:hAnsi="標楷體" w:hint="eastAsia"/>
                <w:snapToGrid w:val="0"/>
                <w:kern w:val="0"/>
              </w:rPr>
              <w:t>能說出</w:t>
            </w:r>
            <w:r>
              <w:rPr>
                <w:rFonts w:ascii="標楷體" w:eastAsia="標楷體" w:hAnsi="標楷體"/>
                <w:snapToGrid w:val="0"/>
                <w:kern w:val="0"/>
              </w:rPr>
              <w:t>質數</w:t>
            </w:r>
            <w:r>
              <w:rPr>
                <w:rFonts w:ascii="標楷體" w:eastAsia="標楷體" w:hAnsi="標楷體" w:hint="eastAsia"/>
                <w:snapToGrid w:val="0"/>
                <w:kern w:val="0"/>
              </w:rPr>
              <w:t>及合數</w:t>
            </w:r>
            <w:r>
              <w:rPr>
                <w:rFonts w:ascii="標楷體" w:eastAsia="標楷體" w:hAnsi="標楷體"/>
                <w:snapToGrid w:val="0"/>
                <w:kern w:val="0"/>
              </w:rPr>
              <w:t>的定義</w:t>
            </w:r>
            <w:r>
              <w:rPr>
                <w:rFonts w:ascii="標楷體" w:eastAsia="標楷體" w:hAnsi="標楷體" w:hint="eastAsia"/>
                <w:snapToGrid w:val="0"/>
                <w:kern w:val="0"/>
              </w:rPr>
              <w:t>。</w:t>
            </w:r>
          </w:p>
          <w:p w:rsidR="00071125" w:rsidRDefault="00071125" w:rsidP="00071125">
            <w:pPr>
              <w:numPr>
                <w:ilvl w:val="0"/>
                <w:numId w:val="4"/>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判別</w:t>
            </w:r>
            <w:r>
              <w:rPr>
                <w:rFonts w:ascii="標楷體" w:eastAsia="標楷體" w:hAnsi="標楷體" w:hint="eastAsia"/>
                <w:snapToGrid w:val="0"/>
                <w:kern w:val="0"/>
              </w:rPr>
              <w:t>30</w:t>
            </w:r>
            <w:r w:rsidRPr="00A72B19">
              <w:rPr>
                <w:rFonts w:ascii="標楷體" w:eastAsia="標楷體" w:hAnsi="標楷體"/>
                <w:snapToGrid w:val="0"/>
                <w:kern w:val="0"/>
              </w:rPr>
              <w:t>以內的質數。</w:t>
            </w:r>
          </w:p>
          <w:p w:rsidR="00071125" w:rsidRDefault="00071125" w:rsidP="00071125">
            <w:pPr>
              <w:numPr>
                <w:ilvl w:val="0"/>
                <w:numId w:val="4"/>
              </w:numPr>
              <w:spacing w:line="0" w:lineRule="atLeast"/>
              <w:jc w:val="both"/>
              <w:rPr>
                <w:rFonts w:ascii="標楷體" w:eastAsia="標楷體" w:hAnsi="標楷體"/>
                <w:snapToGrid w:val="0"/>
                <w:kern w:val="0"/>
              </w:rPr>
            </w:pPr>
            <w:r w:rsidRPr="00A72B19">
              <w:rPr>
                <w:rFonts w:ascii="標楷體" w:eastAsia="標楷體" w:hAnsi="標楷體" w:hint="eastAsia"/>
                <w:snapToGrid w:val="0"/>
                <w:kern w:val="0"/>
              </w:rPr>
              <w:t>能</w:t>
            </w:r>
            <w:r>
              <w:rPr>
                <w:rFonts w:ascii="標楷體" w:eastAsia="標楷體" w:hAnsi="標楷體" w:hint="eastAsia"/>
                <w:snapToGrid w:val="0"/>
                <w:kern w:val="0"/>
              </w:rPr>
              <w:t>說出</w:t>
            </w:r>
            <w:r>
              <w:rPr>
                <w:rFonts w:ascii="標楷體" w:eastAsia="標楷體" w:hAnsi="標楷體"/>
                <w:snapToGrid w:val="0"/>
                <w:kern w:val="0"/>
              </w:rPr>
              <w:t>公因數</w:t>
            </w:r>
            <w:r w:rsidRPr="00A72B19">
              <w:rPr>
                <w:rFonts w:ascii="標楷體" w:eastAsia="標楷體" w:hAnsi="標楷體"/>
                <w:snapToGrid w:val="0"/>
                <w:kern w:val="0"/>
              </w:rPr>
              <w:t>的意義。</w:t>
            </w:r>
          </w:p>
          <w:p w:rsidR="00071125" w:rsidRDefault="00071125" w:rsidP="00071125">
            <w:pPr>
              <w:numPr>
                <w:ilvl w:val="0"/>
                <w:numId w:val="4"/>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Pr>
                <w:rFonts w:ascii="標楷體" w:eastAsia="標楷體" w:hAnsi="標楷體"/>
                <w:snapToGrid w:val="0"/>
                <w:kern w:val="0"/>
              </w:rPr>
              <w:t>求出兩</w:t>
            </w:r>
            <w:r>
              <w:rPr>
                <w:rFonts w:ascii="標楷體" w:eastAsia="標楷體" w:hAnsi="標楷體" w:hint="eastAsia"/>
                <w:snapToGrid w:val="0"/>
                <w:kern w:val="0"/>
              </w:rPr>
              <w:t>正整</w:t>
            </w:r>
            <w:r>
              <w:rPr>
                <w:rFonts w:ascii="標楷體" w:eastAsia="標楷體" w:hAnsi="標楷體"/>
                <w:snapToGrid w:val="0"/>
                <w:kern w:val="0"/>
              </w:rPr>
              <w:t>數</w:t>
            </w:r>
            <w:r w:rsidRPr="00A72B19">
              <w:rPr>
                <w:rFonts w:ascii="標楷體" w:eastAsia="標楷體" w:hAnsi="標楷體"/>
                <w:snapToGrid w:val="0"/>
                <w:kern w:val="0"/>
              </w:rPr>
              <w:t>的最大公因數。</w:t>
            </w:r>
          </w:p>
          <w:p w:rsidR="00071125" w:rsidRDefault="00071125" w:rsidP="00071125">
            <w:pPr>
              <w:numPr>
                <w:ilvl w:val="0"/>
                <w:numId w:val="4"/>
              </w:numPr>
              <w:spacing w:line="0" w:lineRule="atLeast"/>
              <w:jc w:val="both"/>
              <w:rPr>
                <w:rFonts w:ascii="標楷體" w:eastAsia="標楷體" w:hAnsi="標楷體"/>
                <w:snapToGrid w:val="0"/>
                <w:kern w:val="0"/>
              </w:rPr>
            </w:pPr>
            <w:r>
              <w:rPr>
                <w:rFonts w:ascii="標楷體" w:eastAsia="標楷體" w:hAnsi="標楷體" w:hint="eastAsia"/>
                <w:snapToGrid w:val="0"/>
                <w:kern w:val="0"/>
              </w:rPr>
              <w:t>能說出</w:t>
            </w:r>
            <w:r>
              <w:rPr>
                <w:rFonts w:ascii="標楷體" w:eastAsia="標楷體" w:hAnsi="標楷體"/>
                <w:snapToGrid w:val="0"/>
                <w:kern w:val="0"/>
              </w:rPr>
              <w:t>公倍數的意義</w:t>
            </w:r>
          </w:p>
          <w:p w:rsidR="00071125" w:rsidRDefault="00071125" w:rsidP="00071125">
            <w:pPr>
              <w:numPr>
                <w:ilvl w:val="0"/>
                <w:numId w:val="4"/>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Pr>
                <w:rFonts w:ascii="標楷體" w:eastAsia="標楷體" w:hAnsi="標楷體"/>
                <w:snapToGrid w:val="0"/>
                <w:kern w:val="0"/>
              </w:rPr>
              <w:t>求出</w:t>
            </w:r>
            <w:r>
              <w:rPr>
                <w:rFonts w:ascii="標楷體" w:eastAsia="標楷體" w:hAnsi="標楷體" w:hint="eastAsia"/>
                <w:snapToGrid w:val="0"/>
                <w:kern w:val="0"/>
              </w:rPr>
              <w:t>任</w:t>
            </w:r>
            <w:r>
              <w:rPr>
                <w:rFonts w:ascii="標楷體" w:eastAsia="標楷體" w:hAnsi="標楷體"/>
                <w:snapToGrid w:val="0"/>
                <w:kern w:val="0"/>
              </w:rPr>
              <w:t>兩</w:t>
            </w:r>
            <w:r>
              <w:rPr>
                <w:rFonts w:ascii="標楷體" w:eastAsia="標楷體" w:hAnsi="標楷體" w:hint="eastAsia"/>
                <w:snapToGrid w:val="0"/>
                <w:kern w:val="0"/>
              </w:rPr>
              <w:t>正整</w:t>
            </w:r>
            <w:r w:rsidRPr="00A72B19">
              <w:rPr>
                <w:rFonts w:ascii="標楷體" w:eastAsia="標楷體" w:hAnsi="標楷體"/>
                <w:snapToGrid w:val="0"/>
                <w:kern w:val="0"/>
              </w:rPr>
              <w:t>數的最小公倍數。</w:t>
            </w:r>
          </w:p>
          <w:p w:rsidR="00071125" w:rsidRDefault="00071125" w:rsidP="00071125">
            <w:pPr>
              <w:numPr>
                <w:ilvl w:val="0"/>
                <w:numId w:val="4"/>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將一個</w:t>
            </w:r>
            <w:r>
              <w:rPr>
                <w:rFonts w:ascii="標楷體" w:eastAsia="標楷體" w:hAnsi="標楷體" w:hint="eastAsia"/>
                <w:snapToGrid w:val="0"/>
                <w:kern w:val="0"/>
              </w:rPr>
              <w:t>小於300的正整</w:t>
            </w:r>
            <w:r>
              <w:rPr>
                <w:rFonts w:ascii="標楷體" w:eastAsia="標楷體" w:hAnsi="標楷體"/>
                <w:snapToGrid w:val="0"/>
                <w:kern w:val="0"/>
              </w:rPr>
              <w:t>數做質因數分解，並以標準分解式表示</w:t>
            </w:r>
          </w:p>
          <w:p w:rsidR="00071125" w:rsidRDefault="00071125" w:rsidP="00071125">
            <w:pPr>
              <w:numPr>
                <w:ilvl w:val="0"/>
                <w:numId w:val="4"/>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以x、y等符號表達生活中的</w:t>
            </w:r>
            <w:r>
              <w:rPr>
                <w:rFonts w:ascii="標楷體" w:eastAsia="標楷體" w:hAnsi="標楷體" w:hint="eastAsia"/>
                <w:snapToGrid w:val="0"/>
                <w:kern w:val="0"/>
              </w:rPr>
              <w:t>未知數</w:t>
            </w:r>
            <w:r w:rsidRPr="00A72B19">
              <w:rPr>
                <w:rFonts w:ascii="標楷體" w:eastAsia="標楷體" w:hAnsi="標楷體"/>
                <w:snapToGrid w:val="0"/>
                <w:kern w:val="0"/>
              </w:rPr>
              <w:t>。</w:t>
            </w:r>
          </w:p>
          <w:p w:rsidR="00071125" w:rsidRDefault="00071125" w:rsidP="00071125">
            <w:pPr>
              <w:numPr>
                <w:ilvl w:val="0"/>
                <w:numId w:val="4"/>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用x列出相關的式子，並能做式子的簡記。</w:t>
            </w:r>
          </w:p>
          <w:p w:rsidR="00071125" w:rsidRDefault="00071125" w:rsidP="00071125">
            <w:pPr>
              <w:numPr>
                <w:ilvl w:val="0"/>
                <w:numId w:val="4"/>
              </w:numPr>
              <w:spacing w:line="0" w:lineRule="atLeast"/>
              <w:jc w:val="both"/>
              <w:rPr>
                <w:rFonts w:ascii="標楷體" w:eastAsia="標楷體" w:hAnsi="標楷體"/>
                <w:snapToGrid w:val="0"/>
                <w:kern w:val="0"/>
              </w:rPr>
            </w:pPr>
            <w:r>
              <w:rPr>
                <w:rFonts w:ascii="標楷體" w:eastAsia="標楷體" w:hAnsi="標楷體" w:hint="eastAsia"/>
                <w:snapToGrid w:val="0"/>
                <w:kern w:val="0"/>
              </w:rPr>
              <w:lastRenderedPageBreak/>
              <w:t>能</w:t>
            </w:r>
            <w:r w:rsidRPr="00A72B19">
              <w:rPr>
                <w:rFonts w:ascii="標楷體" w:eastAsia="標楷體" w:hAnsi="標楷體"/>
                <w:snapToGrid w:val="0"/>
                <w:kern w:val="0"/>
              </w:rPr>
              <w:t>依照符號所代表的數求出算式的值。</w:t>
            </w:r>
          </w:p>
          <w:p w:rsidR="00071125" w:rsidRPr="00A72B19" w:rsidRDefault="00071125" w:rsidP="00071125">
            <w:pPr>
              <w:numPr>
                <w:ilvl w:val="0"/>
                <w:numId w:val="4"/>
              </w:numPr>
              <w:spacing w:line="0" w:lineRule="atLeast"/>
              <w:jc w:val="both"/>
              <w:rPr>
                <w:rFonts w:ascii="標楷體" w:eastAsia="標楷體" w:hAnsi="標楷體"/>
                <w:snapToGrid w:val="0"/>
                <w:kern w:val="0"/>
              </w:rPr>
            </w:pPr>
            <w:r w:rsidRPr="00A72B19">
              <w:rPr>
                <w:rFonts w:ascii="標楷體" w:eastAsia="標楷體" w:hAnsi="標楷體"/>
                <w:bCs/>
                <w:snapToGrid w:val="0"/>
                <w:kern w:val="0"/>
              </w:rPr>
              <w:t>能</w:t>
            </w:r>
            <w:r>
              <w:rPr>
                <w:rFonts w:ascii="標楷體" w:eastAsia="標楷體" w:hAnsi="標楷體" w:hint="eastAsia"/>
                <w:bCs/>
                <w:snapToGrid w:val="0"/>
                <w:kern w:val="0"/>
              </w:rPr>
              <w:t>寫出</w:t>
            </w:r>
            <w:r w:rsidRPr="00A72B19">
              <w:rPr>
                <w:rFonts w:ascii="標楷體" w:eastAsia="標楷體" w:hAnsi="標楷體"/>
                <w:bCs/>
                <w:snapToGrid w:val="0"/>
                <w:kern w:val="0"/>
              </w:rPr>
              <w:t>一元一次式、項與係數的意義。</w:t>
            </w:r>
          </w:p>
          <w:p w:rsidR="00071125" w:rsidRDefault="00071125" w:rsidP="00071125">
            <w:pPr>
              <w:numPr>
                <w:ilvl w:val="0"/>
                <w:numId w:val="4"/>
              </w:numPr>
              <w:spacing w:line="0" w:lineRule="atLeast"/>
              <w:jc w:val="both"/>
              <w:rPr>
                <w:rFonts w:ascii="標楷體" w:eastAsia="標楷體" w:hAnsi="標楷體"/>
                <w:snapToGrid w:val="0"/>
                <w:kern w:val="0"/>
              </w:rPr>
            </w:pPr>
            <w:r w:rsidRPr="00A72B19">
              <w:rPr>
                <w:rFonts w:ascii="標楷體" w:eastAsia="標楷體" w:hAnsi="標楷體"/>
                <w:bCs/>
                <w:snapToGrid w:val="0"/>
                <w:kern w:val="0"/>
              </w:rPr>
              <w:t>能將算式中相同的文字符號、常數進行合併或化簡。</w:t>
            </w:r>
          </w:p>
          <w:p w:rsidR="00071125" w:rsidRDefault="00071125" w:rsidP="00071125">
            <w:pPr>
              <w:numPr>
                <w:ilvl w:val="0"/>
                <w:numId w:val="4"/>
              </w:numPr>
              <w:spacing w:line="0" w:lineRule="atLeast"/>
              <w:jc w:val="both"/>
              <w:rPr>
                <w:rFonts w:ascii="標楷體" w:eastAsia="標楷體" w:hAnsi="標楷體"/>
                <w:snapToGrid w:val="0"/>
                <w:kern w:val="0"/>
              </w:rPr>
            </w:pPr>
            <w:r w:rsidRPr="00A72B19">
              <w:rPr>
                <w:rFonts w:ascii="標楷體" w:eastAsia="標楷體" w:hAnsi="標楷體" w:hint="eastAsia"/>
                <w:snapToGrid w:val="0"/>
                <w:kern w:val="0"/>
              </w:rPr>
              <w:t>能</w:t>
            </w:r>
            <w:r>
              <w:rPr>
                <w:rFonts w:ascii="標楷體" w:eastAsia="標楷體" w:hAnsi="標楷體" w:hint="eastAsia"/>
                <w:snapToGrid w:val="0"/>
                <w:kern w:val="0"/>
              </w:rPr>
              <w:t>運用</w:t>
            </w:r>
            <w:r>
              <w:rPr>
                <w:rFonts w:ascii="標楷體" w:eastAsia="標楷體" w:hAnsi="標楷體"/>
                <w:snapToGrid w:val="0"/>
                <w:kern w:val="0"/>
              </w:rPr>
              <w:t>等量公理</w:t>
            </w:r>
            <w:r>
              <w:rPr>
                <w:rFonts w:ascii="標楷體" w:eastAsia="標楷體" w:hAnsi="標楷體" w:hint="eastAsia"/>
                <w:snapToGrid w:val="0"/>
                <w:kern w:val="0"/>
              </w:rPr>
              <w:t>的概念</w:t>
            </w:r>
            <w:r w:rsidRPr="00A72B19">
              <w:rPr>
                <w:rFonts w:ascii="標楷體" w:eastAsia="標楷體" w:hAnsi="標楷體"/>
                <w:snapToGrid w:val="0"/>
                <w:kern w:val="0"/>
              </w:rPr>
              <w:t>解一元一次方程式。</w:t>
            </w:r>
          </w:p>
          <w:p w:rsidR="00071125" w:rsidRDefault="00071125" w:rsidP="00071125">
            <w:pPr>
              <w:numPr>
                <w:ilvl w:val="0"/>
                <w:numId w:val="4"/>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根據應用問題的情境</w:t>
            </w:r>
            <w:r>
              <w:rPr>
                <w:rFonts w:ascii="標楷體" w:eastAsia="標楷體" w:hAnsi="標楷體"/>
                <w:snapToGrid w:val="0"/>
                <w:kern w:val="0"/>
              </w:rPr>
              <w:t>，適當的假設未知數</w:t>
            </w:r>
            <w:r>
              <w:rPr>
                <w:rFonts w:ascii="標楷體" w:eastAsia="標楷體" w:hAnsi="標楷體" w:hint="eastAsia"/>
                <w:snapToGrid w:val="0"/>
                <w:kern w:val="0"/>
              </w:rPr>
              <w:t>。</w:t>
            </w:r>
          </w:p>
          <w:p w:rsidR="00071125" w:rsidRDefault="00071125" w:rsidP="00071125">
            <w:pPr>
              <w:numPr>
                <w:ilvl w:val="0"/>
                <w:numId w:val="4"/>
              </w:numPr>
              <w:spacing w:line="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根據應用問題的情境</w:t>
            </w:r>
            <w:r>
              <w:rPr>
                <w:rFonts w:ascii="標楷體" w:eastAsia="標楷體" w:hAnsi="標楷體" w:hint="eastAsia"/>
                <w:snapToGrid w:val="0"/>
                <w:kern w:val="0"/>
              </w:rPr>
              <w:t>，</w:t>
            </w:r>
            <w:r w:rsidRPr="00A72B19">
              <w:rPr>
                <w:rFonts w:ascii="標楷體" w:eastAsia="標楷體" w:hAnsi="標楷體"/>
                <w:snapToGrid w:val="0"/>
                <w:kern w:val="0"/>
              </w:rPr>
              <w:t>依據題意列出一元一次方程式。</w:t>
            </w:r>
          </w:p>
          <w:p w:rsidR="00D32C44" w:rsidRPr="00D32C44" w:rsidRDefault="00071125" w:rsidP="00071125">
            <w:pPr>
              <w:snapToGrid w:val="0"/>
              <w:spacing w:line="280" w:lineRule="atLeast"/>
              <w:jc w:val="both"/>
              <w:rPr>
                <w:rFonts w:ascii="標楷體" w:eastAsia="標楷體" w:hAnsi="標楷體"/>
                <w:snapToGrid w:val="0"/>
                <w:kern w:val="0"/>
              </w:rPr>
            </w:pPr>
            <w:r>
              <w:rPr>
                <w:rFonts w:ascii="標楷體" w:eastAsia="標楷體" w:hAnsi="標楷體" w:hint="eastAsia"/>
                <w:snapToGrid w:val="0"/>
                <w:kern w:val="0"/>
              </w:rPr>
              <w:t>能</w:t>
            </w:r>
            <w:r w:rsidRPr="00A72B19">
              <w:rPr>
                <w:rFonts w:ascii="標楷體" w:eastAsia="標楷體" w:hAnsi="標楷體"/>
                <w:snapToGrid w:val="0"/>
                <w:kern w:val="0"/>
              </w:rPr>
              <w:t>利用一元一次方程式解決生活情境中的問題。</w:t>
            </w:r>
          </w:p>
        </w:tc>
      </w:tr>
      <w:tr w:rsidR="00D32C44" w:rsidRPr="00F15C5E" w:rsidTr="003D3439">
        <w:tc>
          <w:tcPr>
            <w:tcW w:w="2235" w:type="dxa"/>
            <w:gridSpan w:val="3"/>
            <w:vAlign w:val="center"/>
          </w:tcPr>
          <w:p w:rsidR="00D32C44" w:rsidRPr="00F15C5E" w:rsidRDefault="00D32C44" w:rsidP="00A93A92">
            <w:pPr>
              <w:snapToGrid w:val="0"/>
              <w:spacing w:line="280" w:lineRule="atLeast"/>
              <w:jc w:val="center"/>
              <w:rPr>
                <w:rFonts w:ascii="標楷體" w:eastAsia="標楷體" w:hAnsi="標楷體" w:hint="eastAsia"/>
                <w:b/>
                <w:sz w:val="28"/>
                <w:szCs w:val="28"/>
              </w:rPr>
            </w:pPr>
          </w:p>
        </w:tc>
        <w:tc>
          <w:tcPr>
            <w:tcW w:w="7512" w:type="dxa"/>
            <w:gridSpan w:val="7"/>
            <w:vAlign w:val="center"/>
          </w:tcPr>
          <w:p w:rsidR="00D32C44" w:rsidRPr="00A15261" w:rsidRDefault="00D32C44" w:rsidP="00D32C44">
            <w:pPr>
              <w:snapToGrid w:val="0"/>
              <w:spacing w:line="280" w:lineRule="atLeast"/>
              <w:jc w:val="both"/>
              <w:rPr>
                <w:rFonts w:ascii="標楷體" w:eastAsia="標楷體" w:hAnsi="標楷體" w:hint="eastAsia"/>
                <w:i/>
                <w:sz w:val="20"/>
                <w:szCs w:val="20"/>
                <w:shd w:val="pct15" w:color="auto" w:fill="FFFFFF"/>
              </w:rPr>
            </w:pPr>
            <w:r w:rsidRPr="00A15261">
              <w:rPr>
                <w:rFonts w:ascii="標楷體" w:eastAsia="標楷體" w:hAnsi="標楷體" w:hint="eastAsia"/>
                <w:i/>
                <w:color w:val="000000"/>
                <w:sz w:val="22"/>
                <w:szCs w:val="22"/>
                <w:shd w:val="pct15" w:color="auto" w:fill="FFFFFF"/>
              </w:rPr>
              <w:t>特殊需求領域課程學習目標</w:t>
            </w:r>
          </w:p>
          <w:p w:rsidR="00D32C44" w:rsidRPr="00FD4DBB" w:rsidRDefault="00D32C44" w:rsidP="00D32C44">
            <w:pPr>
              <w:snapToGrid w:val="0"/>
              <w:spacing w:line="280" w:lineRule="atLeast"/>
              <w:jc w:val="both"/>
              <w:rPr>
                <w:rFonts w:ascii="標楷體" w:eastAsia="標楷體" w:hAnsi="標楷體" w:hint="eastAsia"/>
                <w:color w:val="000000"/>
              </w:rPr>
            </w:pPr>
            <w:r w:rsidRPr="00FD4DBB">
              <w:rPr>
                <w:rFonts w:ascii="標楷體" w:eastAsia="標楷體" w:hAnsi="標楷體" w:hint="eastAsia"/>
                <w:color w:val="000000"/>
              </w:rPr>
              <w:t>1.能透過反覆練習，精熟類似題型之作答。</w:t>
            </w:r>
          </w:p>
          <w:p w:rsidR="00D32C44" w:rsidRPr="00FD4DBB" w:rsidRDefault="00D32C44" w:rsidP="00D32C44">
            <w:pPr>
              <w:snapToGrid w:val="0"/>
              <w:spacing w:line="280" w:lineRule="atLeast"/>
              <w:jc w:val="both"/>
              <w:rPr>
                <w:rFonts w:ascii="標楷體" w:eastAsia="標楷體" w:hAnsi="標楷體" w:hint="eastAsia"/>
                <w:color w:val="000000"/>
              </w:rPr>
            </w:pPr>
            <w:r w:rsidRPr="00FD4DBB">
              <w:rPr>
                <w:rFonts w:ascii="標楷體" w:eastAsia="標楷體" w:hAnsi="標楷體" w:hint="eastAsia"/>
                <w:color w:val="000000"/>
              </w:rPr>
              <w:t>2.能掌握時間，完成課堂中的學習單。</w:t>
            </w:r>
          </w:p>
          <w:p w:rsidR="00D32C44" w:rsidRDefault="00D32C44" w:rsidP="00D32C44">
            <w:pPr>
              <w:pStyle w:val="10"/>
              <w:jc w:val="left"/>
              <w:rPr>
                <w:rFonts w:ascii="標楷體" w:eastAsia="標楷體" w:hAnsi="標楷體" w:hint="eastAsia"/>
                <w:color w:val="000000"/>
                <w:sz w:val="24"/>
                <w:szCs w:val="24"/>
              </w:rPr>
            </w:pPr>
            <w:r w:rsidRPr="00A15261">
              <w:rPr>
                <w:rFonts w:ascii="標楷體" w:eastAsia="標楷體" w:hAnsi="標楷體" w:hint="eastAsia"/>
                <w:color w:val="000000"/>
                <w:sz w:val="24"/>
                <w:szCs w:val="24"/>
              </w:rPr>
              <w:t>3.能有效安排課後自我規劃，完成作業或複習學過的學習內容。</w:t>
            </w:r>
          </w:p>
          <w:p w:rsidR="00D32C44" w:rsidRDefault="00D32C44" w:rsidP="00D32C44">
            <w:pPr>
              <w:pStyle w:val="10"/>
              <w:jc w:val="left"/>
              <w:rPr>
                <w:rFonts w:ascii="標楷體" w:eastAsia="標楷體" w:hAnsi="標楷體" w:hint="eastAsia"/>
                <w:color w:val="000000"/>
                <w:sz w:val="24"/>
                <w:szCs w:val="24"/>
              </w:rPr>
            </w:pPr>
            <w:r>
              <w:rPr>
                <w:rFonts w:ascii="標楷體" w:eastAsia="標楷體" w:hAnsi="標楷體" w:hint="eastAsia"/>
                <w:color w:val="000000"/>
                <w:sz w:val="24"/>
                <w:szCs w:val="24"/>
              </w:rPr>
              <w:t>4.能利用多媒體教具(如平板)解決學習問題。</w:t>
            </w:r>
          </w:p>
          <w:p w:rsidR="00D32C44" w:rsidRPr="00F64720" w:rsidRDefault="00D32C44" w:rsidP="00D32C44">
            <w:pPr>
              <w:snapToGrid w:val="0"/>
              <w:spacing w:line="280" w:lineRule="atLeast"/>
              <w:jc w:val="both"/>
              <w:rPr>
                <w:rFonts w:ascii="標楷體" w:eastAsia="標楷體" w:hAnsi="標楷體" w:hint="eastAsia"/>
                <w:i/>
                <w:color w:val="000000" w:themeColor="text1"/>
                <w:sz w:val="22"/>
                <w:szCs w:val="22"/>
              </w:rPr>
            </w:pPr>
            <w:r>
              <w:rPr>
                <w:rFonts w:ascii="標楷體" w:eastAsia="標楷體" w:hAnsi="標楷體" w:hint="eastAsia"/>
                <w:color w:val="000000"/>
              </w:rPr>
              <w:t>5.能透過口訣或視覺聯想解決數學問題。</w:t>
            </w:r>
          </w:p>
        </w:tc>
      </w:tr>
      <w:tr w:rsidR="00685FFE" w:rsidRPr="00F15C5E" w:rsidTr="003D3439">
        <w:tc>
          <w:tcPr>
            <w:tcW w:w="2235" w:type="dxa"/>
            <w:gridSpan w:val="3"/>
            <w:tcBorders>
              <w:bottom w:val="double" w:sz="6" w:space="0" w:color="auto"/>
            </w:tcBorders>
            <w:vAlign w:val="center"/>
          </w:tcPr>
          <w:p w:rsidR="00685FFE" w:rsidRPr="00F15C5E" w:rsidRDefault="00685FFE" w:rsidP="00A93A92">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教學與評量說明</w:t>
            </w:r>
          </w:p>
        </w:tc>
        <w:tc>
          <w:tcPr>
            <w:tcW w:w="7512" w:type="dxa"/>
            <w:gridSpan w:val="7"/>
            <w:tcBorders>
              <w:bottom w:val="double" w:sz="6" w:space="0" w:color="auto"/>
            </w:tcBorders>
            <w:vAlign w:val="center"/>
          </w:tcPr>
          <w:p w:rsidR="008A76C7" w:rsidRPr="000B20A3" w:rsidRDefault="008A76C7" w:rsidP="008A76C7">
            <w:pPr>
              <w:snapToGrid w:val="0"/>
              <w:spacing w:line="280" w:lineRule="atLeast"/>
              <w:jc w:val="both"/>
              <w:rPr>
                <w:rFonts w:ascii="標楷體" w:eastAsia="標楷體" w:hAnsi="標楷體"/>
                <w:b/>
                <w:szCs w:val="28"/>
              </w:rPr>
            </w:pPr>
            <w:r w:rsidRPr="000B20A3">
              <w:rPr>
                <w:rFonts w:ascii="標楷體" w:eastAsia="標楷體" w:hAnsi="標楷體" w:hint="eastAsia"/>
                <w:b/>
                <w:szCs w:val="28"/>
              </w:rPr>
              <w:t>1.教材編輯與資源</w:t>
            </w:r>
          </w:p>
          <w:p w:rsidR="008A76C7" w:rsidRPr="000B20A3" w:rsidRDefault="008A76C7" w:rsidP="008A76C7">
            <w:pPr>
              <w:snapToGrid w:val="0"/>
              <w:spacing w:line="280" w:lineRule="atLeast"/>
              <w:jc w:val="both"/>
              <w:rPr>
                <w:rFonts w:ascii="標楷體" w:eastAsia="標楷體" w:hAnsi="標楷體"/>
                <w:szCs w:val="28"/>
              </w:rPr>
            </w:pPr>
            <w:r w:rsidRPr="000B20A3">
              <w:rPr>
                <w:rFonts w:ascii="標楷體" w:eastAsia="標楷體" w:hAnsi="標楷體" w:hint="eastAsia"/>
                <w:szCs w:val="28"/>
              </w:rPr>
              <w:t>1-1簡化減量原班課程，以自編式課本搭配電子圖片與自編學習單來呈現學習表現與達成學習目標。</w:t>
            </w:r>
          </w:p>
          <w:p w:rsidR="008A76C7" w:rsidRDefault="008A76C7" w:rsidP="008A76C7">
            <w:pPr>
              <w:snapToGrid w:val="0"/>
              <w:spacing w:line="280" w:lineRule="atLeast"/>
              <w:jc w:val="both"/>
              <w:rPr>
                <w:rFonts w:ascii="標楷體" w:eastAsia="標楷體" w:hAnsi="標楷體"/>
                <w:szCs w:val="28"/>
              </w:rPr>
            </w:pPr>
            <w:r w:rsidRPr="000B20A3">
              <w:rPr>
                <w:rFonts w:ascii="標楷體" w:eastAsia="標楷體" w:hAnsi="標楷體" w:hint="eastAsia"/>
                <w:szCs w:val="28"/>
              </w:rPr>
              <w:t>1-2設計符合學生操作活動與學習評量之課程內容或學習單。</w:t>
            </w:r>
          </w:p>
          <w:p w:rsidR="00071125" w:rsidRPr="000B20A3" w:rsidRDefault="00071125" w:rsidP="008A76C7">
            <w:pPr>
              <w:snapToGrid w:val="0"/>
              <w:spacing w:line="280" w:lineRule="atLeast"/>
              <w:jc w:val="both"/>
              <w:rPr>
                <w:rFonts w:ascii="標楷體" w:eastAsia="標楷體" w:hAnsi="標楷體"/>
                <w:szCs w:val="28"/>
              </w:rPr>
            </w:pPr>
            <w:r>
              <w:rPr>
                <w:rFonts w:ascii="標楷體" w:eastAsia="標楷體" w:hAnsi="標楷體" w:hint="eastAsia"/>
                <w:szCs w:val="28"/>
              </w:rPr>
              <w:t>1-3搭配多媒體資源，如均一教育平台、酷課雲等進行有效教學，使教學過程不那麼沉悶，提升學習動機。</w:t>
            </w:r>
          </w:p>
          <w:p w:rsidR="008A76C7" w:rsidRPr="000B20A3" w:rsidRDefault="008A76C7" w:rsidP="008A76C7">
            <w:pPr>
              <w:snapToGrid w:val="0"/>
              <w:spacing w:line="280" w:lineRule="atLeast"/>
              <w:jc w:val="both"/>
              <w:rPr>
                <w:rFonts w:ascii="標楷體" w:eastAsia="標楷體" w:hAnsi="標楷體"/>
                <w:b/>
                <w:szCs w:val="28"/>
              </w:rPr>
            </w:pPr>
            <w:r w:rsidRPr="000B20A3">
              <w:rPr>
                <w:rFonts w:ascii="標楷體" w:eastAsia="標楷體" w:hAnsi="標楷體" w:hint="eastAsia"/>
                <w:b/>
                <w:szCs w:val="28"/>
              </w:rPr>
              <w:t>2.教學方法</w:t>
            </w:r>
          </w:p>
          <w:p w:rsidR="008A76C7" w:rsidRPr="000B20A3" w:rsidRDefault="008A76C7" w:rsidP="008A76C7">
            <w:pPr>
              <w:snapToGrid w:val="0"/>
              <w:spacing w:line="280" w:lineRule="atLeast"/>
              <w:jc w:val="both"/>
              <w:rPr>
                <w:rFonts w:ascii="標楷體" w:eastAsia="標楷體" w:hAnsi="標楷體"/>
                <w:szCs w:val="28"/>
              </w:rPr>
            </w:pPr>
            <w:r w:rsidRPr="000B20A3">
              <w:rPr>
                <w:rFonts w:ascii="標楷體" w:eastAsia="標楷體" w:hAnsi="標楷體" w:hint="eastAsia"/>
                <w:szCs w:val="28"/>
              </w:rPr>
              <w:t>2-1緊扣課程學習重點與學習目標，讓學生理解及運用課程內容。</w:t>
            </w:r>
          </w:p>
          <w:p w:rsidR="008A76C7" w:rsidRPr="000B20A3" w:rsidRDefault="008A76C7" w:rsidP="008A76C7">
            <w:pPr>
              <w:snapToGrid w:val="0"/>
              <w:spacing w:line="280" w:lineRule="atLeast"/>
              <w:jc w:val="both"/>
              <w:rPr>
                <w:rFonts w:ascii="標楷體" w:eastAsia="標楷體" w:hAnsi="標楷體"/>
                <w:szCs w:val="28"/>
              </w:rPr>
            </w:pPr>
            <w:r w:rsidRPr="000B20A3">
              <w:rPr>
                <w:rFonts w:ascii="標楷體" w:eastAsia="標楷體" w:hAnsi="標楷體" w:hint="eastAsia"/>
                <w:szCs w:val="28"/>
              </w:rPr>
              <w:t>2-2運用板書書寫，搭配電腦展示PPT與圖片進行教學。</w:t>
            </w:r>
          </w:p>
          <w:p w:rsidR="008A76C7" w:rsidRPr="000B20A3" w:rsidRDefault="008A76C7" w:rsidP="008A76C7">
            <w:pPr>
              <w:snapToGrid w:val="0"/>
              <w:spacing w:line="280" w:lineRule="atLeast"/>
              <w:jc w:val="both"/>
              <w:rPr>
                <w:rFonts w:ascii="標楷體" w:eastAsia="標楷體" w:hAnsi="標楷體"/>
                <w:szCs w:val="28"/>
              </w:rPr>
            </w:pPr>
            <w:r w:rsidRPr="000B20A3">
              <w:rPr>
                <w:rFonts w:ascii="標楷體" w:eastAsia="標楷體" w:hAnsi="標楷體" w:hint="eastAsia"/>
                <w:szCs w:val="28"/>
              </w:rPr>
              <w:t>2-3教學過程運用提問和討論等方式引導學生進入課程。</w:t>
            </w:r>
          </w:p>
          <w:p w:rsidR="008A76C7" w:rsidRPr="000B20A3" w:rsidRDefault="008A76C7" w:rsidP="008A76C7">
            <w:pPr>
              <w:snapToGrid w:val="0"/>
              <w:spacing w:line="280" w:lineRule="atLeast"/>
              <w:jc w:val="both"/>
              <w:rPr>
                <w:rFonts w:ascii="標楷體" w:eastAsia="標楷體" w:hAnsi="標楷體"/>
                <w:szCs w:val="28"/>
              </w:rPr>
            </w:pPr>
            <w:r w:rsidRPr="000B20A3">
              <w:rPr>
                <w:rFonts w:ascii="標楷體" w:eastAsia="標楷體" w:hAnsi="標楷體" w:hint="eastAsia"/>
                <w:szCs w:val="28"/>
              </w:rPr>
              <w:t>2-4透過講述、實物操作、繪圖等教學歷程教導學習內容。</w:t>
            </w:r>
          </w:p>
          <w:p w:rsidR="008A76C7" w:rsidRPr="000B20A3" w:rsidRDefault="008A76C7" w:rsidP="008A76C7">
            <w:pPr>
              <w:snapToGrid w:val="0"/>
              <w:spacing w:line="280" w:lineRule="atLeast"/>
              <w:jc w:val="both"/>
              <w:rPr>
                <w:rFonts w:ascii="標楷體" w:eastAsia="標楷體" w:hAnsi="標楷體"/>
                <w:b/>
                <w:szCs w:val="28"/>
              </w:rPr>
            </w:pPr>
            <w:r w:rsidRPr="000B20A3">
              <w:rPr>
                <w:rFonts w:ascii="標楷體" w:eastAsia="標楷體" w:hAnsi="標楷體" w:hint="eastAsia"/>
                <w:b/>
                <w:szCs w:val="28"/>
              </w:rPr>
              <w:t>3.教學評量</w:t>
            </w:r>
          </w:p>
          <w:p w:rsidR="008A76C7" w:rsidRPr="000B20A3" w:rsidRDefault="008A76C7" w:rsidP="008A76C7">
            <w:pPr>
              <w:snapToGrid w:val="0"/>
              <w:spacing w:line="280" w:lineRule="atLeast"/>
              <w:jc w:val="both"/>
              <w:rPr>
                <w:rFonts w:ascii="標楷體" w:eastAsia="標楷體" w:hAnsi="標楷體"/>
                <w:szCs w:val="28"/>
              </w:rPr>
            </w:pPr>
            <w:r w:rsidRPr="000B20A3">
              <w:rPr>
                <w:rFonts w:ascii="標楷體" w:eastAsia="標楷體" w:hAnsi="標楷體" w:hint="eastAsia"/>
                <w:szCs w:val="28"/>
              </w:rPr>
              <w:t>3-1形成性評量：依平時學習單紙筆作答狀況做檔案評量；操作時則以觀察評量為主。</w:t>
            </w:r>
          </w:p>
          <w:p w:rsidR="00685FFE" w:rsidRPr="009807E9" w:rsidRDefault="008A76C7" w:rsidP="008A76C7">
            <w:pPr>
              <w:snapToGrid w:val="0"/>
              <w:spacing w:line="280" w:lineRule="atLeast"/>
              <w:jc w:val="both"/>
              <w:rPr>
                <w:rFonts w:ascii="標楷體" w:eastAsia="標楷體" w:hAnsi="標楷體"/>
                <w:i/>
                <w:color w:val="808080" w:themeColor="background1" w:themeShade="80"/>
                <w:sz w:val="22"/>
              </w:rPr>
            </w:pPr>
            <w:r w:rsidRPr="000B20A3">
              <w:rPr>
                <w:rFonts w:ascii="標楷體" w:eastAsia="標楷體" w:hAnsi="標楷體" w:hint="eastAsia"/>
                <w:szCs w:val="28"/>
              </w:rPr>
              <w:t>3-2總結性評量：以紙筆、口頭測驗為評量重點。</w:t>
            </w:r>
          </w:p>
        </w:tc>
      </w:tr>
      <w:tr w:rsidR="00291028" w:rsidRPr="00F15C5E" w:rsidTr="00777DAC">
        <w:tc>
          <w:tcPr>
            <w:tcW w:w="9747" w:type="dxa"/>
            <w:gridSpan w:val="10"/>
            <w:tcBorders>
              <w:top w:val="double" w:sz="6" w:space="0" w:color="auto"/>
              <w:bottom w:val="single" w:sz="4" w:space="0" w:color="auto"/>
            </w:tcBorders>
            <w:vAlign w:val="center"/>
          </w:tcPr>
          <w:p w:rsidR="00291028" w:rsidRPr="00F15C5E" w:rsidRDefault="00291028" w:rsidP="00A93A92">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第一學期</w:t>
            </w:r>
          </w:p>
        </w:tc>
      </w:tr>
      <w:tr w:rsidR="00291028" w:rsidRPr="00F15C5E" w:rsidTr="00BC25A3">
        <w:tc>
          <w:tcPr>
            <w:tcW w:w="889" w:type="dxa"/>
            <w:tcBorders>
              <w:top w:val="double" w:sz="6" w:space="0" w:color="auto"/>
              <w:bottom w:val="single" w:sz="4" w:space="0" w:color="auto"/>
            </w:tcBorders>
            <w:vAlign w:val="center"/>
          </w:tcPr>
          <w:p w:rsidR="00291028" w:rsidRPr="00291028" w:rsidRDefault="00291028" w:rsidP="00291028">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週次</w:t>
            </w:r>
          </w:p>
        </w:tc>
        <w:tc>
          <w:tcPr>
            <w:tcW w:w="4039" w:type="dxa"/>
            <w:gridSpan w:val="5"/>
            <w:tcBorders>
              <w:top w:val="double" w:sz="6" w:space="0" w:color="auto"/>
              <w:bottom w:val="single" w:sz="4" w:space="0" w:color="auto"/>
            </w:tcBorders>
            <w:vAlign w:val="center"/>
          </w:tcPr>
          <w:p w:rsidR="00291028" w:rsidRPr="00F15C5E" w:rsidRDefault="00291028" w:rsidP="00C32E65">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單元名稱/內容</w:t>
            </w:r>
          </w:p>
        </w:tc>
        <w:tc>
          <w:tcPr>
            <w:tcW w:w="850" w:type="dxa"/>
            <w:tcBorders>
              <w:top w:val="double" w:sz="6" w:space="0" w:color="auto"/>
              <w:bottom w:val="single" w:sz="4" w:space="0" w:color="auto"/>
            </w:tcBorders>
            <w:vAlign w:val="center"/>
          </w:tcPr>
          <w:p w:rsidR="00291028" w:rsidRPr="00291028" w:rsidRDefault="00291028" w:rsidP="00C32E65">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週次</w:t>
            </w:r>
          </w:p>
        </w:tc>
        <w:tc>
          <w:tcPr>
            <w:tcW w:w="3969" w:type="dxa"/>
            <w:gridSpan w:val="3"/>
            <w:tcBorders>
              <w:top w:val="double" w:sz="6" w:space="0" w:color="auto"/>
              <w:bottom w:val="single" w:sz="4" w:space="0" w:color="auto"/>
            </w:tcBorders>
            <w:vAlign w:val="center"/>
          </w:tcPr>
          <w:p w:rsidR="00291028" w:rsidRPr="00F15C5E" w:rsidRDefault="00291028" w:rsidP="00C32E65">
            <w:pPr>
              <w:snapToGrid w:val="0"/>
              <w:spacing w:line="280" w:lineRule="atLeast"/>
              <w:jc w:val="center"/>
              <w:rPr>
                <w:rFonts w:ascii="標楷體" w:eastAsia="標楷體" w:hAnsi="標楷體"/>
                <w:b/>
                <w:sz w:val="28"/>
                <w:szCs w:val="28"/>
              </w:rPr>
            </w:pPr>
            <w:r w:rsidRPr="00F15C5E">
              <w:rPr>
                <w:rFonts w:ascii="標楷體" w:eastAsia="標楷體" w:hAnsi="標楷體" w:hint="eastAsia"/>
                <w:b/>
                <w:sz w:val="28"/>
                <w:szCs w:val="28"/>
              </w:rPr>
              <w:t>單元名稱/內容</w:t>
            </w:r>
          </w:p>
        </w:tc>
      </w:tr>
      <w:tr w:rsidR="00071125" w:rsidRPr="00F15C5E" w:rsidTr="00BC25A3">
        <w:trPr>
          <w:trHeight w:val="510"/>
        </w:trPr>
        <w:tc>
          <w:tcPr>
            <w:tcW w:w="889" w:type="dxa"/>
            <w:tcBorders>
              <w:top w:val="single" w:sz="4" w:space="0" w:color="auto"/>
              <w:bottom w:val="single" w:sz="4" w:space="0" w:color="auto"/>
            </w:tcBorders>
            <w:vAlign w:val="center"/>
          </w:tcPr>
          <w:p w:rsidR="00071125" w:rsidRPr="00291028" w:rsidRDefault="00071125" w:rsidP="00071125">
            <w:pPr>
              <w:snapToGrid w:val="0"/>
              <w:spacing w:line="280" w:lineRule="atLeast"/>
              <w:jc w:val="center"/>
              <w:rPr>
                <w:rFonts w:ascii="標楷體" w:eastAsia="標楷體" w:hAnsi="標楷體"/>
                <w:b/>
              </w:rPr>
            </w:pPr>
            <w:r w:rsidRPr="00291028">
              <w:rPr>
                <w:rFonts w:ascii="標楷體" w:eastAsia="標楷體" w:hAnsi="標楷體" w:hint="eastAsia"/>
                <w:b/>
              </w:rPr>
              <w:t>1</w:t>
            </w:r>
          </w:p>
        </w:tc>
        <w:tc>
          <w:tcPr>
            <w:tcW w:w="4039" w:type="dxa"/>
            <w:gridSpan w:val="5"/>
            <w:tcBorders>
              <w:top w:val="single" w:sz="4" w:space="0" w:color="auto"/>
              <w:bottom w:val="single" w:sz="4" w:space="0" w:color="auto"/>
            </w:tcBorders>
            <w:vAlign w:val="center"/>
          </w:tcPr>
          <w:p w:rsidR="00071125" w:rsidRPr="0078441E" w:rsidRDefault="00071125" w:rsidP="00071125">
            <w:pPr>
              <w:jc w:val="center"/>
              <w:rPr>
                <w:rFonts w:ascii="標楷體" w:eastAsia="標楷體" w:hAnsi="標楷體"/>
              </w:rPr>
            </w:pPr>
            <w:r w:rsidRPr="0078441E">
              <w:rPr>
                <w:rFonts w:ascii="標楷體" w:eastAsia="標楷體" w:hAnsi="標楷體" w:hint="eastAsia"/>
              </w:rPr>
              <w:t>正數與負數</w:t>
            </w:r>
            <w:r>
              <w:rPr>
                <w:rFonts w:ascii="標楷體" w:eastAsia="標楷體" w:hAnsi="標楷體" w:hint="eastAsia"/>
              </w:rPr>
              <w:t>-數與數線</w:t>
            </w:r>
          </w:p>
          <w:p w:rsidR="00071125" w:rsidRDefault="00071125" w:rsidP="00071125">
            <w:pPr>
              <w:snapToGrid w:val="0"/>
              <w:spacing w:line="240" w:lineRule="atLeast"/>
              <w:rPr>
                <w:rFonts w:ascii="標楷體" w:eastAsia="標楷體" w:hAnsi="標楷體"/>
                <w:b/>
                <w:bCs/>
                <w:snapToGrid w:val="0"/>
                <w:color w:val="FF0000"/>
                <w:kern w:val="0"/>
                <w:sz w:val="20"/>
                <w:szCs w:val="18"/>
              </w:rPr>
            </w:pPr>
            <w:r w:rsidRPr="0078441E">
              <w:rPr>
                <w:rFonts w:ascii="標楷體" w:eastAsia="標楷體" w:hAnsi="標楷體" w:hint="eastAsia"/>
                <w:b/>
                <w:bCs/>
                <w:snapToGrid w:val="0"/>
                <w:color w:val="FF0000"/>
                <w:kern w:val="0"/>
                <w:sz w:val="20"/>
                <w:szCs w:val="18"/>
              </w:rPr>
              <w:t>(</w:t>
            </w:r>
            <w:r w:rsidRPr="0078441E">
              <w:rPr>
                <w:rFonts w:ascii="標楷體" w:eastAsia="標楷體" w:hAnsi="標楷體"/>
                <w:b/>
                <w:bCs/>
                <w:snapToGrid w:val="0"/>
                <w:color w:val="FF0000"/>
                <w:kern w:val="0"/>
                <w:sz w:val="20"/>
                <w:szCs w:val="18"/>
              </w:rPr>
              <w:t>1.藉由氣溫的生活情境，介紹負數是小於0的數。</w:t>
            </w:r>
          </w:p>
          <w:p w:rsidR="00071125" w:rsidRPr="0078441E" w:rsidRDefault="00071125" w:rsidP="00071125">
            <w:pPr>
              <w:snapToGrid w:val="0"/>
              <w:spacing w:line="240" w:lineRule="atLeast"/>
              <w:rPr>
                <w:rFonts w:ascii="標楷體" w:eastAsia="標楷體" w:hAnsi="標楷體"/>
                <w:b/>
                <w:color w:val="FF0000"/>
              </w:rPr>
            </w:pPr>
            <w:r w:rsidRPr="0078441E">
              <w:rPr>
                <w:rFonts w:ascii="標楷體" w:eastAsia="標楷體" w:hAnsi="標楷體"/>
                <w:b/>
                <w:bCs/>
                <w:snapToGrid w:val="0"/>
                <w:color w:val="FF0000"/>
                <w:kern w:val="0"/>
                <w:sz w:val="20"/>
                <w:szCs w:val="18"/>
              </w:rPr>
              <w:t>2.說明數線，並在數線上操作正、負數的描點。</w:t>
            </w:r>
            <w:r w:rsidRPr="0078441E">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071125" w:rsidRPr="00291028" w:rsidRDefault="00071125" w:rsidP="00071125">
            <w:pPr>
              <w:snapToGrid w:val="0"/>
              <w:spacing w:line="280" w:lineRule="atLeast"/>
              <w:jc w:val="center"/>
              <w:rPr>
                <w:rFonts w:ascii="標楷體" w:eastAsia="標楷體" w:hAnsi="標楷體"/>
                <w:b/>
              </w:rPr>
            </w:pPr>
            <w:r w:rsidRPr="00291028">
              <w:rPr>
                <w:rFonts w:ascii="標楷體" w:eastAsia="標楷體" w:hAnsi="標楷體" w:hint="eastAsia"/>
                <w:b/>
              </w:rPr>
              <w:t>12</w:t>
            </w:r>
          </w:p>
        </w:tc>
        <w:tc>
          <w:tcPr>
            <w:tcW w:w="3969" w:type="dxa"/>
            <w:gridSpan w:val="3"/>
            <w:tcBorders>
              <w:top w:val="single" w:sz="4" w:space="0" w:color="auto"/>
              <w:bottom w:val="single" w:sz="4" w:space="0" w:color="auto"/>
            </w:tcBorders>
            <w:vAlign w:val="center"/>
          </w:tcPr>
          <w:p w:rsidR="0044265C" w:rsidRDefault="0044265C" w:rsidP="0044265C">
            <w:pPr>
              <w:spacing w:line="220" w:lineRule="exact"/>
              <w:jc w:val="center"/>
              <w:rPr>
                <w:rFonts w:ascii="標楷體" w:eastAsia="標楷體" w:hAnsi="標楷體"/>
              </w:rPr>
            </w:pPr>
            <w:r w:rsidRPr="0078441E">
              <w:rPr>
                <w:rFonts w:ascii="標楷體" w:eastAsia="標楷體" w:hAnsi="標楷體" w:hint="eastAsia"/>
              </w:rPr>
              <w:t>正數與負數</w:t>
            </w:r>
            <w:r>
              <w:rPr>
                <w:rFonts w:ascii="標楷體" w:eastAsia="標楷體" w:hAnsi="標楷體" w:hint="eastAsia"/>
              </w:rPr>
              <w:t>-正負數的乘除</w:t>
            </w:r>
          </w:p>
          <w:p w:rsidR="0044265C" w:rsidRDefault="0044265C" w:rsidP="0044265C">
            <w:pPr>
              <w:spacing w:line="220" w:lineRule="exac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w:t>
            </w:r>
            <w:r w:rsidRPr="005E4670">
              <w:rPr>
                <w:rFonts w:ascii="標楷體" w:eastAsia="標楷體" w:hAnsi="標楷體"/>
                <w:b/>
                <w:bCs/>
                <w:snapToGrid w:val="0"/>
                <w:color w:val="FF0000"/>
                <w:kern w:val="0"/>
                <w:sz w:val="20"/>
                <w:szCs w:val="18"/>
              </w:rPr>
              <w:t>1.判別兩數相乘的正負結果，並算出其值。</w:t>
            </w:r>
            <w:r>
              <w:rPr>
                <w:rFonts w:ascii="標楷體" w:eastAsia="標楷體" w:hAnsi="標楷體"/>
                <w:b/>
                <w:bCs/>
                <w:snapToGrid w:val="0"/>
                <w:color w:val="FF0000"/>
                <w:kern w:val="0"/>
                <w:sz w:val="20"/>
                <w:szCs w:val="18"/>
              </w:rPr>
              <w:t xml:space="preserve"> </w:t>
            </w:r>
          </w:p>
          <w:p w:rsidR="0044265C" w:rsidRDefault="0044265C" w:rsidP="0044265C">
            <w:pPr>
              <w:spacing w:line="220" w:lineRule="exac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2</w:t>
            </w:r>
            <w:r w:rsidRPr="005E4670">
              <w:rPr>
                <w:rFonts w:ascii="標楷體" w:eastAsia="標楷體" w:hAnsi="標楷體"/>
                <w:b/>
                <w:bCs/>
                <w:snapToGrid w:val="0"/>
                <w:color w:val="FF0000"/>
                <w:kern w:val="0"/>
                <w:sz w:val="20"/>
                <w:szCs w:val="18"/>
              </w:rPr>
              <w:t>.熟練正負數四則運算。</w:t>
            </w:r>
            <w:r>
              <w:rPr>
                <w:rFonts w:ascii="標楷體" w:eastAsia="標楷體" w:hAnsi="標楷體"/>
                <w:b/>
                <w:bCs/>
                <w:snapToGrid w:val="0"/>
                <w:color w:val="FF0000"/>
                <w:kern w:val="0"/>
                <w:sz w:val="20"/>
                <w:szCs w:val="18"/>
              </w:rPr>
              <w:t xml:space="preserve"> </w:t>
            </w:r>
          </w:p>
          <w:p w:rsidR="00071125" w:rsidRPr="00291028" w:rsidRDefault="0044265C" w:rsidP="0044265C">
            <w:pPr>
              <w:snapToGrid w:val="0"/>
              <w:spacing w:line="280" w:lineRule="atLeast"/>
              <w:jc w:val="both"/>
              <w:rPr>
                <w:rFonts w:ascii="標楷體" w:eastAsia="標楷體" w:hAnsi="標楷體"/>
              </w:rPr>
            </w:pPr>
            <w:r w:rsidRPr="005E4670">
              <w:rPr>
                <w:rFonts w:ascii="標楷體" w:eastAsia="標楷體" w:hAnsi="標楷體"/>
                <w:b/>
                <w:bCs/>
                <w:snapToGrid w:val="0"/>
                <w:color w:val="FF0000"/>
                <w:kern w:val="0"/>
                <w:sz w:val="20"/>
                <w:szCs w:val="18"/>
              </w:rPr>
              <w:t>3.熟練計算機基本功能的使用。</w:t>
            </w:r>
            <w:r>
              <w:rPr>
                <w:rFonts w:ascii="標楷體" w:eastAsia="標楷體" w:hAnsi="標楷體" w:hint="eastAsia"/>
                <w:b/>
                <w:bCs/>
                <w:snapToGrid w:val="0"/>
                <w:color w:val="FF0000"/>
                <w:kern w:val="0"/>
                <w:sz w:val="20"/>
                <w:szCs w:val="18"/>
              </w:rPr>
              <w:t>)</w:t>
            </w:r>
          </w:p>
        </w:tc>
      </w:tr>
      <w:tr w:rsidR="00071125" w:rsidRPr="00F15C5E" w:rsidTr="00BC25A3">
        <w:trPr>
          <w:trHeight w:val="510"/>
        </w:trPr>
        <w:tc>
          <w:tcPr>
            <w:tcW w:w="889" w:type="dxa"/>
            <w:tcBorders>
              <w:top w:val="single" w:sz="4" w:space="0" w:color="auto"/>
              <w:bottom w:val="single" w:sz="4" w:space="0" w:color="auto"/>
            </w:tcBorders>
            <w:vAlign w:val="center"/>
          </w:tcPr>
          <w:p w:rsidR="00071125" w:rsidRPr="00291028" w:rsidRDefault="00071125" w:rsidP="00071125">
            <w:pPr>
              <w:snapToGrid w:val="0"/>
              <w:spacing w:line="280" w:lineRule="atLeast"/>
              <w:jc w:val="center"/>
              <w:rPr>
                <w:rFonts w:ascii="標楷體" w:eastAsia="標楷體" w:hAnsi="標楷體"/>
                <w:b/>
              </w:rPr>
            </w:pPr>
            <w:r w:rsidRPr="00291028">
              <w:rPr>
                <w:rFonts w:ascii="標楷體" w:eastAsia="標楷體" w:hAnsi="標楷體" w:hint="eastAsia"/>
                <w:b/>
              </w:rPr>
              <w:t>2</w:t>
            </w:r>
          </w:p>
        </w:tc>
        <w:tc>
          <w:tcPr>
            <w:tcW w:w="4039" w:type="dxa"/>
            <w:gridSpan w:val="5"/>
            <w:tcBorders>
              <w:top w:val="single" w:sz="4" w:space="0" w:color="auto"/>
              <w:bottom w:val="single" w:sz="4" w:space="0" w:color="auto"/>
            </w:tcBorders>
            <w:vAlign w:val="center"/>
          </w:tcPr>
          <w:p w:rsidR="00071125" w:rsidRPr="0078441E" w:rsidRDefault="00071125" w:rsidP="00071125">
            <w:pPr>
              <w:jc w:val="center"/>
              <w:rPr>
                <w:rFonts w:ascii="標楷體" w:eastAsia="標楷體" w:hAnsi="標楷體"/>
              </w:rPr>
            </w:pPr>
            <w:r w:rsidRPr="0078441E">
              <w:rPr>
                <w:rFonts w:ascii="標楷體" w:eastAsia="標楷體" w:hAnsi="標楷體" w:hint="eastAsia"/>
              </w:rPr>
              <w:t>正數與負數</w:t>
            </w:r>
            <w:r>
              <w:rPr>
                <w:rFonts w:ascii="標楷體" w:eastAsia="標楷體" w:hAnsi="標楷體" w:hint="eastAsia"/>
              </w:rPr>
              <w:t>-數與數線</w:t>
            </w:r>
          </w:p>
          <w:p w:rsidR="00071125" w:rsidRDefault="00071125" w:rsidP="00071125">
            <w:pPr>
              <w:rPr>
                <w:rFonts w:ascii="標楷體" w:eastAsia="標楷體" w:hAnsi="標楷體"/>
                <w:b/>
                <w:bCs/>
                <w:snapToGrid w:val="0"/>
                <w:color w:val="FF0000"/>
                <w:kern w:val="0"/>
                <w:sz w:val="20"/>
                <w:szCs w:val="18"/>
              </w:rPr>
            </w:pPr>
            <w:r w:rsidRPr="0078441E">
              <w:rPr>
                <w:rFonts w:ascii="標楷體" w:eastAsia="標楷體" w:hAnsi="標楷體" w:hint="eastAsia"/>
                <w:b/>
                <w:bCs/>
                <w:snapToGrid w:val="0"/>
                <w:color w:val="FF0000"/>
                <w:kern w:val="0"/>
                <w:sz w:val="20"/>
                <w:szCs w:val="18"/>
              </w:rPr>
              <w:t>(</w:t>
            </w:r>
            <w:r>
              <w:rPr>
                <w:rFonts w:ascii="標楷體" w:eastAsia="標楷體" w:hAnsi="標楷體" w:hint="eastAsia"/>
                <w:b/>
                <w:bCs/>
                <w:snapToGrid w:val="0"/>
                <w:color w:val="FF0000"/>
                <w:kern w:val="0"/>
                <w:sz w:val="20"/>
                <w:szCs w:val="18"/>
              </w:rPr>
              <w:t>1</w:t>
            </w:r>
            <w:r w:rsidRPr="0078441E">
              <w:rPr>
                <w:rFonts w:ascii="標楷體" w:eastAsia="標楷體" w:hAnsi="標楷體"/>
                <w:b/>
                <w:bCs/>
                <w:snapToGrid w:val="0"/>
                <w:color w:val="FF0000"/>
                <w:kern w:val="0"/>
                <w:sz w:val="20"/>
                <w:szCs w:val="18"/>
              </w:rPr>
              <w:t>.藉由數線的輔助，判別數的大小關係。</w:t>
            </w:r>
          </w:p>
          <w:p w:rsidR="00071125" w:rsidRPr="00BD4391" w:rsidRDefault="00071125" w:rsidP="00071125">
            <w:pPr>
              <w:rPr>
                <w:rFonts w:ascii="標楷體" w:eastAsia="標楷體" w:hAnsi="標楷體"/>
              </w:rPr>
            </w:pPr>
            <w:r>
              <w:rPr>
                <w:rFonts w:ascii="標楷體" w:eastAsia="標楷體" w:hAnsi="標楷體" w:hint="eastAsia"/>
                <w:b/>
                <w:bCs/>
                <w:snapToGrid w:val="0"/>
                <w:color w:val="FF0000"/>
                <w:kern w:val="0"/>
                <w:sz w:val="20"/>
                <w:szCs w:val="18"/>
              </w:rPr>
              <w:t>2</w:t>
            </w:r>
            <w:r w:rsidRPr="0078441E">
              <w:rPr>
                <w:rFonts w:ascii="標楷體" w:eastAsia="標楷體" w:hAnsi="標楷體"/>
                <w:b/>
                <w:bCs/>
                <w:snapToGrid w:val="0"/>
                <w:color w:val="FF0000"/>
                <w:kern w:val="0"/>
                <w:sz w:val="20"/>
                <w:szCs w:val="18"/>
              </w:rPr>
              <w:t>.藉由數線上與原點距離相等、方向相反的兩個點，了解相反數的意義。</w:t>
            </w:r>
            <w:r w:rsidRPr="0078441E">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071125" w:rsidRPr="00291028" w:rsidRDefault="00071125" w:rsidP="00071125">
            <w:pPr>
              <w:snapToGrid w:val="0"/>
              <w:spacing w:line="280" w:lineRule="atLeast"/>
              <w:jc w:val="center"/>
              <w:rPr>
                <w:rFonts w:ascii="標楷體" w:eastAsia="標楷體" w:hAnsi="標楷體"/>
                <w:b/>
              </w:rPr>
            </w:pPr>
            <w:r w:rsidRPr="00291028">
              <w:rPr>
                <w:rFonts w:ascii="標楷體" w:eastAsia="標楷體" w:hAnsi="標楷體" w:hint="eastAsia"/>
                <w:b/>
              </w:rPr>
              <w:t>13</w:t>
            </w:r>
          </w:p>
        </w:tc>
        <w:tc>
          <w:tcPr>
            <w:tcW w:w="3969" w:type="dxa"/>
            <w:gridSpan w:val="3"/>
            <w:tcBorders>
              <w:top w:val="single" w:sz="4" w:space="0" w:color="auto"/>
              <w:bottom w:val="single" w:sz="4" w:space="0" w:color="auto"/>
            </w:tcBorders>
            <w:vAlign w:val="center"/>
          </w:tcPr>
          <w:p w:rsidR="0044265C" w:rsidRDefault="0044265C" w:rsidP="0044265C">
            <w:pPr>
              <w:spacing w:line="220" w:lineRule="exact"/>
              <w:jc w:val="center"/>
              <w:rPr>
                <w:rFonts w:ascii="標楷體" w:eastAsia="標楷體" w:hAnsi="標楷體"/>
              </w:rPr>
            </w:pPr>
            <w:r w:rsidRPr="0078441E">
              <w:rPr>
                <w:rFonts w:ascii="標楷體" w:eastAsia="標楷體" w:hAnsi="標楷體" w:hint="eastAsia"/>
              </w:rPr>
              <w:t>正數與負數</w:t>
            </w:r>
            <w:r>
              <w:rPr>
                <w:rFonts w:ascii="標楷體" w:eastAsia="標楷體" w:hAnsi="標楷體" w:hint="eastAsia"/>
              </w:rPr>
              <w:t>-正負數的乘除</w:t>
            </w:r>
          </w:p>
          <w:p w:rsidR="0044265C" w:rsidRDefault="0044265C" w:rsidP="0044265C">
            <w:pPr>
              <w:spacing w:line="220" w:lineRule="exac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w:t>
            </w:r>
            <w:r w:rsidRPr="005E4670">
              <w:rPr>
                <w:rFonts w:ascii="標楷體" w:eastAsia="標楷體" w:hAnsi="標楷體"/>
                <w:b/>
                <w:bCs/>
                <w:snapToGrid w:val="0"/>
                <w:color w:val="FF0000"/>
                <w:kern w:val="0"/>
                <w:sz w:val="20"/>
                <w:szCs w:val="18"/>
              </w:rPr>
              <w:t>1.判別兩數相乘的正負結果，並算出其值。</w:t>
            </w:r>
            <w:r>
              <w:rPr>
                <w:rFonts w:ascii="標楷體" w:eastAsia="標楷體" w:hAnsi="標楷體"/>
                <w:b/>
                <w:bCs/>
                <w:snapToGrid w:val="0"/>
                <w:color w:val="FF0000"/>
                <w:kern w:val="0"/>
                <w:sz w:val="20"/>
                <w:szCs w:val="18"/>
              </w:rPr>
              <w:t xml:space="preserve"> </w:t>
            </w:r>
          </w:p>
          <w:p w:rsidR="0044265C" w:rsidRDefault="0044265C" w:rsidP="0044265C">
            <w:pPr>
              <w:spacing w:line="220" w:lineRule="exac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2</w:t>
            </w:r>
            <w:r w:rsidRPr="005E4670">
              <w:rPr>
                <w:rFonts w:ascii="標楷體" w:eastAsia="標楷體" w:hAnsi="標楷體"/>
                <w:b/>
                <w:bCs/>
                <w:snapToGrid w:val="0"/>
                <w:color w:val="FF0000"/>
                <w:kern w:val="0"/>
                <w:sz w:val="20"/>
                <w:szCs w:val="18"/>
              </w:rPr>
              <w:t>.熟練正負數四則運算。</w:t>
            </w:r>
            <w:r>
              <w:rPr>
                <w:rFonts w:ascii="標楷體" w:eastAsia="標楷體" w:hAnsi="標楷體"/>
                <w:b/>
                <w:bCs/>
                <w:snapToGrid w:val="0"/>
                <w:color w:val="FF0000"/>
                <w:kern w:val="0"/>
                <w:sz w:val="20"/>
                <w:szCs w:val="18"/>
              </w:rPr>
              <w:t xml:space="preserve"> </w:t>
            </w:r>
          </w:p>
          <w:p w:rsidR="00071125" w:rsidRPr="00291028" w:rsidRDefault="0044265C" w:rsidP="0044265C">
            <w:pPr>
              <w:snapToGrid w:val="0"/>
              <w:spacing w:line="280" w:lineRule="atLeast"/>
              <w:jc w:val="both"/>
              <w:rPr>
                <w:rFonts w:ascii="標楷體" w:eastAsia="標楷體" w:hAnsi="標楷體"/>
              </w:rPr>
            </w:pPr>
            <w:r w:rsidRPr="005E4670">
              <w:rPr>
                <w:rFonts w:ascii="標楷體" w:eastAsia="標楷體" w:hAnsi="標楷體"/>
                <w:b/>
                <w:bCs/>
                <w:snapToGrid w:val="0"/>
                <w:color w:val="FF0000"/>
                <w:kern w:val="0"/>
                <w:sz w:val="20"/>
                <w:szCs w:val="18"/>
              </w:rPr>
              <w:t>3.熟練計算機基本功能的使用。</w:t>
            </w:r>
            <w:r>
              <w:rPr>
                <w:rFonts w:ascii="標楷體" w:eastAsia="標楷體" w:hAnsi="標楷體" w:hint="eastAsia"/>
                <w:b/>
                <w:bCs/>
                <w:snapToGrid w:val="0"/>
                <w:color w:val="FF0000"/>
                <w:kern w:val="0"/>
                <w:sz w:val="20"/>
                <w:szCs w:val="18"/>
              </w:rPr>
              <w:t>)</w:t>
            </w:r>
          </w:p>
        </w:tc>
      </w:tr>
      <w:tr w:rsidR="00071125" w:rsidRPr="00F15C5E" w:rsidTr="00BC25A3">
        <w:trPr>
          <w:trHeight w:val="510"/>
        </w:trPr>
        <w:tc>
          <w:tcPr>
            <w:tcW w:w="889" w:type="dxa"/>
            <w:tcBorders>
              <w:top w:val="single" w:sz="4" w:space="0" w:color="auto"/>
              <w:bottom w:val="single" w:sz="4" w:space="0" w:color="auto"/>
            </w:tcBorders>
            <w:vAlign w:val="center"/>
          </w:tcPr>
          <w:p w:rsidR="00071125" w:rsidRPr="00291028" w:rsidRDefault="00071125" w:rsidP="00071125">
            <w:pPr>
              <w:snapToGrid w:val="0"/>
              <w:spacing w:line="280" w:lineRule="atLeast"/>
              <w:jc w:val="center"/>
              <w:rPr>
                <w:rFonts w:ascii="標楷體" w:eastAsia="標楷體" w:hAnsi="標楷體"/>
                <w:b/>
              </w:rPr>
            </w:pPr>
            <w:r w:rsidRPr="00291028">
              <w:rPr>
                <w:rFonts w:ascii="標楷體" w:eastAsia="標楷體" w:hAnsi="標楷體" w:hint="eastAsia"/>
                <w:b/>
              </w:rPr>
              <w:t>3</w:t>
            </w:r>
          </w:p>
        </w:tc>
        <w:tc>
          <w:tcPr>
            <w:tcW w:w="4039" w:type="dxa"/>
            <w:gridSpan w:val="5"/>
            <w:tcBorders>
              <w:top w:val="single" w:sz="4" w:space="0" w:color="auto"/>
              <w:bottom w:val="single" w:sz="4" w:space="0" w:color="auto"/>
            </w:tcBorders>
            <w:vAlign w:val="center"/>
          </w:tcPr>
          <w:p w:rsidR="00071125" w:rsidRPr="0078441E" w:rsidRDefault="00071125" w:rsidP="00071125">
            <w:pPr>
              <w:jc w:val="center"/>
              <w:rPr>
                <w:rFonts w:ascii="標楷體" w:eastAsia="標楷體" w:hAnsi="標楷體"/>
              </w:rPr>
            </w:pPr>
            <w:r w:rsidRPr="0078441E">
              <w:rPr>
                <w:rFonts w:ascii="標楷體" w:eastAsia="標楷體" w:hAnsi="標楷體" w:hint="eastAsia"/>
              </w:rPr>
              <w:t>正數與負數</w:t>
            </w:r>
            <w:r>
              <w:rPr>
                <w:rFonts w:ascii="標楷體" w:eastAsia="標楷體" w:hAnsi="標楷體" w:hint="eastAsia"/>
              </w:rPr>
              <w:t>-數與數線</w:t>
            </w:r>
          </w:p>
          <w:p w:rsidR="00071125" w:rsidRDefault="00071125" w:rsidP="00071125">
            <w:pPr>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(1</w:t>
            </w:r>
            <w:r w:rsidRPr="0078441E">
              <w:rPr>
                <w:rFonts w:ascii="標楷體" w:eastAsia="標楷體" w:hAnsi="標楷體"/>
                <w:b/>
                <w:bCs/>
                <w:snapToGrid w:val="0"/>
                <w:color w:val="FF0000"/>
                <w:kern w:val="0"/>
                <w:sz w:val="20"/>
                <w:szCs w:val="18"/>
              </w:rPr>
              <w:t>.藉由數線上與原點距離相等、方向相反的兩個點，了解相反數的意義。</w:t>
            </w:r>
          </w:p>
          <w:p w:rsidR="00071125" w:rsidRPr="00BD4391" w:rsidRDefault="00071125" w:rsidP="00071125">
            <w:pPr>
              <w:rPr>
                <w:rFonts w:ascii="標楷體" w:eastAsia="標楷體" w:hAnsi="標楷體"/>
              </w:rPr>
            </w:pPr>
            <w:r>
              <w:rPr>
                <w:rFonts w:ascii="標楷體" w:eastAsia="標楷體" w:hAnsi="標楷體" w:hint="eastAsia"/>
                <w:b/>
                <w:bCs/>
                <w:snapToGrid w:val="0"/>
                <w:color w:val="FF0000"/>
                <w:kern w:val="0"/>
                <w:sz w:val="20"/>
                <w:szCs w:val="18"/>
              </w:rPr>
              <w:t>2</w:t>
            </w:r>
            <w:r w:rsidRPr="0078441E">
              <w:rPr>
                <w:rFonts w:ascii="標楷體" w:eastAsia="標楷體" w:hAnsi="標楷體"/>
                <w:b/>
                <w:bCs/>
                <w:snapToGrid w:val="0"/>
                <w:color w:val="FF0000"/>
                <w:kern w:val="0"/>
                <w:sz w:val="20"/>
                <w:szCs w:val="18"/>
              </w:rPr>
              <w:t>.熟悉絕對值符號，並經由數線說明絕對值</w:t>
            </w:r>
            <w:r w:rsidRPr="0078441E">
              <w:rPr>
                <w:rFonts w:ascii="標楷體" w:eastAsia="標楷體" w:hAnsi="標楷體"/>
                <w:b/>
                <w:bCs/>
                <w:snapToGrid w:val="0"/>
                <w:color w:val="FF0000"/>
                <w:kern w:val="0"/>
                <w:sz w:val="20"/>
                <w:szCs w:val="18"/>
              </w:rPr>
              <w:lastRenderedPageBreak/>
              <w:t>的意義。</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071125" w:rsidRPr="00291028" w:rsidRDefault="00071125" w:rsidP="00071125">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14</w:t>
            </w:r>
          </w:p>
        </w:tc>
        <w:tc>
          <w:tcPr>
            <w:tcW w:w="3969" w:type="dxa"/>
            <w:gridSpan w:val="3"/>
            <w:vMerge w:val="restart"/>
            <w:tcBorders>
              <w:top w:val="single" w:sz="4" w:space="0" w:color="auto"/>
            </w:tcBorders>
            <w:vAlign w:val="center"/>
          </w:tcPr>
          <w:p w:rsidR="00071125" w:rsidRDefault="00071125" w:rsidP="00071125">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071125" w:rsidRDefault="00071125" w:rsidP="00071125">
            <w:pPr>
              <w:snapToGrid w:val="0"/>
              <w:spacing w:line="280" w:lineRule="atLeast"/>
              <w:jc w:val="both"/>
              <w:rPr>
                <w:rFonts w:ascii="標楷體" w:eastAsia="標楷體" w:hAnsi="標楷體"/>
                <w:b/>
                <w:sz w:val="28"/>
                <w:szCs w:val="28"/>
                <w:u w:val="single"/>
              </w:rPr>
            </w:pPr>
            <w:r>
              <w:rPr>
                <w:rFonts w:ascii="標楷體" w:eastAsia="標楷體" w:hAnsi="標楷體" w:hint="eastAsia"/>
                <w:b/>
                <w:sz w:val="28"/>
                <w:szCs w:val="28"/>
              </w:rPr>
              <w:t>進度：</w:t>
            </w:r>
            <w:r w:rsidRPr="00C95B01">
              <w:rPr>
                <w:rFonts w:ascii="標楷體" w:eastAsia="標楷體" w:hAnsi="標楷體" w:hint="eastAsia"/>
                <w:b/>
                <w:sz w:val="28"/>
                <w:szCs w:val="28"/>
                <w:u w:val="single"/>
              </w:rPr>
              <w:t xml:space="preserve">　</w:t>
            </w:r>
            <w:r w:rsidR="0044265C" w:rsidRPr="0078441E">
              <w:rPr>
                <w:rFonts w:ascii="標楷體" w:eastAsia="標楷體" w:hAnsi="標楷體" w:hint="eastAsia"/>
              </w:rPr>
              <w:t>正數與負數</w:t>
            </w:r>
            <w:r w:rsidR="0044265C">
              <w:rPr>
                <w:rFonts w:ascii="標楷體" w:eastAsia="標楷體" w:hAnsi="標楷體" w:hint="eastAsia"/>
              </w:rPr>
              <w:t>-正負數的加減乘除</w:t>
            </w:r>
            <w:r>
              <w:rPr>
                <w:rFonts w:ascii="標楷體" w:eastAsia="標楷體" w:hAnsi="標楷體" w:hint="eastAsia"/>
                <w:b/>
                <w:sz w:val="28"/>
                <w:szCs w:val="28"/>
                <w:u w:val="single"/>
              </w:rPr>
              <w:t xml:space="preserve">　</w:t>
            </w:r>
          </w:p>
          <w:p w:rsidR="0044265C" w:rsidRPr="0044265C" w:rsidRDefault="0044265C" w:rsidP="0044265C">
            <w:pPr>
              <w:pStyle w:val="a7"/>
              <w:numPr>
                <w:ilvl w:val="0"/>
                <w:numId w:val="5"/>
              </w:numPr>
              <w:snapToGrid w:val="0"/>
              <w:spacing w:line="280" w:lineRule="atLeast"/>
              <w:ind w:leftChars="0"/>
              <w:jc w:val="center"/>
              <w:rPr>
                <w:rFonts w:ascii="標楷體" w:eastAsia="標楷體" w:hAnsi="標楷體"/>
                <w:b/>
                <w:bCs/>
                <w:snapToGrid w:val="0"/>
                <w:color w:val="FF0000"/>
                <w:kern w:val="0"/>
                <w:sz w:val="20"/>
                <w:szCs w:val="18"/>
              </w:rPr>
            </w:pPr>
            <w:r w:rsidRPr="0044265C">
              <w:rPr>
                <w:rFonts w:ascii="標楷體" w:eastAsia="標楷體" w:hAnsi="標楷體" w:hint="eastAsia"/>
                <w:b/>
                <w:bCs/>
                <w:snapToGrid w:val="0"/>
                <w:color w:val="FF0000"/>
                <w:kern w:val="0"/>
                <w:sz w:val="20"/>
                <w:szCs w:val="18"/>
              </w:rPr>
              <w:t>複習本單元重點</w:t>
            </w:r>
          </w:p>
          <w:p w:rsidR="0044265C" w:rsidRPr="0044265C" w:rsidRDefault="0044265C" w:rsidP="0044265C">
            <w:pPr>
              <w:pStyle w:val="a7"/>
              <w:numPr>
                <w:ilvl w:val="0"/>
                <w:numId w:val="5"/>
              </w:numPr>
              <w:snapToGrid w:val="0"/>
              <w:spacing w:line="280" w:lineRule="atLeast"/>
              <w:ind w:leftChars="0"/>
              <w:jc w:val="center"/>
              <w:rPr>
                <w:rFonts w:ascii="標楷體" w:eastAsia="標楷體" w:hAnsi="標楷體"/>
              </w:rPr>
            </w:pPr>
            <w:r w:rsidRPr="0044265C">
              <w:rPr>
                <w:rFonts w:ascii="標楷體" w:eastAsia="標楷體" w:hAnsi="標楷體" w:hint="eastAsia"/>
                <w:b/>
                <w:bCs/>
                <w:snapToGrid w:val="0"/>
                <w:color w:val="FF0000"/>
                <w:kern w:val="0"/>
                <w:sz w:val="20"/>
                <w:szCs w:val="18"/>
              </w:rPr>
              <w:lastRenderedPageBreak/>
              <w:t>進行總結性評量</w:t>
            </w:r>
          </w:p>
        </w:tc>
      </w:tr>
      <w:tr w:rsidR="00071125" w:rsidRPr="00F15C5E" w:rsidTr="00BC25A3">
        <w:trPr>
          <w:trHeight w:val="510"/>
        </w:trPr>
        <w:tc>
          <w:tcPr>
            <w:tcW w:w="889" w:type="dxa"/>
            <w:tcBorders>
              <w:top w:val="single" w:sz="4" w:space="0" w:color="auto"/>
              <w:bottom w:val="single" w:sz="4" w:space="0" w:color="auto"/>
            </w:tcBorders>
            <w:vAlign w:val="center"/>
          </w:tcPr>
          <w:p w:rsidR="00071125" w:rsidRPr="00291028" w:rsidRDefault="00071125" w:rsidP="00071125">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4</w:t>
            </w:r>
          </w:p>
        </w:tc>
        <w:tc>
          <w:tcPr>
            <w:tcW w:w="4039" w:type="dxa"/>
            <w:gridSpan w:val="5"/>
            <w:tcBorders>
              <w:top w:val="single" w:sz="4" w:space="0" w:color="auto"/>
              <w:bottom w:val="single" w:sz="4" w:space="0" w:color="auto"/>
            </w:tcBorders>
            <w:vAlign w:val="center"/>
          </w:tcPr>
          <w:p w:rsidR="00071125" w:rsidRPr="0078441E" w:rsidRDefault="00071125" w:rsidP="00071125">
            <w:pPr>
              <w:jc w:val="center"/>
              <w:rPr>
                <w:rFonts w:ascii="標楷體" w:eastAsia="標楷體" w:hAnsi="標楷體"/>
              </w:rPr>
            </w:pPr>
            <w:r w:rsidRPr="0078441E">
              <w:rPr>
                <w:rFonts w:ascii="標楷體" w:eastAsia="標楷體" w:hAnsi="標楷體" w:hint="eastAsia"/>
              </w:rPr>
              <w:t>正數與負數</w:t>
            </w:r>
            <w:r>
              <w:rPr>
                <w:rFonts w:ascii="標楷體" w:eastAsia="標楷體" w:hAnsi="標楷體" w:hint="eastAsia"/>
              </w:rPr>
              <w:t>-正負數的加減</w:t>
            </w:r>
          </w:p>
          <w:p w:rsidR="00071125" w:rsidRDefault="00071125" w:rsidP="00071125">
            <w:pPr>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w:t>
            </w:r>
            <w:r w:rsidRPr="0078441E">
              <w:rPr>
                <w:rFonts w:ascii="標楷體" w:eastAsia="標楷體" w:hAnsi="標楷體"/>
                <w:b/>
                <w:bCs/>
                <w:snapToGrid w:val="0"/>
                <w:color w:val="FF0000"/>
                <w:kern w:val="0"/>
                <w:sz w:val="20"/>
                <w:szCs w:val="18"/>
              </w:rPr>
              <w:t>1.藉由向量模式表徵兩同號數的加法。</w:t>
            </w:r>
          </w:p>
          <w:p w:rsidR="00071125" w:rsidRPr="00BD4391" w:rsidRDefault="00071125" w:rsidP="00071125">
            <w:pPr>
              <w:rPr>
                <w:rFonts w:ascii="標楷體" w:eastAsia="標楷體" w:hAnsi="標楷體"/>
              </w:rPr>
            </w:pPr>
            <w:r w:rsidRPr="0078441E">
              <w:rPr>
                <w:rFonts w:ascii="標楷體" w:eastAsia="標楷體" w:hAnsi="標楷體"/>
                <w:b/>
                <w:bCs/>
                <w:snapToGrid w:val="0"/>
                <w:color w:val="FF0000"/>
                <w:kern w:val="0"/>
                <w:sz w:val="20"/>
                <w:szCs w:val="18"/>
              </w:rPr>
              <w:t>2.判別兩同號數相加的正負結果，並算出其值。</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071125" w:rsidRPr="00291028" w:rsidRDefault="00071125" w:rsidP="00071125">
            <w:pPr>
              <w:snapToGrid w:val="0"/>
              <w:spacing w:line="280" w:lineRule="atLeast"/>
              <w:jc w:val="center"/>
              <w:rPr>
                <w:rFonts w:ascii="標楷體" w:eastAsia="標楷體" w:hAnsi="標楷體"/>
                <w:b/>
              </w:rPr>
            </w:pPr>
            <w:r w:rsidRPr="00291028">
              <w:rPr>
                <w:rFonts w:ascii="標楷體" w:eastAsia="標楷體" w:hAnsi="標楷體" w:hint="eastAsia"/>
                <w:b/>
              </w:rPr>
              <w:t>15</w:t>
            </w:r>
          </w:p>
        </w:tc>
        <w:tc>
          <w:tcPr>
            <w:tcW w:w="3969" w:type="dxa"/>
            <w:gridSpan w:val="3"/>
            <w:vMerge/>
            <w:tcBorders>
              <w:bottom w:val="single" w:sz="4" w:space="0" w:color="auto"/>
            </w:tcBorders>
            <w:vAlign w:val="center"/>
          </w:tcPr>
          <w:p w:rsidR="00071125" w:rsidRPr="00291028" w:rsidRDefault="00071125" w:rsidP="00071125">
            <w:pPr>
              <w:snapToGrid w:val="0"/>
              <w:spacing w:line="280" w:lineRule="atLeast"/>
              <w:jc w:val="both"/>
              <w:rPr>
                <w:rFonts w:ascii="標楷體" w:eastAsia="標楷體" w:hAnsi="標楷體"/>
              </w:rPr>
            </w:pPr>
          </w:p>
        </w:tc>
      </w:tr>
      <w:tr w:rsidR="0044265C" w:rsidRPr="00F15C5E" w:rsidTr="00BC25A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5</w:t>
            </w:r>
          </w:p>
        </w:tc>
        <w:tc>
          <w:tcPr>
            <w:tcW w:w="4039" w:type="dxa"/>
            <w:gridSpan w:val="5"/>
            <w:tcBorders>
              <w:top w:val="single" w:sz="4" w:space="0" w:color="auto"/>
              <w:bottom w:val="single" w:sz="4" w:space="0" w:color="auto"/>
            </w:tcBorders>
            <w:vAlign w:val="center"/>
          </w:tcPr>
          <w:p w:rsidR="0044265C" w:rsidRPr="0078441E" w:rsidRDefault="0044265C" w:rsidP="0044265C">
            <w:pPr>
              <w:jc w:val="center"/>
              <w:rPr>
                <w:rFonts w:ascii="標楷體" w:eastAsia="標楷體" w:hAnsi="標楷體"/>
              </w:rPr>
            </w:pPr>
            <w:r w:rsidRPr="0078441E">
              <w:rPr>
                <w:rFonts w:ascii="標楷體" w:eastAsia="標楷體" w:hAnsi="標楷體" w:hint="eastAsia"/>
              </w:rPr>
              <w:t>正數與負數</w:t>
            </w:r>
            <w:r>
              <w:rPr>
                <w:rFonts w:ascii="標楷體" w:eastAsia="標楷體" w:hAnsi="標楷體" w:hint="eastAsia"/>
              </w:rPr>
              <w:t>-正負數的加減</w:t>
            </w:r>
          </w:p>
          <w:p w:rsidR="0044265C" w:rsidRDefault="0044265C" w:rsidP="0044265C">
            <w:pPr>
              <w:spacing w:line="220" w:lineRule="exact"/>
              <w:ind w:left="414" w:hanging="414"/>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(1</w:t>
            </w:r>
            <w:r w:rsidRPr="0078441E">
              <w:rPr>
                <w:rFonts w:ascii="標楷體" w:eastAsia="標楷體" w:hAnsi="標楷體"/>
                <w:b/>
                <w:bCs/>
                <w:snapToGrid w:val="0"/>
                <w:color w:val="FF0000"/>
                <w:kern w:val="0"/>
                <w:sz w:val="20"/>
                <w:szCs w:val="18"/>
              </w:rPr>
              <w:t>.藉由向量模式表徵兩異號數的加法。</w:t>
            </w:r>
          </w:p>
          <w:p w:rsidR="0044265C" w:rsidRPr="0078441E" w:rsidRDefault="0044265C" w:rsidP="0044265C">
            <w:pPr>
              <w:spacing w:line="220" w:lineRule="exact"/>
              <w:ind w:left="414" w:hanging="414"/>
              <w:jc w:val="both"/>
              <w:rPr>
                <w:rFonts w:ascii="標楷體" w:eastAsia="標楷體" w:hAnsi="標楷體"/>
              </w:rPr>
            </w:pPr>
            <w:r>
              <w:rPr>
                <w:rFonts w:ascii="標楷體" w:eastAsia="標楷體" w:hAnsi="標楷體" w:hint="eastAsia"/>
                <w:b/>
                <w:bCs/>
                <w:snapToGrid w:val="0"/>
                <w:color w:val="FF0000"/>
                <w:kern w:val="0"/>
                <w:sz w:val="20"/>
                <w:szCs w:val="18"/>
              </w:rPr>
              <w:t>2</w:t>
            </w:r>
            <w:r w:rsidRPr="0078441E">
              <w:rPr>
                <w:rFonts w:ascii="標楷體" w:eastAsia="標楷體" w:hAnsi="標楷體"/>
                <w:b/>
                <w:bCs/>
                <w:snapToGrid w:val="0"/>
                <w:color w:val="FF0000"/>
                <w:kern w:val="0"/>
                <w:sz w:val="20"/>
                <w:szCs w:val="18"/>
              </w:rPr>
              <w:t>.判別兩異號數相加的正負結果，並算出其值。</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16</w:t>
            </w:r>
          </w:p>
        </w:tc>
        <w:tc>
          <w:tcPr>
            <w:tcW w:w="3969" w:type="dxa"/>
            <w:gridSpan w:val="3"/>
            <w:tcBorders>
              <w:top w:val="single" w:sz="4" w:space="0" w:color="auto"/>
            </w:tcBorders>
            <w:vAlign w:val="center"/>
          </w:tcPr>
          <w:p w:rsidR="0044265C" w:rsidRDefault="0044265C" w:rsidP="0044265C">
            <w:pPr>
              <w:jc w:val="center"/>
              <w:rPr>
                <w:rFonts w:ascii="標楷體" w:eastAsia="標楷體" w:hAnsi="標楷體"/>
              </w:rPr>
            </w:pPr>
            <w:r>
              <w:rPr>
                <w:rFonts w:ascii="標楷體" w:eastAsia="標楷體" w:hAnsi="標楷體" w:hint="eastAsia"/>
              </w:rPr>
              <w:t>指數記法與科學記號-指數律</w:t>
            </w:r>
          </w:p>
          <w:p w:rsidR="0044265C" w:rsidRPr="00E2213A" w:rsidRDefault="0044265C" w:rsidP="0044265C">
            <w:pPr>
              <w:spacing w:line="0" w:lineRule="atLeast"/>
              <w:jc w:val="center"/>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w:t>
            </w:r>
            <w:r w:rsidRPr="00E2213A">
              <w:rPr>
                <w:rFonts w:ascii="標楷體" w:eastAsia="標楷體" w:hAnsi="標楷體"/>
                <w:b/>
                <w:bCs/>
                <w:snapToGrid w:val="0"/>
                <w:color w:val="FF0000"/>
                <w:kern w:val="0"/>
                <w:sz w:val="20"/>
                <w:szCs w:val="18"/>
              </w:rPr>
              <w:t>理解指數記法所代表的意義。</w:t>
            </w:r>
            <w:r>
              <w:rPr>
                <w:rFonts w:ascii="標楷體" w:eastAsia="標楷體" w:hAnsi="標楷體" w:hint="eastAsia"/>
                <w:b/>
                <w:bCs/>
                <w:snapToGrid w:val="0"/>
                <w:color w:val="FF0000"/>
                <w:kern w:val="0"/>
                <w:sz w:val="20"/>
                <w:szCs w:val="18"/>
              </w:rPr>
              <w:t>)</w:t>
            </w:r>
          </w:p>
        </w:tc>
      </w:tr>
      <w:tr w:rsidR="0044265C" w:rsidRPr="00F15C5E" w:rsidTr="00BC25A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6</w:t>
            </w:r>
          </w:p>
        </w:tc>
        <w:tc>
          <w:tcPr>
            <w:tcW w:w="4039" w:type="dxa"/>
            <w:gridSpan w:val="5"/>
            <w:tcBorders>
              <w:top w:val="single" w:sz="4" w:space="0" w:color="auto"/>
              <w:bottom w:val="single" w:sz="4" w:space="0" w:color="auto"/>
            </w:tcBorders>
            <w:vAlign w:val="center"/>
          </w:tcPr>
          <w:p w:rsidR="0044265C" w:rsidRPr="0078441E" w:rsidRDefault="0044265C" w:rsidP="0044265C">
            <w:pPr>
              <w:jc w:val="center"/>
              <w:rPr>
                <w:rFonts w:ascii="標楷體" w:eastAsia="標楷體" w:hAnsi="標楷體"/>
              </w:rPr>
            </w:pPr>
            <w:r w:rsidRPr="0078441E">
              <w:rPr>
                <w:rFonts w:ascii="標楷體" w:eastAsia="標楷體" w:hAnsi="標楷體" w:hint="eastAsia"/>
              </w:rPr>
              <w:t>正數與負數</w:t>
            </w:r>
            <w:r>
              <w:rPr>
                <w:rFonts w:ascii="標楷體" w:eastAsia="標楷體" w:hAnsi="標楷體" w:hint="eastAsia"/>
              </w:rPr>
              <w:t>-正負數的加減</w:t>
            </w:r>
          </w:p>
          <w:p w:rsidR="0044265C" w:rsidRPr="00BD4391" w:rsidRDefault="0044265C" w:rsidP="0044265C">
            <w:pPr>
              <w:rPr>
                <w:rFonts w:ascii="標楷體" w:eastAsia="標楷體" w:hAnsi="標楷體"/>
              </w:rPr>
            </w:pPr>
            <w:r>
              <w:rPr>
                <w:rFonts w:ascii="標楷體" w:eastAsia="標楷體" w:hAnsi="標楷體" w:hint="eastAsia"/>
                <w:b/>
                <w:bCs/>
                <w:snapToGrid w:val="0"/>
                <w:color w:val="FF0000"/>
                <w:kern w:val="0"/>
                <w:sz w:val="20"/>
                <w:szCs w:val="18"/>
              </w:rPr>
              <w:t>(1</w:t>
            </w:r>
            <w:r w:rsidRPr="00FC70AB">
              <w:rPr>
                <w:rFonts w:ascii="標楷體" w:eastAsia="標楷體" w:hAnsi="標楷體"/>
                <w:b/>
                <w:bCs/>
                <w:snapToGrid w:val="0"/>
                <w:color w:val="FF0000"/>
                <w:kern w:val="0"/>
                <w:sz w:val="20"/>
                <w:szCs w:val="18"/>
              </w:rPr>
              <w:t>.利用「最後溫度－原來溫度＝溫度的變化」表徵兩整數的減法。</w:t>
            </w:r>
            <w:r w:rsidRPr="00FC70AB">
              <w:rPr>
                <w:rFonts w:ascii="標楷體" w:eastAsia="標楷體" w:hAnsi="標楷體"/>
                <w:b/>
                <w:bCs/>
                <w:snapToGrid w:val="0"/>
                <w:color w:val="FF0000"/>
                <w:kern w:val="0"/>
                <w:sz w:val="20"/>
                <w:szCs w:val="18"/>
              </w:rPr>
              <w:br/>
            </w:r>
            <w:r>
              <w:rPr>
                <w:rFonts w:ascii="標楷體" w:eastAsia="標楷體" w:hAnsi="標楷體" w:hint="eastAsia"/>
                <w:b/>
                <w:bCs/>
                <w:snapToGrid w:val="0"/>
                <w:color w:val="FF0000"/>
                <w:kern w:val="0"/>
                <w:sz w:val="20"/>
                <w:szCs w:val="18"/>
              </w:rPr>
              <w:t>2</w:t>
            </w:r>
            <w:r w:rsidRPr="00FC70AB">
              <w:rPr>
                <w:rFonts w:ascii="標楷體" w:eastAsia="標楷體" w:hAnsi="標楷體"/>
                <w:b/>
                <w:bCs/>
                <w:snapToGrid w:val="0"/>
                <w:color w:val="FF0000"/>
                <w:kern w:val="0"/>
                <w:sz w:val="20"/>
                <w:szCs w:val="18"/>
              </w:rPr>
              <w:t>.熟練「減去一個數就是加上這個數的相反數」的運算規則，並算出兩整數相減的結果。</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17</w:t>
            </w:r>
          </w:p>
        </w:tc>
        <w:tc>
          <w:tcPr>
            <w:tcW w:w="3969" w:type="dxa"/>
            <w:gridSpan w:val="3"/>
            <w:tcBorders>
              <w:bottom w:val="single" w:sz="4" w:space="0" w:color="auto"/>
            </w:tcBorders>
            <w:vAlign w:val="center"/>
          </w:tcPr>
          <w:p w:rsidR="0044265C" w:rsidRDefault="0044265C" w:rsidP="0044265C">
            <w:pPr>
              <w:spacing w:line="0" w:lineRule="atLeast"/>
              <w:jc w:val="center"/>
              <w:rPr>
                <w:rFonts w:ascii="新細明體" w:hAnsi="新細明體"/>
                <w:bCs/>
                <w:snapToGrid w:val="0"/>
                <w:kern w:val="0"/>
                <w:sz w:val="18"/>
                <w:szCs w:val="18"/>
              </w:rPr>
            </w:pPr>
            <w:r>
              <w:rPr>
                <w:rFonts w:ascii="標楷體" w:eastAsia="標楷體" w:hAnsi="標楷體" w:hint="eastAsia"/>
              </w:rPr>
              <w:t>指數記法與科學記號-指數律</w:t>
            </w:r>
          </w:p>
          <w:p w:rsidR="0044265C" w:rsidRDefault="0044265C" w:rsidP="0044265C">
            <w:pPr>
              <w:spacing w:line="0" w:lineRule="atLeast"/>
              <w:jc w:val="both"/>
              <w:rPr>
                <w:rFonts w:ascii="標楷體" w:eastAsia="標楷體" w:hAnsi="標楷體"/>
                <w:b/>
                <w:bCs/>
                <w:snapToGrid w:val="0"/>
                <w:color w:val="FF0000"/>
                <w:kern w:val="0"/>
                <w:sz w:val="20"/>
                <w:szCs w:val="18"/>
              </w:rPr>
            </w:pPr>
            <w:r w:rsidRPr="00E2213A">
              <w:rPr>
                <w:rFonts w:ascii="標楷體" w:eastAsia="標楷體" w:hAnsi="標楷體" w:hint="eastAsia"/>
                <w:b/>
                <w:bCs/>
                <w:snapToGrid w:val="0"/>
                <w:color w:val="FF0000"/>
                <w:kern w:val="0"/>
                <w:sz w:val="20"/>
                <w:szCs w:val="18"/>
              </w:rPr>
              <w:t>(1.</w:t>
            </w:r>
            <w:r w:rsidRPr="00E2213A">
              <w:rPr>
                <w:rFonts w:ascii="標楷體" w:eastAsia="標楷體" w:hAnsi="標楷體"/>
                <w:b/>
                <w:bCs/>
                <w:snapToGrid w:val="0"/>
                <w:color w:val="FF0000"/>
                <w:kern w:val="0"/>
                <w:sz w:val="20"/>
                <w:szCs w:val="18"/>
              </w:rPr>
              <w:t>熟練含有指數的運算。</w:t>
            </w:r>
          </w:p>
          <w:p w:rsidR="0044265C" w:rsidRPr="00E2213A" w:rsidRDefault="0044265C" w:rsidP="0044265C">
            <w:pPr>
              <w:spacing w:line="0" w:lineRule="atLeast"/>
              <w:jc w:val="both"/>
              <w:rPr>
                <w:rFonts w:ascii="標楷體" w:eastAsia="標楷體" w:hAnsi="標楷體"/>
                <w:b/>
                <w:bCs/>
                <w:snapToGrid w:val="0"/>
                <w:color w:val="FF0000"/>
                <w:kern w:val="0"/>
                <w:sz w:val="20"/>
                <w:szCs w:val="18"/>
              </w:rPr>
            </w:pPr>
            <w:r w:rsidRPr="00E2213A">
              <w:rPr>
                <w:rFonts w:ascii="標楷體" w:eastAsia="標楷體" w:hAnsi="標楷體" w:hint="eastAsia"/>
                <w:b/>
                <w:bCs/>
                <w:snapToGrid w:val="0"/>
                <w:color w:val="FF0000"/>
                <w:kern w:val="0"/>
                <w:sz w:val="20"/>
                <w:szCs w:val="18"/>
              </w:rPr>
              <w:t>2.</w:t>
            </w:r>
            <w:r w:rsidRPr="00E2213A">
              <w:rPr>
                <w:rFonts w:ascii="標楷體" w:eastAsia="標楷體" w:hAnsi="標楷體"/>
                <w:b/>
                <w:bCs/>
                <w:snapToGrid w:val="0"/>
                <w:color w:val="FF0000"/>
                <w:kern w:val="0"/>
                <w:sz w:val="20"/>
                <w:szCs w:val="18"/>
              </w:rPr>
              <w:t>能利用計算機的指數功能來協助完成運算。</w:t>
            </w:r>
            <w:r w:rsidRPr="00E2213A">
              <w:rPr>
                <w:rFonts w:ascii="標楷體" w:eastAsia="標楷體" w:hAnsi="標楷體" w:hint="eastAsia"/>
                <w:b/>
                <w:bCs/>
                <w:snapToGrid w:val="0"/>
                <w:color w:val="FF0000"/>
                <w:kern w:val="0"/>
                <w:sz w:val="20"/>
                <w:szCs w:val="18"/>
              </w:rPr>
              <w:t>)</w:t>
            </w:r>
          </w:p>
        </w:tc>
      </w:tr>
      <w:tr w:rsidR="0044265C" w:rsidRPr="00F15C5E" w:rsidTr="00BC25A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7</w:t>
            </w:r>
          </w:p>
        </w:tc>
        <w:tc>
          <w:tcPr>
            <w:tcW w:w="4039" w:type="dxa"/>
            <w:gridSpan w:val="5"/>
            <w:vMerge w:val="restart"/>
            <w:tcBorders>
              <w:top w:val="single" w:sz="4" w:space="0" w:color="auto"/>
            </w:tcBorders>
            <w:vAlign w:val="center"/>
          </w:tcPr>
          <w:p w:rsidR="0044265C" w:rsidRDefault="0044265C" w:rsidP="0044265C">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44265C" w:rsidRDefault="0044265C" w:rsidP="0044265C">
            <w:pPr>
              <w:snapToGrid w:val="0"/>
              <w:spacing w:line="280" w:lineRule="atLeast"/>
              <w:jc w:val="both"/>
              <w:rPr>
                <w:rFonts w:ascii="標楷體" w:eastAsia="標楷體" w:hAnsi="標楷體"/>
                <w:u w:val="single"/>
              </w:rPr>
            </w:pPr>
            <w:r>
              <w:rPr>
                <w:rFonts w:ascii="標楷體" w:eastAsia="標楷體" w:hAnsi="標楷體" w:hint="eastAsia"/>
                <w:b/>
                <w:sz w:val="28"/>
                <w:szCs w:val="28"/>
              </w:rPr>
              <w:t>進度：</w:t>
            </w:r>
            <w:r w:rsidRPr="00071125">
              <w:rPr>
                <w:rFonts w:ascii="標楷體" w:eastAsia="標楷體" w:hAnsi="標楷體" w:hint="eastAsia"/>
                <w:u w:val="single"/>
              </w:rPr>
              <w:t>正數與負數-正負數的加減</w:t>
            </w:r>
          </w:p>
          <w:p w:rsidR="0044265C" w:rsidRDefault="0044265C" w:rsidP="0044265C">
            <w:pPr>
              <w:spacing w:line="0" w:lineRule="atLeast"/>
              <w:jc w:val="both"/>
              <w:rPr>
                <w:rFonts w:ascii="標楷體" w:eastAsia="標楷體" w:hAnsi="標楷體"/>
                <w:b/>
                <w:bCs/>
                <w:snapToGrid w:val="0"/>
                <w:color w:val="FF0000"/>
                <w:kern w:val="0"/>
                <w:sz w:val="20"/>
                <w:szCs w:val="18"/>
              </w:rPr>
            </w:pPr>
            <w:r>
              <w:rPr>
                <w:rFonts w:ascii="標楷體" w:eastAsia="標楷體" w:hAnsi="標楷體"/>
                <w:b/>
                <w:bCs/>
                <w:snapToGrid w:val="0"/>
                <w:color w:val="FF0000"/>
                <w:kern w:val="0"/>
                <w:sz w:val="20"/>
                <w:szCs w:val="18"/>
              </w:rPr>
              <w:t>(</w:t>
            </w:r>
            <w:r>
              <w:rPr>
                <w:rFonts w:ascii="標楷體" w:eastAsia="標楷體" w:hAnsi="標楷體" w:hint="eastAsia"/>
                <w:b/>
                <w:bCs/>
                <w:snapToGrid w:val="0"/>
                <w:color w:val="FF0000"/>
                <w:kern w:val="0"/>
                <w:sz w:val="20"/>
                <w:szCs w:val="18"/>
              </w:rPr>
              <w:t>1</w:t>
            </w:r>
            <w:r w:rsidRPr="00FC70AB">
              <w:rPr>
                <w:rFonts w:ascii="標楷體" w:eastAsia="標楷體" w:hAnsi="標楷體"/>
                <w:b/>
                <w:bCs/>
                <w:snapToGrid w:val="0"/>
                <w:color w:val="FF0000"/>
                <w:kern w:val="0"/>
                <w:sz w:val="20"/>
                <w:szCs w:val="18"/>
              </w:rPr>
              <w:t>.熟練計算機的正負號、加法、減法的功能。</w:t>
            </w:r>
          </w:p>
          <w:p w:rsidR="0044265C" w:rsidRDefault="0044265C" w:rsidP="0044265C">
            <w:pPr>
              <w:snapToGrid w:val="0"/>
              <w:spacing w:line="280" w:lineRule="atLeast"/>
              <w:jc w:val="both"/>
              <w:rPr>
                <w:rFonts w:ascii="標楷體" w:eastAsia="標楷體" w:hAnsi="標楷體"/>
                <w:b/>
                <w:bCs/>
                <w:snapToGrid w:val="0"/>
                <w:color w:val="FF0000"/>
                <w:kern w:val="0"/>
                <w:sz w:val="20"/>
                <w:szCs w:val="18"/>
              </w:rPr>
            </w:pPr>
            <w:r w:rsidRPr="0044265C">
              <w:rPr>
                <w:rFonts w:ascii="標楷體" w:eastAsia="標楷體" w:hAnsi="標楷體"/>
                <w:b/>
                <w:bCs/>
                <w:snapToGrid w:val="0"/>
                <w:color w:val="FF0000"/>
                <w:kern w:val="0"/>
                <w:sz w:val="20"/>
                <w:szCs w:val="18"/>
              </w:rPr>
              <w:t>2.</w:t>
            </w:r>
            <w:r w:rsidRPr="0044265C">
              <w:rPr>
                <w:rFonts w:ascii="標楷體" w:eastAsia="標楷體" w:hAnsi="標楷體" w:hint="eastAsia"/>
                <w:b/>
                <w:bCs/>
                <w:snapToGrid w:val="0"/>
                <w:color w:val="FF0000"/>
                <w:kern w:val="0"/>
                <w:sz w:val="20"/>
                <w:szCs w:val="18"/>
              </w:rPr>
              <w:t>複習本單元重點</w:t>
            </w:r>
          </w:p>
          <w:p w:rsidR="0044265C" w:rsidRPr="0044265C" w:rsidRDefault="0044265C" w:rsidP="0044265C">
            <w:pPr>
              <w:snapToGrid w:val="0"/>
              <w:spacing w:line="280" w:lineRule="atLeast"/>
              <w:jc w:val="both"/>
              <w:rPr>
                <w:rFonts w:ascii="標楷體" w:eastAsia="標楷體" w:hAnsi="標楷體"/>
              </w:rPr>
            </w:pPr>
            <w:r>
              <w:rPr>
                <w:rFonts w:ascii="標楷體" w:eastAsia="標楷體" w:hAnsi="標楷體" w:hint="eastAsia"/>
                <w:b/>
                <w:bCs/>
                <w:snapToGrid w:val="0"/>
                <w:color w:val="FF0000"/>
                <w:kern w:val="0"/>
                <w:sz w:val="20"/>
                <w:szCs w:val="18"/>
              </w:rPr>
              <w:t>3.</w:t>
            </w:r>
            <w:r w:rsidRPr="0044265C">
              <w:rPr>
                <w:rFonts w:ascii="標楷體" w:eastAsia="標楷體" w:hAnsi="標楷體" w:hint="eastAsia"/>
                <w:b/>
                <w:bCs/>
                <w:snapToGrid w:val="0"/>
                <w:color w:val="FF0000"/>
                <w:kern w:val="0"/>
                <w:sz w:val="20"/>
                <w:szCs w:val="18"/>
              </w:rPr>
              <w:t xml:space="preserve"> 進行總結性評量)</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18</w:t>
            </w:r>
          </w:p>
        </w:tc>
        <w:tc>
          <w:tcPr>
            <w:tcW w:w="3969" w:type="dxa"/>
            <w:gridSpan w:val="3"/>
            <w:tcBorders>
              <w:top w:val="single" w:sz="4" w:space="0" w:color="auto"/>
              <w:bottom w:val="single" w:sz="4" w:space="0" w:color="auto"/>
            </w:tcBorders>
            <w:vAlign w:val="center"/>
          </w:tcPr>
          <w:p w:rsidR="0044265C" w:rsidRDefault="0044265C" w:rsidP="0044265C">
            <w:pPr>
              <w:spacing w:line="0" w:lineRule="atLeast"/>
              <w:jc w:val="center"/>
              <w:rPr>
                <w:rFonts w:ascii="新細明體" w:hAnsi="新細明體"/>
                <w:bCs/>
                <w:snapToGrid w:val="0"/>
                <w:kern w:val="0"/>
                <w:sz w:val="18"/>
                <w:szCs w:val="18"/>
              </w:rPr>
            </w:pPr>
            <w:r>
              <w:rPr>
                <w:rFonts w:ascii="標楷體" w:eastAsia="標楷體" w:hAnsi="標楷體" w:hint="eastAsia"/>
              </w:rPr>
              <w:t>指數記法與科學記號-指數律</w:t>
            </w:r>
          </w:p>
          <w:p w:rsidR="0044265C" w:rsidRDefault="0044265C" w:rsidP="0044265C">
            <w:pPr>
              <w:spacing w:line="0" w:lineRule="atLeast"/>
              <w:jc w:val="both"/>
              <w:rPr>
                <w:rFonts w:ascii="標楷體" w:eastAsia="標楷體" w:hAnsi="標楷體"/>
                <w:b/>
                <w:bCs/>
                <w:snapToGrid w:val="0"/>
                <w:color w:val="FF0000"/>
                <w:kern w:val="0"/>
                <w:sz w:val="20"/>
                <w:szCs w:val="18"/>
              </w:rPr>
            </w:pPr>
            <w:r w:rsidRPr="00E2213A">
              <w:rPr>
                <w:rFonts w:ascii="標楷體" w:eastAsia="標楷體" w:hAnsi="標楷體" w:hint="eastAsia"/>
                <w:b/>
                <w:bCs/>
                <w:snapToGrid w:val="0"/>
                <w:color w:val="FF0000"/>
                <w:kern w:val="0"/>
                <w:sz w:val="20"/>
                <w:szCs w:val="18"/>
              </w:rPr>
              <w:t>(1.</w:t>
            </w:r>
            <w:r w:rsidRPr="00E2213A">
              <w:rPr>
                <w:rFonts w:ascii="標楷體" w:eastAsia="標楷體" w:hAnsi="標楷體"/>
                <w:b/>
                <w:bCs/>
                <w:snapToGrid w:val="0"/>
                <w:color w:val="FF0000"/>
                <w:kern w:val="0"/>
                <w:sz w:val="20"/>
                <w:szCs w:val="18"/>
              </w:rPr>
              <w:t>熟練含有指數的運算。</w:t>
            </w:r>
          </w:p>
          <w:p w:rsidR="0044265C" w:rsidRPr="00E2213A" w:rsidRDefault="0044265C" w:rsidP="0044265C">
            <w:pPr>
              <w:spacing w:line="0" w:lineRule="atLeast"/>
              <w:jc w:val="both"/>
              <w:rPr>
                <w:rFonts w:ascii="標楷體" w:eastAsia="標楷體" w:hAnsi="標楷體"/>
                <w:b/>
                <w:bCs/>
                <w:snapToGrid w:val="0"/>
                <w:color w:val="FF0000"/>
                <w:kern w:val="0"/>
                <w:sz w:val="20"/>
                <w:szCs w:val="18"/>
              </w:rPr>
            </w:pPr>
            <w:r w:rsidRPr="00E2213A">
              <w:rPr>
                <w:rFonts w:ascii="標楷體" w:eastAsia="標楷體" w:hAnsi="標楷體" w:hint="eastAsia"/>
                <w:b/>
                <w:bCs/>
                <w:snapToGrid w:val="0"/>
                <w:color w:val="FF0000"/>
                <w:kern w:val="0"/>
                <w:sz w:val="20"/>
                <w:szCs w:val="18"/>
              </w:rPr>
              <w:t>2.</w:t>
            </w:r>
            <w:r w:rsidRPr="00E2213A">
              <w:rPr>
                <w:rFonts w:ascii="標楷體" w:eastAsia="標楷體" w:hAnsi="標楷體"/>
                <w:b/>
                <w:bCs/>
                <w:snapToGrid w:val="0"/>
                <w:color w:val="FF0000"/>
                <w:kern w:val="0"/>
                <w:sz w:val="20"/>
                <w:szCs w:val="18"/>
              </w:rPr>
              <w:t>能利用計算機的指數功能來協助完成運算。</w:t>
            </w:r>
            <w:r w:rsidRPr="00E2213A">
              <w:rPr>
                <w:rFonts w:ascii="標楷體" w:eastAsia="標楷體" w:hAnsi="標楷體" w:hint="eastAsia"/>
                <w:b/>
                <w:bCs/>
                <w:snapToGrid w:val="0"/>
                <w:color w:val="FF0000"/>
                <w:kern w:val="0"/>
                <w:sz w:val="20"/>
                <w:szCs w:val="18"/>
              </w:rPr>
              <w:t>)</w:t>
            </w:r>
          </w:p>
        </w:tc>
      </w:tr>
      <w:tr w:rsidR="0044265C" w:rsidRPr="00F15C5E" w:rsidTr="00BC25A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8</w:t>
            </w:r>
          </w:p>
        </w:tc>
        <w:tc>
          <w:tcPr>
            <w:tcW w:w="4039" w:type="dxa"/>
            <w:gridSpan w:val="5"/>
            <w:vMerge/>
            <w:vAlign w:val="center"/>
          </w:tcPr>
          <w:p w:rsidR="0044265C" w:rsidRPr="00291028" w:rsidRDefault="0044265C" w:rsidP="0044265C">
            <w:pPr>
              <w:snapToGrid w:val="0"/>
              <w:spacing w:line="280" w:lineRule="atLeast"/>
              <w:jc w:val="both"/>
              <w:rPr>
                <w:rFonts w:ascii="標楷體" w:eastAsia="標楷體" w:hAnsi="標楷體"/>
              </w:rPr>
            </w:pP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19</w:t>
            </w:r>
          </w:p>
        </w:tc>
        <w:tc>
          <w:tcPr>
            <w:tcW w:w="3969" w:type="dxa"/>
            <w:gridSpan w:val="3"/>
            <w:tcBorders>
              <w:top w:val="single" w:sz="4" w:space="0" w:color="auto"/>
              <w:bottom w:val="single" w:sz="4" w:space="0" w:color="auto"/>
            </w:tcBorders>
            <w:vAlign w:val="center"/>
          </w:tcPr>
          <w:p w:rsidR="0044265C" w:rsidRDefault="0044265C" w:rsidP="0044265C">
            <w:pPr>
              <w:spacing w:line="0" w:lineRule="atLeast"/>
              <w:jc w:val="center"/>
              <w:rPr>
                <w:rFonts w:ascii="新細明體" w:hAnsi="新細明體"/>
                <w:bCs/>
                <w:snapToGrid w:val="0"/>
                <w:kern w:val="0"/>
                <w:sz w:val="18"/>
                <w:szCs w:val="18"/>
              </w:rPr>
            </w:pPr>
            <w:r>
              <w:rPr>
                <w:rFonts w:ascii="標楷體" w:eastAsia="標楷體" w:hAnsi="標楷體" w:hint="eastAsia"/>
              </w:rPr>
              <w:t>指數記法與科學記號-指數律</w:t>
            </w:r>
          </w:p>
          <w:p w:rsidR="0044265C" w:rsidRPr="00E2213A" w:rsidRDefault="0044265C" w:rsidP="0044265C">
            <w:pPr>
              <w:spacing w:line="0" w:lineRule="atLeast"/>
              <w:jc w:val="center"/>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w:t>
            </w:r>
            <w:r>
              <w:rPr>
                <w:rFonts w:ascii="標楷體" w:eastAsia="標楷體" w:hAnsi="標楷體"/>
                <w:b/>
                <w:bCs/>
                <w:snapToGrid w:val="0"/>
                <w:color w:val="FF0000"/>
                <w:kern w:val="0"/>
                <w:sz w:val="20"/>
                <w:szCs w:val="18"/>
              </w:rPr>
              <w:t>能利用指數運算解決生活中的</w:t>
            </w:r>
            <w:r>
              <w:rPr>
                <w:rFonts w:ascii="標楷體" w:eastAsia="標楷體" w:hAnsi="標楷體" w:hint="eastAsia"/>
                <w:b/>
                <w:bCs/>
                <w:snapToGrid w:val="0"/>
                <w:color w:val="FF0000"/>
                <w:kern w:val="0"/>
                <w:sz w:val="20"/>
                <w:szCs w:val="18"/>
              </w:rPr>
              <w:t>常見</w:t>
            </w:r>
            <w:r w:rsidRPr="00E2213A">
              <w:rPr>
                <w:rFonts w:ascii="標楷體" w:eastAsia="標楷體" w:hAnsi="標楷體"/>
                <w:b/>
                <w:bCs/>
                <w:snapToGrid w:val="0"/>
                <w:color w:val="FF0000"/>
                <w:kern w:val="0"/>
                <w:sz w:val="20"/>
                <w:szCs w:val="18"/>
              </w:rPr>
              <w:t>問題。</w:t>
            </w:r>
            <w:r>
              <w:rPr>
                <w:rFonts w:ascii="標楷體" w:eastAsia="標楷體" w:hAnsi="標楷體" w:hint="eastAsia"/>
                <w:b/>
                <w:bCs/>
                <w:snapToGrid w:val="0"/>
                <w:color w:val="FF0000"/>
                <w:kern w:val="0"/>
                <w:sz w:val="20"/>
                <w:szCs w:val="18"/>
              </w:rPr>
              <w:t>)</w:t>
            </w:r>
          </w:p>
        </w:tc>
      </w:tr>
      <w:tr w:rsidR="0044265C" w:rsidRPr="00F15C5E" w:rsidTr="00BC25A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9</w:t>
            </w:r>
          </w:p>
        </w:tc>
        <w:tc>
          <w:tcPr>
            <w:tcW w:w="4039" w:type="dxa"/>
            <w:gridSpan w:val="5"/>
            <w:tcBorders>
              <w:bottom w:val="single" w:sz="4" w:space="0" w:color="auto"/>
            </w:tcBorders>
            <w:vAlign w:val="center"/>
          </w:tcPr>
          <w:p w:rsidR="0044265C" w:rsidRDefault="0044265C" w:rsidP="0044265C">
            <w:pPr>
              <w:rPr>
                <w:rFonts w:ascii="標楷體" w:eastAsia="標楷體" w:hAnsi="標楷體"/>
              </w:rPr>
            </w:pPr>
            <w:r w:rsidRPr="0078441E">
              <w:rPr>
                <w:rFonts w:ascii="標楷體" w:eastAsia="標楷體" w:hAnsi="標楷體" w:hint="eastAsia"/>
              </w:rPr>
              <w:t>正數與負數</w:t>
            </w:r>
            <w:r>
              <w:rPr>
                <w:rFonts w:ascii="標楷體" w:eastAsia="標楷體" w:hAnsi="標楷體" w:hint="eastAsia"/>
              </w:rPr>
              <w:t>-正負數的乘除</w:t>
            </w:r>
          </w:p>
          <w:p w:rsidR="0044265C" w:rsidRDefault="0044265C" w:rsidP="0044265C">
            <w:pPr>
              <w:spacing w:line="0" w:lineRule="atLeas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w:t>
            </w:r>
            <w:r w:rsidRPr="005E4670">
              <w:rPr>
                <w:rFonts w:ascii="標楷體" w:eastAsia="標楷體" w:hAnsi="標楷體"/>
                <w:b/>
                <w:bCs/>
                <w:snapToGrid w:val="0"/>
                <w:color w:val="FF0000"/>
                <w:kern w:val="0"/>
                <w:sz w:val="20"/>
                <w:szCs w:val="18"/>
              </w:rPr>
              <w:t>1.判別兩數相乘的正負結果，並算出其值。</w:t>
            </w:r>
            <w:r>
              <w:rPr>
                <w:rFonts w:ascii="標楷體" w:eastAsia="標楷體" w:hAnsi="標楷體"/>
                <w:b/>
                <w:bCs/>
                <w:snapToGrid w:val="0"/>
                <w:color w:val="FF0000"/>
                <w:kern w:val="0"/>
                <w:sz w:val="20"/>
                <w:szCs w:val="18"/>
              </w:rPr>
              <w:t xml:space="preserve"> </w:t>
            </w:r>
          </w:p>
          <w:p w:rsidR="0044265C" w:rsidRPr="00291028" w:rsidRDefault="0044265C" w:rsidP="0044265C">
            <w:pPr>
              <w:snapToGrid w:val="0"/>
              <w:spacing w:line="280" w:lineRule="atLeast"/>
              <w:jc w:val="both"/>
              <w:rPr>
                <w:rFonts w:ascii="標楷體" w:eastAsia="標楷體" w:hAnsi="標楷體"/>
              </w:rPr>
            </w:pPr>
            <w:r>
              <w:rPr>
                <w:rFonts w:ascii="標楷體" w:eastAsia="標楷體" w:hAnsi="標楷體" w:hint="eastAsia"/>
                <w:b/>
                <w:bCs/>
                <w:snapToGrid w:val="0"/>
                <w:color w:val="FF0000"/>
                <w:kern w:val="0"/>
                <w:sz w:val="20"/>
                <w:szCs w:val="18"/>
              </w:rPr>
              <w:t>2</w:t>
            </w:r>
            <w:r w:rsidRPr="005E4670">
              <w:rPr>
                <w:rFonts w:ascii="標楷體" w:eastAsia="標楷體" w:hAnsi="標楷體"/>
                <w:b/>
                <w:bCs/>
                <w:snapToGrid w:val="0"/>
                <w:color w:val="FF0000"/>
                <w:kern w:val="0"/>
                <w:sz w:val="20"/>
                <w:szCs w:val="18"/>
              </w:rPr>
              <w:t>.熟練正負數的乘法</w:t>
            </w:r>
            <w:r>
              <w:rPr>
                <w:rFonts w:ascii="標楷體" w:eastAsia="標楷體" w:hAnsi="標楷體" w:hint="eastAsia"/>
                <w:b/>
                <w:bCs/>
                <w:snapToGrid w:val="0"/>
                <w:color w:val="FF0000"/>
                <w:kern w:val="0"/>
                <w:sz w:val="20"/>
                <w:szCs w:val="18"/>
              </w:rPr>
              <w:t>運算</w:t>
            </w:r>
            <w:r w:rsidRPr="005E4670">
              <w:rPr>
                <w:rFonts w:ascii="標楷體" w:eastAsia="標楷體" w:hAnsi="標楷體"/>
                <w:b/>
                <w:bCs/>
                <w:snapToGrid w:val="0"/>
                <w:color w:val="FF0000"/>
                <w:kern w:val="0"/>
                <w:sz w:val="20"/>
                <w:szCs w:val="18"/>
              </w:rPr>
              <w:t>。3.熟練計算機基本功能的使用。</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20</w:t>
            </w:r>
          </w:p>
        </w:tc>
        <w:tc>
          <w:tcPr>
            <w:tcW w:w="3969" w:type="dxa"/>
            <w:gridSpan w:val="3"/>
            <w:tcBorders>
              <w:top w:val="single" w:sz="4" w:space="0" w:color="auto"/>
              <w:bottom w:val="single" w:sz="4" w:space="0" w:color="auto"/>
            </w:tcBorders>
            <w:vAlign w:val="center"/>
          </w:tcPr>
          <w:p w:rsidR="0044265C" w:rsidRPr="00E2213A" w:rsidRDefault="0044265C" w:rsidP="0044265C">
            <w:pPr>
              <w:spacing w:line="0" w:lineRule="atLeast"/>
              <w:jc w:val="center"/>
              <w:rPr>
                <w:rFonts w:ascii="新細明體" w:hAnsi="新細明體"/>
                <w:bCs/>
                <w:snapToGrid w:val="0"/>
                <w:kern w:val="0"/>
                <w:sz w:val="18"/>
                <w:szCs w:val="18"/>
              </w:rPr>
            </w:pPr>
            <w:r>
              <w:rPr>
                <w:rFonts w:ascii="標楷體" w:eastAsia="標楷體" w:hAnsi="標楷體" w:hint="eastAsia"/>
              </w:rPr>
              <w:t>指數記法與科學記號-科學記號</w:t>
            </w:r>
          </w:p>
          <w:p w:rsidR="0044265C" w:rsidRPr="00E2213A" w:rsidRDefault="0044265C" w:rsidP="0044265C">
            <w:pPr>
              <w:spacing w:line="0" w:lineRule="atLeas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w:t>
            </w:r>
            <w:r w:rsidRPr="00E2213A">
              <w:rPr>
                <w:rFonts w:ascii="標楷體" w:eastAsia="標楷體" w:hAnsi="標楷體"/>
                <w:b/>
                <w:bCs/>
                <w:snapToGrid w:val="0"/>
                <w:color w:val="FF0000"/>
                <w:kern w:val="0"/>
                <w:sz w:val="20"/>
                <w:szCs w:val="18"/>
              </w:rPr>
              <w:t>透過生活中的實例，認識科學記號，並能使用科學記號記錄數字。</w:t>
            </w:r>
            <w:r>
              <w:rPr>
                <w:rFonts w:ascii="標楷體" w:eastAsia="標楷體" w:hAnsi="標楷體" w:hint="eastAsia"/>
                <w:b/>
                <w:bCs/>
                <w:snapToGrid w:val="0"/>
                <w:color w:val="FF0000"/>
                <w:kern w:val="0"/>
                <w:sz w:val="20"/>
                <w:szCs w:val="18"/>
              </w:rPr>
              <w:t>)</w:t>
            </w:r>
          </w:p>
        </w:tc>
      </w:tr>
      <w:tr w:rsidR="0044265C" w:rsidRPr="00F15C5E" w:rsidTr="008822FF">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10</w:t>
            </w:r>
          </w:p>
        </w:tc>
        <w:tc>
          <w:tcPr>
            <w:tcW w:w="4039" w:type="dxa"/>
            <w:gridSpan w:val="5"/>
            <w:tcBorders>
              <w:top w:val="single" w:sz="4" w:space="0" w:color="auto"/>
              <w:bottom w:val="single" w:sz="4" w:space="0" w:color="auto"/>
            </w:tcBorders>
            <w:vAlign w:val="center"/>
          </w:tcPr>
          <w:p w:rsidR="0044265C" w:rsidRDefault="0044265C" w:rsidP="0044265C">
            <w:pPr>
              <w:rPr>
                <w:rFonts w:ascii="標楷體" w:eastAsia="標楷體" w:hAnsi="標楷體"/>
              </w:rPr>
            </w:pPr>
            <w:r w:rsidRPr="0078441E">
              <w:rPr>
                <w:rFonts w:ascii="標楷體" w:eastAsia="標楷體" w:hAnsi="標楷體" w:hint="eastAsia"/>
              </w:rPr>
              <w:t>正數與負數</w:t>
            </w:r>
            <w:r>
              <w:rPr>
                <w:rFonts w:ascii="標楷體" w:eastAsia="標楷體" w:hAnsi="標楷體" w:hint="eastAsia"/>
              </w:rPr>
              <w:t>-正負數的乘除</w:t>
            </w:r>
          </w:p>
          <w:p w:rsidR="0044265C" w:rsidRDefault="0044265C" w:rsidP="0044265C">
            <w:pPr>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w:t>
            </w:r>
            <w:r w:rsidRPr="005E4670">
              <w:rPr>
                <w:rFonts w:ascii="標楷體" w:eastAsia="標楷體" w:hAnsi="標楷體"/>
                <w:b/>
                <w:bCs/>
                <w:snapToGrid w:val="0"/>
                <w:color w:val="FF0000"/>
                <w:kern w:val="0"/>
                <w:sz w:val="20"/>
                <w:szCs w:val="18"/>
              </w:rPr>
              <w:t>1.判別兩數相乘的正負結果，並算出其值。</w:t>
            </w:r>
            <w:r>
              <w:rPr>
                <w:rFonts w:ascii="標楷體" w:eastAsia="標楷體" w:hAnsi="標楷體"/>
                <w:b/>
                <w:bCs/>
                <w:snapToGrid w:val="0"/>
                <w:color w:val="FF0000"/>
                <w:kern w:val="0"/>
                <w:sz w:val="20"/>
                <w:szCs w:val="18"/>
              </w:rPr>
              <w:t xml:space="preserve"> </w:t>
            </w:r>
          </w:p>
          <w:p w:rsidR="0044265C" w:rsidRDefault="0044265C" w:rsidP="0044265C">
            <w:pPr>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2</w:t>
            </w:r>
            <w:r w:rsidRPr="005E4670">
              <w:rPr>
                <w:rFonts w:ascii="標楷體" w:eastAsia="標楷體" w:hAnsi="標楷體"/>
                <w:b/>
                <w:bCs/>
                <w:snapToGrid w:val="0"/>
                <w:color w:val="FF0000"/>
                <w:kern w:val="0"/>
                <w:sz w:val="20"/>
                <w:szCs w:val="18"/>
              </w:rPr>
              <w:t>.熟練正負數的除法運算。</w:t>
            </w:r>
            <w:r>
              <w:rPr>
                <w:rFonts w:ascii="標楷體" w:eastAsia="標楷體" w:hAnsi="標楷體"/>
                <w:b/>
                <w:bCs/>
                <w:snapToGrid w:val="0"/>
                <w:color w:val="FF0000"/>
                <w:kern w:val="0"/>
                <w:sz w:val="20"/>
                <w:szCs w:val="18"/>
              </w:rPr>
              <w:t xml:space="preserve"> </w:t>
            </w:r>
          </w:p>
          <w:p w:rsidR="0044265C" w:rsidRPr="00BD4391" w:rsidRDefault="0044265C" w:rsidP="0044265C">
            <w:pPr>
              <w:rPr>
                <w:rFonts w:ascii="標楷體" w:eastAsia="標楷體" w:hAnsi="標楷體"/>
              </w:rPr>
            </w:pPr>
            <w:r w:rsidRPr="005E4670">
              <w:rPr>
                <w:rFonts w:ascii="標楷體" w:eastAsia="標楷體" w:hAnsi="標楷體"/>
                <w:b/>
                <w:bCs/>
                <w:snapToGrid w:val="0"/>
                <w:color w:val="FF0000"/>
                <w:kern w:val="0"/>
                <w:sz w:val="20"/>
                <w:szCs w:val="18"/>
              </w:rPr>
              <w:t>3.熟練計算機基本功能的使用。</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21</w:t>
            </w:r>
          </w:p>
        </w:tc>
        <w:tc>
          <w:tcPr>
            <w:tcW w:w="3969" w:type="dxa"/>
            <w:gridSpan w:val="3"/>
            <w:vMerge w:val="restart"/>
            <w:tcBorders>
              <w:top w:val="single" w:sz="4" w:space="0" w:color="auto"/>
            </w:tcBorders>
            <w:vAlign w:val="center"/>
          </w:tcPr>
          <w:p w:rsidR="0044265C" w:rsidRDefault="0044265C" w:rsidP="0044265C">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期末評量週</w:t>
            </w:r>
          </w:p>
          <w:p w:rsidR="0044265C" w:rsidRDefault="0044265C" w:rsidP="0044265C">
            <w:pPr>
              <w:snapToGrid w:val="0"/>
              <w:spacing w:line="280" w:lineRule="atLeast"/>
              <w:jc w:val="both"/>
              <w:rPr>
                <w:rFonts w:ascii="標楷體" w:eastAsia="標楷體" w:hAnsi="標楷體"/>
                <w:u w:val="single"/>
              </w:rPr>
            </w:pPr>
            <w:r>
              <w:rPr>
                <w:rFonts w:ascii="標楷體" w:eastAsia="標楷體" w:hAnsi="標楷體" w:hint="eastAsia"/>
                <w:b/>
                <w:sz w:val="28"/>
                <w:szCs w:val="28"/>
              </w:rPr>
              <w:t>進度：</w:t>
            </w:r>
            <w:r w:rsidRPr="0044265C">
              <w:rPr>
                <w:rFonts w:ascii="標楷體" w:eastAsia="標楷體" w:hAnsi="標楷體" w:hint="eastAsia"/>
                <w:u w:val="single"/>
              </w:rPr>
              <w:t>指數記法與科學記號</w:t>
            </w:r>
          </w:p>
          <w:p w:rsidR="0044265C" w:rsidRDefault="0044265C" w:rsidP="0044265C">
            <w:pPr>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(1</w:t>
            </w:r>
            <w:r w:rsidRPr="00E2213A">
              <w:rPr>
                <w:rFonts w:ascii="標楷體" w:eastAsia="標楷體" w:hAnsi="標楷體"/>
                <w:b/>
                <w:bCs/>
                <w:snapToGrid w:val="0"/>
                <w:color w:val="FF0000"/>
                <w:kern w:val="0"/>
                <w:sz w:val="20"/>
                <w:szCs w:val="18"/>
              </w:rPr>
              <w:t>.能比較兩個科學記號所記錄的數值大小。</w:t>
            </w:r>
          </w:p>
          <w:p w:rsidR="0044265C" w:rsidRDefault="0044265C" w:rsidP="0044265C">
            <w:pPr>
              <w:snapToGrid w:val="0"/>
              <w:spacing w:line="280" w:lineRule="atLeas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2</w:t>
            </w:r>
            <w:r w:rsidRPr="00E2213A">
              <w:rPr>
                <w:rFonts w:ascii="標楷體" w:eastAsia="標楷體" w:hAnsi="標楷體"/>
                <w:b/>
                <w:bCs/>
                <w:snapToGrid w:val="0"/>
                <w:color w:val="FF0000"/>
                <w:kern w:val="0"/>
                <w:sz w:val="20"/>
                <w:szCs w:val="18"/>
              </w:rPr>
              <w:t>.熟練計算機進行科學記號的操作，並理解機算機的表示法可能存在誤差。</w:t>
            </w:r>
          </w:p>
          <w:p w:rsidR="0044265C" w:rsidRPr="00291028" w:rsidRDefault="0044265C" w:rsidP="0044265C">
            <w:pPr>
              <w:snapToGrid w:val="0"/>
              <w:spacing w:line="280" w:lineRule="atLeast"/>
              <w:jc w:val="both"/>
              <w:rPr>
                <w:rFonts w:ascii="標楷體" w:eastAsia="標楷體" w:hAnsi="標楷體"/>
              </w:rPr>
            </w:pPr>
            <w:r>
              <w:rPr>
                <w:rFonts w:ascii="標楷體" w:eastAsia="標楷體" w:hAnsi="標楷體" w:hint="eastAsia"/>
                <w:b/>
                <w:bCs/>
                <w:snapToGrid w:val="0"/>
                <w:color w:val="FF0000"/>
                <w:kern w:val="0"/>
                <w:sz w:val="20"/>
                <w:szCs w:val="18"/>
              </w:rPr>
              <w:t>3.複習本單元重點、進行總結性評量)</w:t>
            </w:r>
          </w:p>
        </w:tc>
      </w:tr>
      <w:tr w:rsidR="0044265C" w:rsidRPr="00F15C5E" w:rsidTr="008822FF">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11</w:t>
            </w:r>
          </w:p>
        </w:tc>
        <w:tc>
          <w:tcPr>
            <w:tcW w:w="4039" w:type="dxa"/>
            <w:gridSpan w:val="5"/>
            <w:tcBorders>
              <w:top w:val="single" w:sz="4" w:space="0" w:color="auto"/>
              <w:bottom w:val="single" w:sz="4" w:space="0" w:color="auto"/>
            </w:tcBorders>
            <w:vAlign w:val="center"/>
          </w:tcPr>
          <w:p w:rsidR="0044265C" w:rsidRDefault="0044265C" w:rsidP="0044265C">
            <w:pPr>
              <w:rPr>
                <w:rFonts w:ascii="標楷體" w:eastAsia="標楷體" w:hAnsi="標楷體"/>
              </w:rPr>
            </w:pPr>
            <w:r w:rsidRPr="0078441E">
              <w:rPr>
                <w:rFonts w:ascii="標楷體" w:eastAsia="標楷體" w:hAnsi="標楷體" w:hint="eastAsia"/>
              </w:rPr>
              <w:t>正數與負數</w:t>
            </w:r>
            <w:r>
              <w:rPr>
                <w:rFonts w:ascii="標楷體" w:eastAsia="標楷體" w:hAnsi="標楷體" w:hint="eastAsia"/>
              </w:rPr>
              <w:t>-正負數的乘除</w:t>
            </w:r>
          </w:p>
          <w:p w:rsidR="0044265C" w:rsidRDefault="0044265C" w:rsidP="0044265C">
            <w:pPr>
              <w:spacing w:line="220" w:lineRule="exac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w:t>
            </w:r>
            <w:r w:rsidRPr="005E4670">
              <w:rPr>
                <w:rFonts w:ascii="標楷體" w:eastAsia="標楷體" w:hAnsi="標楷體"/>
                <w:b/>
                <w:bCs/>
                <w:snapToGrid w:val="0"/>
                <w:color w:val="FF0000"/>
                <w:kern w:val="0"/>
                <w:sz w:val="20"/>
                <w:szCs w:val="18"/>
              </w:rPr>
              <w:t>1.判別兩數相乘的正負結果，並算出其值。</w:t>
            </w:r>
            <w:r>
              <w:rPr>
                <w:rFonts w:ascii="標楷體" w:eastAsia="標楷體" w:hAnsi="標楷體"/>
                <w:b/>
                <w:bCs/>
                <w:snapToGrid w:val="0"/>
                <w:color w:val="FF0000"/>
                <w:kern w:val="0"/>
                <w:sz w:val="20"/>
                <w:szCs w:val="18"/>
              </w:rPr>
              <w:t xml:space="preserve"> </w:t>
            </w:r>
          </w:p>
          <w:p w:rsidR="0044265C" w:rsidRDefault="0044265C" w:rsidP="0044265C">
            <w:pPr>
              <w:spacing w:line="220" w:lineRule="exac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2</w:t>
            </w:r>
            <w:r w:rsidRPr="005E4670">
              <w:rPr>
                <w:rFonts w:ascii="標楷體" w:eastAsia="標楷體" w:hAnsi="標楷體"/>
                <w:b/>
                <w:bCs/>
                <w:snapToGrid w:val="0"/>
                <w:color w:val="FF0000"/>
                <w:kern w:val="0"/>
                <w:sz w:val="20"/>
                <w:szCs w:val="18"/>
              </w:rPr>
              <w:t>.熟練正負數的除法運算。</w:t>
            </w:r>
            <w:r>
              <w:rPr>
                <w:rFonts w:ascii="標楷體" w:eastAsia="標楷體" w:hAnsi="標楷體"/>
                <w:b/>
                <w:bCs/>
                <w:snapToGrid w:val="0"/>
                <w:color w:val="FF0000"/>
                <w:kern w:val="0"/>
                <w:sz w:val="20"/>
                <w:szCs w:val="18"/>
              </w:rPr>
              <w:t xml:space="preserve"> </w:t>
            </w:r>
          </w:p>
          <w:p w:rsidR="0044265C" w:rsidRPr="005866BE" w:rsidRDefault="0044265C" w:rsidP="0044265C">
            <w:pPr>
              <w:spacing w:line="220" w:lineRule="exact"/>
              <w:jc w:val="both"/>
              <w:rPr>
                <w:rFonts w:ascii="標楷體" w:eastAsia="標楷體" w:hAnsi="標楷體"/>
                <w:b/>
                <w:color w:val="C00000"/>
                <w:sz w:val="22"/>
                <w:szCs w:val="22"/>
              </w:rPr>
            </w:pPr>
            <w:r w:rsidRPr="005E4670">
              <w:rPr>
                <w:rFonts w:ascii="標楷體" w:eastAsia="標楷體" w:hAnsi="標楷體"/>
                <w:b/>
                <w:bCs/>
                <w:snapToGrid w:val="0"/>
                <w:color w:val="FF0000"/>
                <w:kern w:val="0"/>
                <w:sz w:val="20"/>
                <w:szCs w:val="18"/>
              </w:rPr>
              <w:t>3.熟練計算機基本功能的使用。</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22</w:t>
            </w:r>
          </w:p>
        </w:tc>
        <w:tc>
          <w:tcPr>
            <w:tcW w:w="3969" w:type="dxa"/>
            <w:gridSpan w:val="3"/>
            <w:vMerge/>
            <w:tcBorders>
              <w:bottom w:val="single" w:sz="4" w:space="0" w:color="auto"/>
            </w:tcBorders>
            <w:vAlign w:val="center"/>
          </w:tcPr>
          <w:p w:rsidR="0044265C" w:rsidRPr="00291028" w:rsidRDefault="0044265C" w:rsidP="0044265C">
            <w:pPr>
              <w:snapToGrid w:val="0"/>
              <w:spacing w:line="280" w:lineRule="atLeast"/>
              <w:jc w:val="both"/>
              <w:rPr>
                <w:rFonts w:ascii="標楷體" w:eastAsia="標楷體" w:hAnsi="標楷體"/>
              </w:rPr>
            </w:pPr>
          </w:p>
        </w:tc>
      </w:tr>
      <w:tr w:rsidR="00291028" w:rsidRPr="00F15C5E" w:rsidTr="00F501C7">
        <w:trPr>
          <w:trHeight w:val="510"/>
        </w:trPr>
        <w:tc>
          <w:tcPr>
            <w:tcW w:w="9747" w:type="dxa"/>
            <w:gridSpan w:val="10"/>
            <w:tcBorders>
              <w:top w:val="single" w:sz="4" w:space="0" w:color="auto"/>
              <w:bottom w:val="single" w:sz="4" w:space="0" w:color="auto"/>
            </w:tcBorders>
            <w:vAlign w:val="center"/>
          </w:tcPr>
          <w:p w:rsidR="00291028" w:rsidRPr="00291028" w:rsidRDefault="00291028" w:rsidP="00291028">
            <w:pPr>
              <w:snapToGrid w:val="0"/>
              <w:spacing w:line="280" w:lineRule="atLeast"/>
              <w:jc w:val="center"/>
              <w:rPr>
                <w:rFonts w:ascii="標楷體" w:eastAsia="標楷體" w:hAnsi="標楷體"/>
                <w:b/>
                <w:sz w:val="28"/>
                <w:szCs w:val="28"/>
              </w:rPr>
            </w:pPr>
            <w:r w:rsidRPr="00291028">
              <w:rPr>
                <w:rFonts w:ascii="標楷體" w:eastAsia="標楷體" w:hAnsi="標楷體" w:hint="eastAsia"/>
                <w:b/>
                <w:sz w:val="28"/>
                <w:szCs w:val="28"/>
              </w:rPr>
              <w:t>第二學期</w:t>
            </w:r>
          </w:p>
        </w:tc>
      </w:tr>
      <w:tr w:rsidR="0044265C" w:rsidRPr="00F15C5E" w:rsidTr="00BC25A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w:t>
            </w:r>
          </w:p>
        </w:tc>
        <w:tc>
          <w:tcPr>
            <w:tcW w:w="4039" w:type="dxa"/>
            <w:gridSpan w:val="5"/>
            <w:tcBorders>
              <w:top w:val="single" w:sz="4" w:space="0" w:color="auto"/>
              <w:bottom w:val="single" w:sz="4" w:space="0" w:color="auto"/>
            </w:tcBorders>
            <w:vAlign w:val="center"/>
          </w:tcPr>
          <w:p w:rsidR="0044265C" w:rsidRDefault="0044265C" w:rsidP="0044265C">
            <w:pPr>
              <w:jc w:val="center"/>
              <w:rPr>
                <w:rFonts w:ascii="標楷體" w:eastAsia="標楷體" w:hAnsi="標楷體"/>
              </w:rPr>
            </w:pPr>
            <w:r>
              <w:rPr>
                <w:rFonts w:ascii="標楷體" w:eastAsia="標楷體" w:hAnsi="標楷體" w:hint="eastAsia"/>
              </w:rPr>
              <w:t>質因數分解</w:t>
            </w:r>
          </w:p>
          <w:p w:rsidR="0044265C" w:rsidRPr="00F10903" w:rsidRDefault="0044265C" w:rsidP="0044265C">
            <w:pPr>
              <w:rPr>
                <w:rFonts w:ascii="標楷體" w:eastAsia="標楷體" w:hAnsi="標楷體"/>
              </w:rPr>
            </w:pPr>
            <w:r>
              <w:rPr>
                <w:rFonts w:ascii="標楷體" w:eastAsia="標楷體" w:hAnsi="標楷體" w:hint="eastAsia"/>
                <w:b/>
                <w:bCs/>
                <w:snapToGrid w:val="0"/>
                <w:color w:val="FF0000"/>
                <w:kern w:val="0"/>
                <w:sz w:val="20"/>
                <w:szCs w:val="18"/>
              </w:rPr>
              <w:t>(</w:t>
            </w:r>
            <w:r w:rsidRPr="001651E6">
              <w:rPr>
                <w:rFonts w:ascii="標楷體" w:eastAsia="標楷體" w:hAnsi="標楷體"/>
                <w:b/>
                <w:bCs/>
                <w:snapToGrid w:val="0"/>
                <w:color w:val="FF0000"/>
                <w:kern w:val="0"/>
                <w:sz w:val="20"/>
                <w:szCs w:val="18"/>
              </w:rPr>
              <w:t>由生活情境引入因數與倍數的教學。</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12</w:t>
            </w:r>
          </w:p>
        </w:tc>
        <w:tc>
          <w:tcPr>
            <w:tcW w:w="3969" w:type="dxa"/>
            <w:gridSpan w:val="3"/>
            <w:tcBorders>
              <w:top w:val="single" w:sz="4" w:space="0" w:color="auto"/>
              <w:bottom w:val="single" w:sz="4" w:space="0" w:color="auto"/>
            </w:tcBorders>
          </w:tcPr>
          <w:p w:rsidR="0044265C" w:rsidRDefault="0044265C" w:rsidP="0044265C">
            <w:pPr>
              <w:jc w:val="center"/>
              <w:rPr>
                <w:rFonts w:ascii="標楷體" w:eastAsia="標楷體" w:hAnsi="標楷體"/>
              </w:rPr>
            </w:pPr>
            <w:r w:rsidRPr="00216750">
              <w:rPr>
                <w:rFonts w:ascii="標楷體" w:eastAsia="標楷體" w:hAnsi="標楷體" w:hint="eastAsia"/>
              </w:rPr>
              <w:t>最大公因數與最小公倍數</w:t>
            </w:r>
          </w:p>
          <w:p w:rsidR="0044265C" w:rsidRDefault="0044265C" w:rsidP="0044265C">
            <w:pPr>
              <w:spacing w:line="0" w:lineRule="atLeast"/>
              <w:jc w:val="both"/>
              <w:rPr>
                <w:rFonts w:ascii="標楷體" w:eastAsia="標楷體" w:hAnsi="標楷體"/>
                <w:b/>
                <w:bCs/>
                <w:snapToGrid w:val="0"/>
                <w:color w:val="FF0000"/>
                <w:kern w:val="0"/>
                <w:sz w:val="20"/>
                <w:szCs w:val="18"/>
              </w:rPr>
            </w:pPr>
            <w:r>
              <w:rPr>
                <w:rFonts w:ascii="新細明體" w:hAnsi="新細明體" w:hint="eastAsia"/>
                <w:bCs/>
                <w:snapToGrid w:val="0"/>
                <w:kern w:val="0"/>
                <w:sz w:val="18"/>
                <w:szCs w:val="18"/>
              </w:rPr>
              <w:t>(</w:t>
            </w:r>
            <w:r w:rsidRPr="00812F6C">
              <w:rPr>
                <w:rFonts w:ascii="標楷體" w:eastAsia="標楷體" w:hAnsi="標楷體"/>
                <w:b/>
                <w:bCs/>
                <w:snapToGrid w:val="0"/>
                <w:color w:val="FF0000"/>
                <w:kern w:val="0"/>
                <w:sz w:val="20"/>
                <w:szCs w:val="18"/>
              </w:rPr>
              <w:t>1.介紹公倍數的意義，並能以短除法求出兩個與三個數的最小公倍數。</w:t>
            </w:r>
          </w:p>
          <w:p w:rsidR="0044265C" w:rsidRPr="00F15C5E" w:rsidRDefault="0044265C" w:rsidP="0044265C">
            <w:pPr>
              <w:snapToGrid w:val="0"/>
              <w:spacing w:line="280" w:lineRule="atLeast"/>
              <w:jc w:val="both"/>
              <w:rPr>
                <w:rFonts w:ascii="標楷體" w:eastAsia="標楷體" w:hAnsi="標楷體"/>
                <w:b/>
                <w:sz w:val="28"/>
                <w:szCs w:val="28"/>
              </w:rPr>
            </w:pPr>
            <w:r w:rsidRPr="00812F6C">
              <w:rPr>
                <w:rFonts w:ascii="標楷體" w:eastAsia="標楷體" w:hAnsi="標楷體"/>
                <w:b/>
                <w:bCs/>
                <w:snapToGrid w:val="0"/>
                <w:color w:val="FF0000"/>
                <w:kern w:val="0"/>
                <w:sz w:val="20"/>
                <w:szCs w:val="18"/>
              </w:rPr>
              <w:t>2.熟練利用標準分解式求出最小公倍數。</w:t>
            </w:r>
            <w:r w:rsidRPr="00812F6C">
              <w:rPr>
                <w:rFonts w:ascii="標楷體" w:eastAsia="標楷體" w:hAnsi="標楷體" w:hint="eastAsia"/>
                <w:b/>
                <w:bCs/>
                <w:snapToGrid w:val="0"/>
                <w:color w:val="FF0000"/>
                <w:kern w:val="0"/>
                <w:sz w:val="20"/>
                <w:szCs w:val="18"/>
              </w:rPr>
              <w:t>)</w:t>
            </w:r>
          </w:p>
        </w:tc>
      </w:tr>
      <w:tr w:rsidR="0044265C" w:rsidRPr="00F15C5E" w:rsidTr="00BC25A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2</w:t>
            </w:r>
          </w:p>
        </w:tc>
        <w:tc>
          <w:tcPr>
            <w:tcW w:w="4039" w:type="dxa"/>
            <w:gridSpan w:val="5"/>
            <w:tcBorders>
              <w:top w:val="single" w:sz="4" w:space="0" w:color="auto"/>
              <w:bottom w:val="single" w:sz="4" w:space="0" w:color="auto"/>
            </w:tcBorders>
            <w:vAlign w:val="center"/>
          </w:tcPr>
          <w:p w:rsidR="0044265C" w:rsidRPr="001651E6" w:rsidRDefault="0044265C" w:rsidP="0044265C">
            <w:pPr>
              <w:spacing w:line="0" w:lineRule="atLeast"/>
              <w:jc w:val="center"/>
              <w:rPr>
                <w:rFonts w:ascii="標楷體" w:eastAsia="標楷體" w:hAnsi="標楷體"/>
                <w:b/>
                <w:bCs/>
                <w:snapToGrid w:val="0"/>
                <w:color w:val="FF0000"/>
                <w:kern w:val="0"/>
                <w:sz w:val="20"/>
                <w:szCs w:val="18"/>
              </w:rPr>
            </w:pPr>
            <w:r>
              <w:rPr>
                <w:rFonts w:ascii="標楷體" w:eastAsia="標楷體" w:hAnsi="標楷體" w:hint="eastAsia"/>
              </w:rPr>
              <w:t>質因數分解</w:t>
            </w:r>
          </w:p>
          <w:p w:rsidR="0044265C" w:rsidRPr="001651E6" w:rsidRDefault="0044265C" w:rsidP="0044265C">
            <w:pPr>
              <w:spacing w:line="0" w:lineRule="atLeas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w:t>
            </w:r>
            <w:r w:rsidRPr="001651E6">
              <w:rPr>
                <w:rFonts w:ascii="標楷體" w:eastAsia="標楷體" w:hAnsi="標楷體"/>
                <w:b/>
                <w:bCs/>
                <w:snapToGrid w:val="0"/>
                <w:color w:val="FF0000"/>
                <w:kern w:val="0"/>
                <w:sz w:val="20"/>
                <w:szCs w:val="18"/>
              </w:rPr>
              <w:t>熟練</w:t>
            </w:r>
            <w:r>
              <w:rPr>
                <w:rFonts w:ascii="標楷體" w:eastAsia="標楷體" w:hAnsi="標楷體" w:hint="eastAsia"/>
                <w:b/>
                <w:bCs/>
                <w:snapToGrid w:val="0"/>
                <w:color w:val="FF0000"/>
                <w:kern w:val="0"/>
                <w:sz w:val="20"/>
                <w:szCs w:val="18"/>
              </w:rPr>
              <w:t>2、3、5、10</w:t>
            </w:r>
            <w:r w:rsidRPr="001651E6">
              <w:rPr>
                <w:rFonts w:ascii="標楷體" w:eastAsia="標楷體" w:hAnsi="標楷體"/>
                <w:b/>
                <w:bCs/>
                <w:snapToGrid w:val="0"/>
                <w:color w:val="FF0000"/>
                <w:kern w:val="0"/>
                <w:sz w:val="20"/>
                <w:szCs w:val="18"/>
              </w:rPr>
              <w:t>的倍數判別法並解決問題。</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13</w:t>
            </w:r>
          </w:p>
        </w:tc>
        <w:tc>
          <w:tcPr>
            <w:tcW w:w="3969" w:type="dxa"/>
            <w:gridSpan w:val="3"/>
            <w:tcBorders>
              <w:top w:val="single" w:sz="4" w:space="0" w:color="auto"/>
              <w:bottom w:val="single" w:sz="4" w:space="0" w:color="auto"/>
            </w:tcBorders>
          </w:tcPr>
          <w:p w:rsidR="0044265C" w:rsidRDefault="0044265C" w:rsidP="0044265C">
            <w:pPr>
              <w:jc w:val="center"/>
              <w:rPr>
                <w:rFonts w:ascii="標楷體" w:eastAsia="標楷體" w:hAnsi="標楷體"/>
              </w:rPr>
            </w:pPr>
            <w:r w:rsidRPr="00883788">
              <w:rPr>
                <w:rFonts w:ascii="標楷體" w:eastAsia="標楷體" w:hAnsi="標楷體" w:hint="eastAsia"/>
              </w:rPr>
              <w:t>最大公因數與最小公倍數</w:t>
            </w:r>
          </w:p>
          <w:p w:rsidR="0044265C" w:rsidRDefault="0044265C" w:rsidP="0044265C">
            <w:pPr>
              <w:rPr>
                <w:rFonts w:ascii="標楷體" w:eastAsia="標楷體" w:hAnsi="標楷體"/>
                <w:b/>
                <w:bCs/>
                <w:snapToGrid w:val="0"/>
                <w:color w:val="FF0000"/>
                <w:kern w:val="0"/>
                <w:sz w:val="20"/>
                <w:szCs w:val="18"/>
              </w:rPr>
            </w:pPr>
            <w:r w:rsidRPr="00812F6C">
              <w:rPr>
                <w:rFonts w:ascii="標楷體" w:eastAsia="標楷體" w:hAnsi="標楷體"/>
                <w:b/>
                <w:bCs/>
                <w:snapToGrid w:val="0"/>
                <w:color w:val="FF0000"/>
                <w:kern w:val="0"/>
                <w:sz w:val="20"/>
                <w:szCs w:val="18"/>
              </w:rPr>
              <w:t>1.介紹公倍數的意義，並能以短除法求出兩個與三個數的最小公倍數。</w:t>
            </w:r>
          </w:p>
          <w:p w:rsidR="0044265C" w:rsidRPr="00F15C5E" w:rsidRDefault="0044265C" w:rsidP="0044265C">
            <w:pPr>
              <w:snapToGrid w:val="0"/>
              <w:spacing w:line="280" w:lineRule="atLeast"/>
              <w:jc w:val="center"/>
              <w:rPr>
                <w:rFonts w:ascii="標楷體" w:eastAsia="標楷體" w:hAnsi="標楷體"/>
                <w:b/>
                <w:sz w:val="28"/>
                <w:szCs w:val="28"/>
              </w:rPr>
            </w:pPr>
            <w:r w:rsidRPr="00812F6C">
              <w:rPr>
                <w:rFonts w:ascii="標楷體" w:eastAsia="標楷體" w:hAnsi="標楷體"/>
                <w:b/>
                <w:bCs/>
                <w:snapToGrid w:val="0"/>
                <w:color w:val="FF0000"/>
                <w:kern w:val="0"/>
                <w:sz w:val="20"/>
                <w:szCs w:val="18"/>
              </w:rPr>
              <w:t>2.熟練利用標準分解式求出最小公倍數。</w:t>
            </w:r>
            <w:r w:rsidRPr="00812F6C">
              <w:rPr>
                <w:rFonts w:ascii="標楷體" w:eastAsia="標楷體" w:hAnsi="標楷體" w:hint="eastAsia"/>
                <w:b/>
                <w:bCs/>
                <w:snapToGrid w:val="0"/>
                <w:color w:val="FF0000"/>
                <w:kern w:val="0"/>
                <w:sz w:val="20"/>
                <w:szCs w:val="18"/>
              </w:rPr>
              <w:t>)</w:t>
            </w:r>
          </w:p>
        </w:tc>
      </w:tr>
      <w:tr w:rsidR="0044265C" w:rsidRPr="00F15C5E" w:rsidTr="0065349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3</w:t>
            </w:r>
          </w:p>
        </w:tc>
        <w:tc>
          <w:tcPr>
            <w:tcW w:w="4039" w:type="dxa"/>
            <w:gridSpan w:val="5"/>
            <w:tcBorders>
              <w:top w:val="single" w:sz="4" w:space="0" w:color="auto"/>
              <w:bottom w:val="single" w:sz="4" w:space="0" w:color="auto"/>
            </w:tcBorders>
          </w:tcPr>
          <w:p w:rsidR="0044265C" w:rsidRDefault="0044265C" w:rsidP="0044265C">
            <w:pPr>
              <w:jc w:val="center"/>
              <w:rPr>
                <w:rFonts w:ascii="標楷體" w:eastAsia="標楷體" w:hAnsi="標楷體"/>
              </w:rPr>
            </w:pPr>
            <w:r w:rsidRPr="00791C76">
              <w:rPr>
                <w:rFonts w:ascii="標楷體" w:eastAsia="標楷體" w:hAnsi="標楷體" w:hint="eastAsia"/>
              </w:rPr>
              <w:t>質因數分解</w:t>
            </w:r>
          </w:p>
          <w:p w:rsidR="0044265C" w:rsidRDefault="0044265C" w:rsidP="0044265C">
            <w:pPr>
              <w:numPr>
                <w:ilvl w:val="0"/>
                <w:numId w:val="6"/>
              </w:numPr>
              <w:spacing w:line="0" w:lineRule="atLeast"/>
              <w:jc w:val="both"/>
              <w:rPr>
                <w:rFonts w:ascii="標楷體" w:eastAsia="標楷體" w:hAnsi="標楷體"/>
                <w:b/>
                <w:bCs/>
                <w:snapToGrid w:val="0"/>
                <w:color w:val="FF0000"/>
                <w:kern w:val="0"/>
                <w:sz w:val="20"/>
                <w:szCs w:val="18"/>
              </w:rPr>
            </w:pPr>
            <w:r w:rsidRPr="001651E6">
              <w:rPr>
                <w:rFonts w:ascii="標楷體" w:eastAsia="標楷體" w:hAnsi="標楷體"/>
                <w:b/>
                <w:bCs/>
                <w:snapToGrid w:val="0"/>
                <w:color w:val="FF0000"/>
                <w:kern w:val="0"/>
                <w:sz w:val="20"/>
                <w:szCs w:val="18"/>
              </w:rPr>
              <w:t>熟練11的倍數判別法並解決問題。</w:t>
            </w:r>
          </w:p>
          <w:p w:rsidR="0044265C" w:rsidRPr="000C47D0" w:rsidRDefault="0044265C" w:rsidP="0044265C">
            <w:pPr>
              <w:numPr>
                <w:ilvl w:val="0"/>
                <w:numId w:val="6"/>
              </w:numPr>
              <w:spacing w:line="0" w:lineRule="atLeast"/>
              <w:jc w:val="both"/>
              <w:rPr>
                <w:rFonts w:ascii="標楷體" w:eastAsia="標楷體" w:hAnsi="標楷體"/>
                <w:b/>
                <w:bCs/>
                <w:snapToGrid w:val="0"/>
                <w:color w:val="FF0000"/>
                <w:kern w:val="0"/>
                <w:sz w:val="20"/>
                <w:szCs w:val="18"/>
              </w:rPr>
            </w:pPr>
            <w:r w:rsidRPr="001651E6">
              <w:rPr>
                <w:rFonts w:ascii="標楷體" w:eastAsia="標楷體" w:hAnsi="標楷體"/>
                <w:b/>
                <w:bCs/>
                <w:snapToGrid w:val="0"/>
                <w:color w:val="FF0000"/>
                <w:kern w:val="0"/>
                <w:sz w:val="20"/>
                <w:szCs w:val="18"/>
              </w:rPr>
              <w:lastRenderedPageBreak/>
              <w:t>理解質數是除了</w:t>
            </w:r>
            <w:r w:rsidRPr="000C47D0">
              <w:rPr>
                <w:rFonts w:ascii="標楷體" w:eastAsia="標楷體" w:hAnsi="標楷體"/>
                <w:b/>
                <w:bCs/>
                <w:snapToGrid w:val="0"/>
                <w:color w:val="FF0000"/>
                <w:kern w:val="0"/>
                <w:sz w:val="20"/>
                <w:szCs w:val="18"/>
              </w:rPr>
              <w:t>1和本身之外，沒有其他正因數的正整數。</w:t>
            </w:r>
            <w:r w:rsidRPr="000C47D0">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14</w:t>
            </w:r>
          </w:p>
        </w:tc>
        <w:tc>
          <w:tcPr>
            <w:tcW w:w="3969" w:type="dxa"/>
            <w:gridSpan w:val="3"/>
            <w:vMerge w:val="restart"/>
            <w:tcBorders>
              <w:top w:val="single" w:sz="4" w:space="0" w:color="auto"/>
            </w:tcBorders>
          </w:tcPr>
          <w:p w:rsidR="0044265C" w:rsidRDefault="0044265C" w:rsidP="0044265C">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44265C" w:rsidRDefault="0044265C" w:rsidP="0044265C">
            <w:pPr>
              <w:snapToGrid w:val="0"/>
              <w:spacing w:line="280" w:lineRule="atLeast"/>
              <w:jc w:val="both"/>
              <w:rPr>
                <w:rFonts w:ascii="標楷體" w:eastAsia="標楷體" w:hAnsi="標楷體"/>
                <w:u w:val="single"/>
              </w:rPr>
            </w:pPr>
            <w:r>
              <w:rPr>
                <w:rFonts w:ascii="標楷體" w:eastAsia="標楷體" w:hAnsi="標楷體" w:hint="eastAsia"/>
                <w:b/>
                <w:sz w:val="28"/>
                <w:szCs w:val="28"/>
              </w:rPr>
              <w:lastRenderedPageBreak/>
              <w:t>進度：</w:t>
            </w:r>
            <w:r w:rsidRPr="0044265C">
              <w:rPr>
                <w:rFonts w:ascii="標楷體" w:eastAsia="標楷體" w:hAnsi="標楷體" w:hint="eastAsia"/>
                <w:u w:val="single"/>
              </w:rPr>
              <w:t>最大公因數與最小公倍數</w:t>
            </w:r>
          </w:p>
          <w:p w:rsidR="0044265C" w:rsidRPr="0044265C" w:rsidRDefault="0044265C" w:rsidP="0044265C">
            <w:pPr>
              <w:snapToGrid w:val="0"/>
              <w:spacing w:line="280" w:lineRule="atLeast"/>
              <w:jc w:val="both"/>
              <w:rPr>
                <w:rFonts w:ascii="標楷體" w:eastAsia="標楷體" w:hAnsi="標楷體"/>
                <w:b/>
                <w:bCs/>
                <w:snapToGrid w:val="0"/>
                <w:color w:val="FF0000"/>
                <w:kern w:val="0"/>
                <w:sz w:val="20"/>
                <w:szCs w:val="18"/>
              </w:rPr>
            </w:pPr>
            <w:r w:rsidRPr="0044265C">
              <w:rPr>
                <w:rFonts w:ascii="標楷體" w:eastAsia="標楷體" w:hAnsi="標楷體" w:hint="eastAsia"/>
                <w:b/>
                <w:bCs/>
                <w:snapToGrid w:val="0"/>
                <w:color w:val="FF0000"/>
                <w:kern w:val="0"/>
                <w:sz w:val="20"/>
                <w:szCs w:val="18"/>
              </w:rPr>
              <w:t>(1</w:t>
            </w:r>
            <w:r>
              <w:rPr>
                <w:rFonts w:ascii="標楷體" w:eastAsia="標楷體" w:hAnsi="標楷體"/>
                <w:b/>
                <w:bCs/>
                <w:snapToGrid w:val="0"/>
                <w:color w:val="FF0000"/>
                <w:kern w:val="0"/>
                <w:sz w:val="20"/>
                <w:szCs w:val="18"/>
              </w:rPr>
              <w:t>.</w:t>
            </w:r>
            <w:r w:rsidRPr="0044265C">
              <w:rPr>
                <w:rFonts w:ascii="標楷體" w:eastAsia="標楷體" w:hAnsi="標楷體"/>
                <w:b/>
                <w:bCs/>
                <w:snapToGrid w:val="0"/>
                <w:color w:val="FF0000"/>
                <w:kern w:val="0"/>
                <w:sz w:val="20"/>
                <w:szCs w:val="18"/>
              </w:rPr>
              <w:t>能利用最小公倍數解決生活中的問題。</w:t>
            </w:r>
          </w:p>
          <w:p w:rsidR="0044265C" w:rsidRPr="0044265C" w:rsidRDefault="0044265C" w:rsidP="0044265C">
            <w:pPr>
              <w:rPr>
                <w:sz w:val="28"/>
                <w:szCs w:val="28"/>
              </w:rPr>
            </w:pPr>
            <w:r>
              <w:rPr>
                <w:rFonts w:ascii="標楷體" w:eastAsia="標楷體" w:hAnsi="標楷體" w:hint="eastAsia"/>
                <w:b/>
                <w:bCs/>
                <w:snapToGrid w:val="0"/>
                <w:color w:val="FF0000"/>
                <w:kern w:val="0"/>
                <w:sz w:val="20"/>
                <w:szCs w:val="18"/>
              </w:rPr>
              <w:t>2.複習本單元、進行總結性評量</w:t>
            </w:r>
            <w:r w:rsidRPr="0044265C">
              <w:rPr>
                <w:rFonts w:ascii="標楷體" w:eastAsia="標楷體" w:hAnsi="標楷體" w:hint="eastAsia"/>
                <w:b/>
                <w:bCs/>
                <w:snapToGrid w:val="0"/>
                <w:color w:val="FF0000"/>
                <w:kern w:val="0"/>
                <w:sz w:val="20"/>
                <w:szCs w:val="18"/>
              </w:rPr>
              <w:t>)</w:t>
            </w:r>
          </w:p>
        </w:tc>
      </w:tr>
      <w:tr w:rsidR="0044265C" w:rsidRPr="00F15C5E" w:rsidTr="0065349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lastRenderedPageBreak/>
              <w:t>4</w:t>
            </w:r>
          </w:p>
        </w:tc>
        <w:tc>
          <w:tcPr>
            <w:tcW w:w="4039" w:type="dxa"/>
            <w:gridSpan w:val="5"/>
            <w:tcBorders>
              <w:top w:val="single" w:sz="4" w:space="0" w:color="auto"/>
              <w:bottom w:val="single" w:sz="4" w:space="0" w:color="auto"/>
            </w:tcBorders>
          </w:tcPr>
          <w:p w:rsidR="0044265C" w:rsidRDefault="0044265C" w:rsidP="0044265C">
            <w:pPr>
              <w:jc w:val="center"/>
              <w:rPr>
                <w:rFonts w:ascii="標楷體" w:eastAsia="標楷體" w:hAnsi="標楷體"/>
              </w:rPr>
            </w:pPr>
            <w:r w:rsidRPr="00791C76">
              <w:rPr>
                <w:rFonts w:ascii="標楷體" w:eastAsia="標楷體" w:hAnsi="標楷體" w:hint="eastAsia"/>
              </w:rPr>
              <w:t>質因數分解</w:t>
            </w:r>
          </w:p>
          <w:p w:rsidR="0044265C" w:rsidRDefault="0044265C" w:rsidP="0044265C">
            <w:pPr>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(1.理解質數與合數的定義</w:t>
            </w:r>
          </w:p>
          <w:p w:rsidR="0044265C" w:rsidRDefault="0044265C" w:rsidP="0044265C">
            <w:r>
              <w:rPr>
                <w:rFonts w:ascii="標楷體" w:eastAsia="標楷體" w:hAnsi="標楷體" w:hint="eastAsia"/>
                <w:b/>
                <w:bCs/>
                <w:snapToGrid w:val="0"/>
                <w:color w:val="FF0000"/>
                <w:kern w:val="0"/>
                <w:sz w:val="20"/>
                <w:szCs w:val="18"/>
              </w:rPr>
              <w:t>2.</w:t>
            </w:r>
            <w:r w:rsidRPr="001651E6">
              <w:rPr>
                <w:rFonts w:ascii="標楷體" w:eastAsia="標楷體" w:hAnsi="標楷體"/>
                <w:b/>
                <w:bCs/>
                <w:snapToGrid w:val="0"/>
                <w:color w:val="FF0000"/>
                <w:kern w:val="0"/>
                <w:sz w:val="20"/>
                <w:szCs w:val="18"/>
              </w:rPr>
              <w:t>判別</w:t>
            </w:r>
            <w:r>
              <w:rPr>
                <w:rFonts w:ascii="標楷體" w:eastAsia="標楷體" w:hAnsi="標楷體" w:hint="eastAsia"/>
                <w:b/>
                <w:bCs/>
                <w:snapToGrid w:val="0"/>
                <w:color w:val="FF0000"/>
                <w:kern w:val="0"/>
                <w:sz w:val="20"/>
                <w:szCs w:val="18"/>
              </w:rPr>
              <w:t>30</w:t>
            </w:r>
            <w:r w:rsidRPr="001651E6">
              <w:rPr>
                <w:rFonts w:ascii="標楷體" w:eastAsia="標楷體" w:hAnsi="標楷體"/>
                <w:b/>
                <w:bCs/>
                <w:snapToGrid w:val="0"/>
                <w:color w:val="FF0000"/>
                <w:kern w:val="0"/>
                <w:sz w:val="20"/>
                <w:szCs w:val="18"/>
              </w:rPr>
              <w:t>以內質數的方法。</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15</w:t>
            </w:r>
          </w:p>
        </w:tc>
        <w:tc>
          <w:tcPr>
            <w:tcW w:w="3969" w:type="dxa"/>
            <w:gridSpan w:val="3"/>
            <w:vMerge/>
            <w:tcBorders>
              <w:bottom w:val="single" w:sz="4" w:space="0" w:color="auto"/>
            </w:tcBorders>
          </w:tcPr>
          <w:p w:rsidR="0044265C" w:rsidRPr="00F15C5E" w:rsidRDefault="0044265C" w:rsidP="0044265C">
            <w:pPr>
              <w:snapToGrid w:val="0"/>
              <w:spacing w:line="280" w:lineRule="atLeast"/>
              <w:jc w:val="both"/>
              <w:rPr>
                <w:rFonts w:ascii="標楷體" w:eastAsia="標楷體" w:hAnsi="標楷體"/>
                <w:b/>
                <w:sz w:val="28"/>
                <w:szCs w:val="28"/>
              </w:rPr>
            </w:pPr>
          </w:p>
        </w:tc>
      </w:tr>
      <w:tr w:rsidR="0044265C" w:rsidRPr="00F15C5E" w:rsidTr="0065349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5</w:t>
            </w:r>
          </w:p>
        </w:tc>
        <w:tc>
          <w:tcPr>
            <w:tcW w:w="4039" w:type="dxa"/>
            <w:gridSpan w:val="5"/>
            <w:tcBorders>
              <w:top w:val="single" w:sz="4" w:space="0" w:color="auto"/>
              <w:bottom w:val="single" w:sz="4" w:space="0" w:color="auto"/>
            </w:tcBorders>
          </w:tcPr>
          <w:p w:rsidR="0044265C" w:rsidRDefault="0044265C" w:rsidP="0044265C">
            <w:pPr>
              <w:jc w:val="center"/>
              <w:rPr>
                <w:rFonts w:ascii="標楷體" w:eastAsia="標楷體" w:hAnsi="標楷體"/>
              </w:rPr>
            </w:pPr>
            <w:r w:rsidRPr="00791C76">
              <w:rPr>
                <w:rFonts w:ascii="標楷體" w:eastAsia="標楷體" w:hAnsi="標楷體" w:hint="eastAsia"/>
              </w:rPr>
              <w:t>質因數分解</w:t>
            </w:r>
          </w:p>
          <w:p w:rsidR="0044265C" w:rsidRDefault="0044265C" w:rsidP="0044265C">
            <w:pPr>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(1.</w:t>
            </w:r>
            <w:r w:rsidRPr="001651E6">
              <w:rPr>
                <w:rFonts w:ascii="標楷體" w:eastAsia="標楷體" w:hAnsi="標楷體"/>
                <w:b/>
                <w:bCs/>
                <w:snapToGrid w:val="0"/>
                <w:color w:val="FF0000"/>
                <w:kern w:val="0"/>
                <w:sz w:val="20"/>
                <w:szCs w:val="18"/>
              </w:rPr>
              <w:t>短除法將一個數做質因數分解，並以標準分解式表示。</w:t>
            </w:r>
          </w:p>
          <w:p w:rsidR="0044265C" w:rsidRDefault="0044265C" w:rsidP="0044265C">
            <w:r>
              <w:rPr>
                <w:rFonts w:ascii="標楷體" w:eastAsia="標楷體" w:hAnsi="標楷體" w:hint="eastAsia"/>
                <w:b/>
                <w:bCs/>
                <w:snapToGrid w:val="0"/>
                <w:color w:val="FF0000"/>
                <w:kern w:val="0"/>
                <w:sz w:val="20"/>
                <w:szCs w:val="18"/>
              </w:rPr>
              <w:t>2</w:t>
            </w:r>
            <w:r w:rsidRPr="001651E6">
              <w:rPr>
                <w:rFonts w:ascii="標楷體" w:eastAsia="標楷體" w:hAnsi="標楷體"/>
                <w:b/>
                <w:bCs/>
                <w:snapToGrid w:val="0"/>
                <w:color w:val="FF0000"/>
                <w:kern w:val="0"/>
                <w:sz w:val="20"/>
                <w:szCs w:val="18"/>
              </w:rPr>
              <w:t>.能以標準分解式判別因數與倍數。</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16</w:t>
            </w:r>
          </w:p>
        </w:tc>
        <w:tc>
          <w:tcPr>
            <w:tcW w:w="3969" w:type="dxa"/>
            <w:gridSpan w:val="3"/>
            <w:tcBorders>
              <w:top w:val="single" w:sz="4" w:space="0" w:color="auto"/>
              <w:bottom w:val="single" w:sz="4" w:space="0" w:color="auto"/>
            </w:tcBorders>
          </w:tcPr>
          <w:p w:rsidR="0044265C" w:rsidRDefault="0044265C" w:rsidP="0044265C">
            <w:pPr>
              <w:jc w:val="center"/>
              <w:rPr>
                <w:rFonts w:ascii="標楷體" w:eastAsia="標楷體" w:hAnsi="標楷體"/>
              </w:rPr>
            </w:pPr>
            <w:r w:rsidRPr="006B4B31">
              <w:rPr>
                <w:rFonts w:ascii="標楷體" w:eastAsia="標楷體" w:hAnsi="標楷體" w:hint="eastAsia"/>
              </w:rPr>
              <w:t>一元一次方程式</w:t>
            </w:r>
          </w:p>
          <w:p w:rsidR="0044265C" w:rsidRDefault="0044265C" w:rsidP="0044265C">
            <w:pPr>
              <w:jc w:val="center"/>
              <w:rPr>
                <w:rFonts w:ascii="標楷體" w:eastAsia="標楷體" w:hAnsi="標楷體"/>
                <w:b/>
                <w:bCs/>
                <w:snapToGrid w:val="0"/>
                <w:color w:val="FF0000"/>
                <w:kern w:val="0"/>
                <w:sz w:val="20"/>
                <w:szCs w:val="18"/>
              </w:rPr>
            </w:pPr>
            <w:r w:rsidRPr="00C70BAE">
              <w:rPr>
                <w:rFonts w:ascii="標楷體" w:eastAsia="標楷體" w:hAnsi="標楷體" w:hint="eastAsia"/>
                <w:b/>
                <w:bCs/>
                <w:snapToGrid w:val="0"/>
                <w:color w:val="FF0000"/>
                <w:kern w:val="0"/>
                <w:sz w:val="20"/>
                <w:szCs w:val="18"/>
              </w:rPr>
              <w:t>(1.能了解</w:t>
            </w:r>
            <w:r w:rsidRPr="00C70BAE">
              <w:rPr>
                <w:rFonts w:ascii="標楷體" w:eastAsia="標楷體" w:hAnsi="標楷體"/>
                <w:b/>
                <w:bCs/>
                <w:snapToGrid w:val="0"/>
                <w:color w:val="FF0000"/>
                <w:kern w:val="0"/>
                <w:sz w:val="20"/>
                <w:szCs w:val="18"/>
              </w:rPr>
              <w:t>x、y等符號</w:t>
            </w:r>
            <w:r w:rsidRPr="00C70BAE">
              <w:rPr>
                <w:rFonts w:ascii="標楷體" w:eastAsia="標楷體" w:hAnsi="標楷體" w:hint="eastAsia"/>
                <w:b/>
                <w:bCs/>
                <w:snapToGrid w:val="0"/>
                <w:color w:val="FF0000"/>
                <w:kern w:val="0"/>
                <w:sz w:val="20"/>
                <w:szCs w:val="18"/>
              </w:rPr>
              <w:t>可代替生活中的未知數</w:t>
            </w:r>
          </w:p>
          <w:p w:rsidR="0044265C" w:rsidRDefault="0044265C" w:rsidP="0044265C">
            <w:pPr>
              <w:jc w:val="center"/>
            </w:pPr>
            <w:r w:rsidRPr="00C70BAE">
              <w:rPr>
                <w:rFonts w:ascii="標楷體" w:eastAsia="標楷體" w:hAnsi="標楷體" w:hint="eastAsia"/>
                <w:b/>
                <w:bCs/>
                <w:snapToGrid w:val="0"/>
                <w:color w:val="FF0000"/>
                <w:kern w:val="0"/>
                <w:sz w:val="20"/>
                <w:szCs w:val="18"/>
              </w:rPr>
              <w:t>2</w:t>
            </w:r>
            <w:r w:rsidRPr="00C70BAE">
              <w:rPr>
                <w:rFonts w:ascii="標楷體" w:eastAsia="標楷體" w:hAnsi="標楷體"/>
                <w:b/>
                <w:bCs/>
                <w:snapToGrid w:val="0"/>
                <w:color w:val="FF0000"/>
                <w:kern w:val="0"/>
                <w:sz w:val="20"/>
                <w:szCs w:val="18"/>
              </w:rPr>
              <w:t>.</w:t>
            </w:r>
            <w:r w:rsidRPr="00C70BAE">
              <w:rPr>
                <w:rFonts w:ascii="標楷體" w:eastAsia="標楷體" w:hAnsi="標楷體" w:hint="eastAsia"/>
                <w:b/>
                <w:bCs/>
                <w:snapToGrid w:val="0"/>
                <w:color w:val="FF0000"/>
                <w:kern w:val="0"/>
                <w:sz w:val="20"/>
                <w:szCs w:val="18"/>
              </w:rPr>
              <w:t>能</w:t>
            </w:r>
            <w:r w:rsidRPr="00C70BAE">
              <w:rPr>
                <w:rFonts w:ascii="標楷體" w:eastAsia="標楷體" w:hAnsi="標楷體"/>
                <w:b/>
                <w:bCs/>
                <w:snapToGrid w:val="0"/>
                <w:color w:val="FF0000"/>
                <w:kern w:val="0"/>
                <w:sz w:val="20"/>
                <w:szCs w:val="18"/>
              </w:rPr>
              <w:t>以x、y等符號記錄生活情境中的簡易數學式。</w:t>
            </w:r>
            <w:r w:rsidRPr="00C70BAE">
              <w:rPr>
                <w:rFonts w:ascii="標楷體" w:eastAsia="標楷體" w:hAnsi="標楷體" w:hint="eastAsia"/>
                <w:b/>
                <w:bCs/>
                <w:snapToGrid w:val="0"/>
                <w:color w:val="FF0000"/>
                <w:kern w:val="0"/>
                <w:sz w:val="20"/>
                <w:szCs w:val="18"/>
              </w:rPr>
              <w:t>)</w:t>
            </w:r>
          </w:p>
        </w:tc>
      </w:tr>
      <w:tr w:rsidR="0044265C" w:rsidRPr="00F15C5E" w:rsidTr="0065349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6</w:t>
            </w:r>
          </w:p>
        </w:tc>
        <w:tc>
          <w:tcPr>
            <w:tcW w:w="4039" w:type="dxa"/>
            <w:gridSpan w:val="5"/>
            <w:tcBorders>
              <w:top w:val="single" w:sz="4" w:space="0" w:color="auto"/>
              <w:bottom w:val="single" w:sz="4" w:space="0" w:color="auto"/>
            </w:tcBorders>
          </w:tcPr>
          <w:p w:rsidR="0044265C" w:rsidRDefault="0044265C" w:rsidP="0044265C">
            <w:pPr>
              <w:jc w:val="center"/>
              <w:rPr>
                <w:rFonts w:ascii="標楷體" w:eastAsia="標楷體" w:hAnsi="標楷體"/>
              </w:rPr>
            </w:pPr>
            <w:r w:rsidRPr="00791C76">
              <w:rPr>
                <w:rFonts w:ascii="標楷體" w:eastAsia="標楷體" w:hAnsi="標楷體" w:hint="eastAsia"/>
              </w:rPr>
              <w:t>質因數分解</w:t>
            </w:r>
          </w:p>
          <w:p w:rsidR="0044265C" w:rsidRDefault="0044265C" w:rsidP="0044265C">
            <w:pPr>
              <w:spacing w:line="0" w:lineRule="atLeas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(1.</w:t>
            </w:r>
            <w:r w:rsidRPr="001651E6">
              <w:rPr>
                <w:rFonts w:ascii="標楷體" w:eastAsia="標楷體" w:hAnsi="標楷體"/>
                <w:b/>
                <w:bCs/>
                <w:snapToGrid w:val="0"/>
                <w:color w:val="FF0000"/>
                <w:kern w:val="0"/>
                <w:sz w:val="20"/>
                <w:szCs w:val="18"/>
              </w:rPr>
              <w:t>短除法將一個數做質因數分解，並以標準分解式表示。</w:t>
            </w:r>
          </w:p>
          <w:p w:rsidR="0044265C" w:rsidRPr="001651E6" w:rsidRDefault="0044265C" w:rsidP="0044265C">
            <w:pPr>
              <w:spacing w:line="0" w:lineRule="atLeas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2</w:t>
            </w:r>
            <w:r w:rsidRPr="001651E6">
              <w:rPr>
                <w:rFonts w:ascii="標楷體" w:eastAsia="標楷體" w:hAnsi="標楷體"/>
                <w:b/>
                <w:bCs/>
                <w:snapToGrid w:val="0"/>
                <w:color w:val="FF0000"/>
                <w:kern w:val="0"/>
                <w:sz w:val="20"/>
                <w:szCs w:val="18"/>
              </w:rPr>
              <w:t>.能以標準分解式判別因數與倍數。</w:t>
            </w:r>
            <w:r>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17</w:t>
            </w:r>
          </w:p>
        </w:tc>
        <w:tc>
          <w:tcPr>
            <w:tcW w:w="3969" w:type="dxa"/>
            <w:gridSpan w:val="3"/>
            <w:tcBorders>
              <w:top w:val="single" w:sz="4" w:space="0" w:color="auto"/>
              <w:bottom w:val="single" w:sz="4" w:space="0" w:color="auto"/>
            </w:tcBorders>
          </w:tcPr>
          <w:p w:rsidR="0044265C" w:rsidRDefault="0044265C" w:rsidP="0044265C">
            <w:pPr>
              <w:jc w:val="center"/>
              <w:rPr>
                <w:rFonts w:ascii="標楷體" w:eastAsia="標楷體" w:hAnsi="標楷體"/>
              </w:rPr>
            </w:pPr>
            <w:r w:rsidRPr="006B4B31">
              <w:rPr>
                <w:rFonts w:ascii="標楷體" w:eastAsia="標楷體" w:hAnsi="標楷體" w:hint="eastAsia"/>
              </w:rPr>
              <w:t>一元一次方程式</w:t>
            </w:r>
          </w:p>
          <w:p w:rsidR="0044265C" w:rsidRDefault="0044265C" w:rsidP="0044265C">
            <w:pPr>
              <w:jc w:val="center"/>
            </w:pPr>
            <w:r>
              <w:rPr>
                <w:rFonts w:ascii="標楷體" w:eastAsia="標楷體" w:hAnsi="標楷體" w:hint="eastAsia"/>
                <w:b/>
                <w:bCs/>
                <w:snapToGrid w:val="0"/>
                <w:color w:val="FF0000"/>
                <w:kern w:val="0"/>
                <w:sz w:val="20"/>
                <w:szCs w:val="18"/>
              </w:rPr>
              <w:t>(</w:t>
            </w:r>
            <w:r w:rsidRPr="00C70BAE">
              <w:rPr>
                <w:rFonts w:ascii="標楷體" w:eastAsia="標楷體" w:hAnsi="標楷體"/>
                <w:b/>
                <w:bCs/>
                <w:snapToGrid w:val="0"/>
                <w:color w:val="FF0000"/>
                <w:kern w:val="0"/>
                <w:sz w:val="20"/>
                <w:szCs w:val="18"/>
              </w:rPr>
              <w:t>以x、y代表一個未知數量，並用x的一次式來表達和此未知數量相關的一些數量。</w:t>
            </w:r>
            <w:r>
              <w:rPr>
                <w:rFonts w:ascii="標楷體" w:eastAsia="標楷體" w:hAnsi="標楷體" w:hint="eastAsia"/>
                <w:b/>
                <w:bCs/>
                <w:snapToGrid w:val="0"/>
                <w:color w:val="FF0000"/>
                <w:kern w:val="0"/>
                <w:sz w:val="20"/>
                <w:szCs w:val="18"/>
              </w:rPr>
              <w:t>)</w:t>
            </w:r>
          </w:p>
        </w:tc>
      </w:tr>
      <w:tr w:rsidR="0044265C" w:rsidRPr="00F15C5E" w:rsidTr="00A33D4B">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7</w:t>
            </w:r>
          </w:p>
        </w:tc>
        <w:tc>
          <w:tcPr>
            <w:tcW w:w="4039" w:type="dxa"/>
            <w:gridSpan w:val="5"/>
            <w:vMerge w:val="restart"/>
            <w:tcBorders>
              <w:top w:val="single" w:sz="4" w:space="0" w:color="auto"/>
            </w:tcBorders>
            <w:vAlign w:val="center"/>
          </w:tcPr>
          <w:p w:rsidR="0044265C" w:rsidRDefault="0044265C" w:rsidP="0044265C">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期中評量週</w:t>
            </w:r>
          </w:p>
          <w:p w:rsidR="0044265C" w:rsidRDefault="0044265C" w:rsidP="0044265C">
            <w:pPr>
              <w:snapToGrid w:val="0"/>
              <w:spacing w:line="280" w:lineRule="atLeast"/>
              <w:jc w:val="both"/>
              <w:rPr>
                <w:rFonts w:ascii="標楷體" w:eastAsia="標楷體" w:hAnsi="標楷體"/>
                <w:b/>
                <w:sz w:val="28"/>
                <w:szCs w:val="28"/>
                <w:u w:val="single"/>
              </w:rPr>
            </w:pPr>
            <w:r>
              <w:rPr>
                <w:rFonts w:ascii="標楷體" w:eastAsia="標楷體" w:hAnsi="標楷體" w:hint="eastAsia"/>
                <w:b/>
                <w:sz w:val="28"/>
                <w:szCs w:val="28"/>
              </w:rPr>
              <w:t>進度：</w:t>
            </w:r>
            <w:r w:rsidRPr="00C95B01">
              <w:rPr>
                <w:rFonts w:ascii="標楷體" w:eastAsia="標楷體" w:hAnsi="標楷體" w:hint="eastAsia"/>
                <w:b/>
                <w:sz w:val="28"/>
                <w:szCs w:val="28"/>
                <w:u w:val="single"/>
              </w:rPr>
              <w:t xml:space="preserve">　</w:t>
            </w:r>
            <w:r w:rsidRPr="00791C76">
              <w:rPr>
                <w:rFonts w:ascii="標楷體" w:eastAsia="標楷體" w:hAnsi="標楷體" w:hint="eastAsia"/>
              </w:rPr>
              <w:t>質因數分解</w:t>
            </w:r>
            <w:r>
              <w:rPr>
                <w:rFonts w:ascii="標楷體" w:eastAsia="標楷體" w:hAnsi="標楷體" w:hint="eastAsia"/>
                <w:b/>
                <w:sz w:val="28"/>
                <w:szCs w:val="28"/>
                <w:u w:val="single"/>
              </w:rPr>
              <w:t xml:space="preserve">　　　</w:t>
            </w:r>
          </w:p>
          <w:p w:rsidR="0044265C" w:rsidRPr="0044265C" w:rsidRDefault="0044265C" w:rsidP="0044265C">
            <w:pPr>
              <w:pStyle w:val="a7"/>
              <w:numPr>
                <w:ilvl w:val="0"/>
                <w:numId w:val="7"/>
              </w:numPr>
              <w:snapToGrid w:val="0"/>
              <w:spacing w:line="280" w:lineRule="atLeast"/>
              <w:ind w:leftChars="0"/>
              <w:jc w:val="both"/>
              <w:rPr>
                <w:rFonts w:ascii="標楷體" w:eastAsia="標楷體" w:hAnsi="標楷體"/>
                <w:b/>
                <w:bCs/>
                <w:snapToGrid w:val="0"/>
                <w:color w:val="FF0000"/>
                <w:kern w:val="0"/>
                <w:sz w:val="20"/>
                <w:szCs w:val="18"/>
              </w:rPr>
            </w:pPr>
            <w:r w:rsidRPr="0044265C">
              <w:rPr>
                <w:rFonts w:ascii="標楷體" w:eastAsia="標楷體" w:hAnsi="標楷體" w:hint="eastAsia"/>
                <w:b/>
                <w:bCs/>
                <w:snapToGrid w:val="0"/>
                <w:color w:val="FF0000"/>
                <w:kern w:val="0"/>
                <w:sz w:val="20"/>
                <w:szCs w:val="18"/>
              </w:rPr>
              <w:t>運用質因數分解解決生活相關應用問題</w:t>
            </w:r>
          </w:p>
          <w:p w:rsidR="0044265C" w:rsidRPr="0044265C" w:rsidRDefault="0044265C" w:rsidP="0044265C">
            <w:pPr>
              <w:pStyle w:val="a7"/>
              <w:numPr>
                <w:ilvl w:val="0"/>
                <w:numId w:val="7"/>
              </w:numPr>
              <w:snapToGrid w:val="0"/>
              <w:spacing w:line="280" w:lineRule="atLeast"/>
              <w:ind w:leftChars="0"/>
              <w:jc w:val="both"/>
              <w:rPr>
                <w:rFonts w:ascii="標楷體" w:eastAsia="標楷體" w:hAnsi="標楷體"/>
              </w:rPr>
            </w:pPr>
            <w:r w:rsidRPr="0044265C">
              <w:rPr>
                <w:rFonts w:ascii="標楷體" w:eastAsia="標楷體" w:hAnsi="標楷體" w:hint="eastAsia"/>
                <w:b/>
                <w:bCs/>
                <w:snapToGrid w:val="0"/>
                <w:color w:val="FF0000"/>
                <w:kern w:val="0"/>
                <w:sz w:val="20"/>
                <w:szCs w:val="18"/>
              </w:rPr>
              <w:t>複習本單元、進行總結性評量</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18</w:t>
            </w:r>
          </w:p>
        </w:tc>
        <w:tc>
          <w:tcPr>
            <w:tcW w:w="3969" w:type="dxa"/>
            <w:gridSpan w:val="3"/>
            <w:tcBorders>
              <w:top w:val="single" w:sz="4" w:space="0" w:color="auto"/>
              <w:bottom w:val="single" w:sz="4" w:space="0" w:color="auto"/>
            </w:tcBorders>
          </w:tcPr>
          <w:p w:rsidR="0044265C" w:rsidRDefault="0044265C" w:rsidP="0044265C">
            <w:pPr>
              <w:jc w:val="center"/>
              <w:rPr>
                <w:rFonts w:ascii="標楷體" w:eastAsia="標楷體" w:hAnsi="標楷體"/>
              </w:rPr>
            </w:pPr>
            <w:r w:rsidRPr="006B4B31">
              <w:rPr>
                <w:rFonts w:ascii="標楷體" w:eastAsia="標楷體" w:hAnsi="標楷體" w:hint="eastAsia"/>
              </w:rPr>
              <w:t>一元一次方程式</w:t>
            </w:r>
          </w:p>
          <w:p w:rsidR="0044265C" w:rsidRDefault="0044265C" w:rsidP="0044265C">
            <w:pPr>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(1.</w:t>
            </w:r>
            <w:r w:rsidRPr="00C70BAE">
              <w:rPr>
                <w:rFonts w:ascii="標楷體" w:eastAsia="標楷體" w:hAnsi="標楷體"/>
                <w:b/>
                <w:bCs/>
                <w:snapToGrid w:val="0"/>
                <w:color w:val="FF0000"/>
                <w:kern w:val="0"/>
                <w:sz w:val="20"/>
                <w:szCs w:val="18"/>
              </w:rPr>
              <w:t>熟練式子的簡記。</w:t>
            </w:r>
          </w:p>
          <w:p w:rsidR="0044265C" w:rsidRDefault="0044265C" w:rsidP="0044265C">
            <w:r>
              <w:rPr>
                <w:rFonts w:ascii="標楷體" w:eastAsia="標楷體" w:hAnsi="標楷體" w:hint="eastAsia"/>
                <w:b/>
                <w:bCs/>
                <w:snapToGrid w:val="0"/>
                <w:color w:val="FF0000"/>
                <w:kern w:val="0"/>
                <w:sz w:val="20"/>
                <w:szCs w:val="18"/>
              </w:rPr>
              <w:t>2</w:t>
            </w:r>
            <w:r>
              <w:rPr>
                <w:rFonts w:ascii="標楷體" w:eastAsia="標楷體" w:hAnsi="標楷體"/>
                <w:b/>
                <w:bCs/>
                <w:snapToGrid w:val="0"/>
                <w:color w:val="FF0000"/>
                <w:kern w:val="0"/>
                <w:sz w:val="20"/>
                <w:szCs w:val="18"/>
              </w:rPr>
              <w:t>.</w:t>
            </w:r>
            <w:r w:rsidRPr="00264CD8">
              <w:rPr>
                <w:rFonts w:ascii="新細明體" w:hAnsi="新細明體"/>
                <w:bCs/>
                <w:snapToGrid w:val="0"/>
                <w:kern w:val="0"/>
                <w:sz w:val="18"/>
                <w:szCs w:val="18"/>
              </w:rPr>
              <w:t xml:space="preserve"> </w:t>
            </w:r>
            <w:r w:rsidRPr="00C70BAE">
              <w:rPr>
                <w:rFonts w:ascii="標楷體" w:eastAsia="標楷體" w:hAnsi="標楷體"/>
                <w:b/>
                <w:bCs/>
                <w:snapToGrid w:val="0"/>
                <w:color w:val="FF0000"/>
                <w:kern w:val="0"/>
                <w:sz w:val="20"/>
                <w:szCs w:val="18"/>
              </w:rPr>
              <w:t>利用一個符號表徵列式，並依照符號所代表的數求出算式的值。</w:t>
            </w:r>
            <w:r>
              <w:rPr>
                <w:rFonts w:ascii="標楷體" w:eastAsia="標楷體" w:hAnsi="標楷體"/>
                <w:b/>
                <w:bCs/>
                <w:snapToGrid w:val="0"/>
                <w:color w:val="FF0000"/>
                <w:kern w:val="0"/>
                <w:sz w:val="20"/>
                <w:szCs w:val="18"/>
              </w:rPr>
              <w:t>)</w:t>
            </w:r>
          </w:p>
        </w:tc>
      </w:tr>
      <w:tr w:rsidR="0044265C" w:rsidRPr="00F15C5E" w:rsidTr="00A33D4B">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8</w:t>
            </w:r>
          </w:p>
        </w:tc>
        <w:tc>
          <w:tcPr>
            <w:tcW w:w="4039" w:type="dxa"/>
            <w:gridSpan w:val="5"/>
            <w:vMerge/>
            <w:tcBorders>
              <w:bottom w:val="single" w:sz="4" w:space="0" w:color="auto"/>
            </w:tcBorders>
            <w:vAlign w:val="center"/>
          </w:tcPr>
          <w:p w:rsidR="0044265C" w:rsidRPr="00291028" w:rsidRDefault="0044265C" w:rsidP="0044265C">
            <w:pPr>
              <w:snapToGrid w:val="0"/>
              <w:spacing w:line="280" w:lineRule="atLeast"/>
              <w:jc w:val="both"/>
              <w:rPr>
                <w:rFonts w:ascii="標楷體" w:eastAsia="標楷體" w:hAnsi="標楷體"/>
              </w:rPr>
            </w:pP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19</w:t>
            </w:r>
          </w:p>
        </w:tc>
        <w:tc>
          <w:tcPr>
            <w:tcW w:w="3969" w:type="dxa"/>
            <w:gridSpan w:val="3"/>
            <w:tcBorders>
              <w:top w:val="single" w:sz="4" w:space="0" w:color="auto"/>
              <w:bottom w:val="single" w:sz="4" w:space="0" w:color="auto"/>
            </w:tcBorders>
          </w:tcPr>
          <w:p w:rsidR="0044265C" w:rsidRDefault="0044265C" w:rsidP="0044265C">
            <w:pPr>
              <w:jc w:val="center"/>
              <w:rPr>
                <w:rFonts w:ascii="標楷體" w:eastAsia="標楷體" w:hAnsi="標楷體"/>
              </w:rPr>
            </w:pPr>
            <w:r w:rsidRPr="006B4B31">
              <w:rPr>
                <w:rFonts w:ascii="標楷體" w:eastAsia="標楷體" w:hAnsi="標楷體" w:hint="eastAsia"/>
              </w:rPr>
              <w:t>一元一次方程式</w:t>
            </w:r>
          </w:p>
          <w:p w:rsidR="0044265C" w:rsidRDefault="0044265C" w:rsidP="0044265C">
            <w:pPr>
              <w:rPr>
                <w:rFonts w:ascii="標楷體" w:eastAsia="標楷體" w:hAnsi="標楷體"/>
                <w:b/>
                <w:bCs/>
                <w:snapToGrid w:val="0"/>
                <w:color w:val="FF0000"/>
                <w:kern w:val="0"/>
                <w:sz w:val="20"/>
                <w:szCs w:val="18"/>
              </w:rPr>
            </w:pPr>
            <w:r w:rsidRPr="00C70BAE">
              <w:rPr>
                <w:rFonts w:ascii="標楷體" w:eastAsia="標楷體" w:hAnsi="標楷體" w:hint="eastAsia"/>
                <w:b/>
                <w:bCs/>
                <w:snapToGrid w:val="0"/>
                <w:color w:val="FF0000"/>
                <w:kern w:val="0"/>
                <w:sz w:val="20"/>
                <w:szCs w:val="18"/>
              </w:rPr>
              <w:t>(1</w:t>
            </w:r>
            <w:r w:rsidRPr="00C70BAE">
              <w:rPr>
                <w:rFonts w:ascii="標楷體" w:eastAsia="標楷體" w:hAnsi="標楷體"/>
                <w:b/>
                <w:bCs/>
                <w:snapToGrid w:val="0"/>
                <w:color w:val="FF0000"/>
                <w:kern w:val="0"/>
                <w:sz w:val="20"/>
                <w:szCs w:val="18"/>
              </w:rPr>
              <w:t>.熟練算式中相同的文字符號、常數進行合併或化簡。</w:t>
            </w:r>
          </w:p>
          <w:p w:rsidR="0044265C" w:rsidRPr="00C70BAE" w:rsidRDefault="0044265C" w:rsidP="0044265C">
            <w:pPr>
              <w:rPr>
                <w:color w:val="FF0000"/>
              </w:rPr>
            </w:pPr>
            <w:r w:rsidRPr="00C70BAE">
              <w:rPr>
                <w:rFonts w:ascii="標楷體" w:eastAsia="標楷體" w:hAnsi="標楷體" w:hint="eastAsia"/>
                <w:b/>
                <w:bCs/>
                <w:snapToGrid w:val="0"/>
                <w:color w:val="FF0000"/>
                <w:kern w:val="0"/>
                <w:sz w:val="20"/>
                <w:szCs w:val="18"/>
              </w:rPr>
              <w:t>2</w:t>
            </w:r>
            <w:r w:rsidRPr="00C70BAE">
              <w:rPr>
                <w:rFonts w:ascii="標楷體" w:eastAsia="標楷體" w:hAnsi="標楷體"/>
                <w:b/>
                <w:bCs/>
                <w:snapToGrid w:val="0"/>
                <w:color w:val="FF0000"/>
                <w:kern w:val="0"/>
                <w:sz w:val="20"/>
                <w:szCs w:val="18"/>
              </w:rPr>
              <w:t>.理解一元一次方程式的意義，並將生活情境的問題紀錄成一元一次方程式。</w:t>
            </w:r>
            <w:r w:rsidRPr="00C70BAE">
              <w:rPr>
                <w:rFonts w:ascii="標楷體" w:eastAsia="標楷體" w:hAnsi="標楷體" w:hint="eastAsia"/>
                <w:b/>
                <w:bCs/>
                <w:snapToGrid w:val="0"/>
                <w:color w:val="FF0000"/>
                <w:kern w:val="0"/>
                <w:sz w:val="20"/>
                <w:szCs w:val="18"/>
              </w:rPr>
              <w:t>)</w:t>
            </w:r>
          </w:p>
        </w:tc>
      </w:tr>
      <w:tr w:rsidR="0044265C" w:rsidRPr="00F15C5E" w:rsidTr="00BC25A3">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9</w:t>
            </w:r>
          </w:p>
        </w:tc>
        <w:tc>
          <w:tcPr>
            <w:tcW w:w="4039" w:type="dxa"/>
            <w:gridSpan w:val="5"/>
            <w:tcBorders>
              <w:top w:val="single" w:sz="4" w:space="0" w:color="auto"/>
              <w:bottom w:val="single" w:sz="4" w:space="0" w:color="auto"/>
            </w:tcBorders>
            <w:vAlign w:val="center"/>
          </w:tcPr>
          <w:p w:rsidR="0044265C" w:rsidRDefault="0044265C" w:rsidP="0044265C">
            <w:pPr>
              <w:jc w:val="center"/>
              <w:rPr>
                <w:rFonts w:ascii="標楷體" w:eastAsia="標楷體" w:hAnsi="標楷體"/>
              </w:rPr>
            </w:pPr>
            <w:r>
              <w:rPr>
                <w:rFonts w:ascii="標楷體" w:eastAsia="標楷體" w:hAnsi="標楷體" w:hint="eastAsia"/>
              </w:rPr>
              <w:t>最大公因數與最小公倍數</w:t>
            </w:r>
          </w:p>
          <w:p w:rsidR="0044265C" w:rsidRDefault="0044265C" w:rsidP="0044265C">
            <w:pPr>
              <w:spacing w:line="0" w:lineRule="atLeast"/>
              <w:jc w:val="both"/>
              <w:rPr>
                <w:rFonts w:ascii="標楷體" w:eastAsia="標楷體" w:hAnsi="標楷體"/>
                <w:b/>
                <w:bCs/>
                <w:snapToGrid w:val="0"/>
                <w:color w:val="FF0000"/>
                <w:kern w:val="0"/>
                <w:sz w:val="20"/>
                <w:szCs w:val="18"/>
              </w:rPr>
            </w:pPr>
            <w:r w:rsidRPr="00812F6C">
              <w:rPr>
                <w:rFonts w:ascii="標楷體" w:eastAsia="標楷體" w:hAnsi="標楷體" w:hint="eastAsia"/>
                <w:b/>
                <w:bCs/>
                <w:snapToGrid w:val="0"/>
                <w:color w:val="FF0000"/>
                <w:kern w:val="0"/>
                <w:sz w:val="20"/>
                <w:szCs w:val="18"/>
              </w:rPr>
              <w:t>(</w:t>
            </w:r>
            <w:r w:rsidRPr="00812F6C">
              <w:rPr>
                <w:rFonts w:ascii="標楷體" w:eastAsia="標楷體" w:hAnsi="標楷體"/>
                <w:b/>
                <w:bCs/>
                <w:snapToGrid w:val="0"/>
                <w:color w:val="FF0000"/>
                <w:kern w:val="0"/>
                <w:sz w:val="20"/>
                <w:szCs w:val="18"/>
              </w:rPr>
              <w:t>1.介紹公因數與互質的意義，並能以短除法求出三個數的最大公因數。</w:t>
            </w:r>
          </w:p>
          <w:p w:rsidR="0044265C" w:rsidRPr="00812F6C" w:rsidRDefault="0044265C" w:rsidP="0044265C">
            <w:pPr>
              <w:spacing w:line="0" w:lineRule="atLeast"/>
              <w:jc w:val="both"/>
              <w:rPr>
                <w:rFonts w:ascii="標楷體" w:eastAsia="標楷體" w:hAnsi="標楷體"/>
                <w:b/>
                <w:bCs/>
                <w:snapToGrid w:val="0"/>
                <w:color w:val="FF0000"/>
                <w:kern w:val="0"/>
                <w:sz w:val="20"/>
                <w:szCs w:val="18"/>
              </w:rPr>
            </w:pPr>
            <w:r w:rsidRPr="00812F6C">
              <w:rPr>
                <w:rFonts w:ascii="標楷體" w:eastAsia="標楷體" w:hAnsi="標楷體"/>
                <w:b/>
                <w:bCs/>
                <w:snapToGrid w:val="0"/>
                <w:color w:val="FF0000"/>
                <w:kern w:val="0"/>
                <w:sz w:val="20"/>
                <w:szCs w:val="18"/>
              </w:rPr>
              <w:t>2.熟練利用標準分解式求出最大公因數。</w:t>
            </w:r>
            <w:r w:rsidRPr="00812F6C">
              <w:rPr>
                <w:rFonts w:ascii="標楷體" w:eastAsia="標楷體" w:hAnsi="標楷體" w:hint="eastAsia"/>
                <w:b/>
                <w:bCs/>
                <w:snapToGrid w:val="0"/>
                <w:color w:val="FF0000"/>
                <w:kern w:val="0"/>
                <w:sz w:val="20"/>
                <w:szCs w:val="18"/>
              </w:rPr>
              <w:t>)</w:t>
            </w:r>
          </w:p>
          <w:p w:rsidR="0044265C" w:rsidRPr="00F10903" w:rsidRDefault="0044265C" w:rsidP="0044265C">
            <w:pPr>
              <w:jc w:val="center"/>
              <w:rPr>
                <w:rFonts w:ascii="標楷體" w:eastAsia="標楷體" w:hAnsi="標楷體"/>
              </w:rPr>
            </w:pP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20</w:t>
            </w:r>
          </w:p>
        </w:tc>
        <w:tc>
          <w:tcPr>
            <w:tcW w:w="3969" w:type="dxa"/>
            <w:gridSpan w:val="3"/>
            <w:tcBorders>
              <w:top w:val="single" w:sz="4" w:space="0" w:color="auto"/>
              <w:bottom w:val="single" w:sz="4" w:space="0" w:color="auto"/>
            </w:tcBorders>
          </w:tcPr>
          <w:p w:rsidR="0044265C" w:rsidRDefault="0044265C" w:rsidP="0044265C">
            <w:pPr>
              <w:jc w:val="center"/>
              <w:rPr>
                <w:rFonts w:ascii="標楷體" w:eastAsia="標楷體" w:hAnsi="標楷體"/>
              </w:rPr>
            </w:pPr>
            <w:r w:rsidRPr="006B4B31">
              <w:rPr>
                <w:rFonts w:ascii="標楷體" w:eastAsia="標楷體" w:hAnsi="標楷體" w:hint="eastAsia"/>
              </w:rPr>
              <w:t>一元一次方程式</w:t>
            </w:r>
          </w:p>
          <w:p w:rsidR="0044265C" w:rsidRDefault="0044265C" w:rsidP="0044265C">
            <w:r>
              <w:rPr>
                <w:rFonts w:ascii="標楷體" w:eastAsia="標楷體" w:hAnsi="標楷體" w:hint="eastAsia"/>
                <w:b/>
                <w:bCs/>
                <w:snapToGrid w:val="0"/>
                <w:color w:val="FF0000"/>
                <w:kern w:val="0"/>
                <w:sz w:val="20"/>
                <w:szCs w:val="18"/>
              </w:rPr>
              <w:t>(</w:t>
            </w:r>
            <w:r w:rsidRPr="00C70BAE">
              <w:rPr>
                <w:rFonts w:ascii="標楷體" w:eastAsia="標楷體" w:hAnsi="標楷體"/>
                <w:b/>
                <w:bCs/>
                <w:snapToGrid w:val="0"/>
                <w:color w:val="FF0000"/>
                <w:kern w:val="0"/>
                <w:sz w:val="20"/>
                <w:szCs w:val="18"/>
              </w:rPr>
              <w:t>理解一元一次方程式解的意義，並以代入法或求出一元一次方程式的解。</w:t>
            </w:r>
            <w:r>
              <w:rPr>
                <w:rFonts w:ascii="標楷體" w:eastAsia="標楷體" w:hAnsi="標楷體" w:hint="eastAsia"/>
                <w:b/>
                <w:bCs/>
                <w:snapToGrid w:val="0"/>
                <w:color w:val="FF0000"/>
                <w:kern w:val="0"/>
                <w:sz w:val="20"/>
                <w:szCs w:val="18"/>
              </w:rPr>
              <w:t>)</w:t>
            </w:r>
          </w:p>
        </w:tc>
      </w:tr>
      <w:tr w:rsidR="0044265C" w:rsidRPr="00F15C5E" w:rsidTr="007903A5">
        <w:trPr>
          <w:trHeight w:val="510"/>
        </w:trPr>
        <w:tc>
          <w:tcPr>
            <w:tcW w:w="889"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10</w:t>
            </w:r>
          </w:p>
        </w:tc>
        <w:tc>
          <w:tcPr>
            <w:tcW w:w="4039" w:type="dxa"/>
            <w:gridSpan w:val="5"/>
            <w:tcBorders>
              <w:top w:val="single" w:sz="4" w:space="0" w:color="auto"/>
              <w:bottom w:val="single" w:sz="4" w:space="0" w:color="auto"/>
            </w:tcBorders>
          </w:tcPr>
          <w:p w:rsidR="0044265C" w:rsidRDefault="0044265C" w:rsidP="0044265C">
            <w:pPr>
              <w:jc w:val="center"/>
              <w:rPr>
                <w:rFonts w:ascii="標楷體" w:eastAsia="標楷體" w:hAnsi="標楷體"/>
              </w:rPr>
            </w:pPr>
            <w:r w:rsidRPr="00216750">
              <w:rPr>
                <w:rFonts w:ascii="標楷體" w:eastAsia="標楷體" w:hAnsi="標楷體" w:hint="eastAsia"/>
              </w:rPr>
              <w:t>最大公因數與最小公倍數</w:t>
            </w:r>
          </w:p>
          <w:p w:rsidR="0044265C" w:rsidRDefault="0044265C" w:rsidP="0044265C">
            <w:pPr>
              <w:spacing w:line="0" w:lineRule="atLeast"/>
              <w:jc w:val="both"/>
              <w:rPr>
                <w:rFonts w:ascii="標楷體" w:eastAsia="標楷體" w:hAnsi="標楷體"/>
                <w:b/>
                <w:bCs/>
                <w:snapToGrid w:val="0"/>
                <w:color w:val="FF0000"/>
                <w:kern w:val="0"/>
                <w:sz w:val="20"/>
                <w:szCs w:val="18"/>
              </w:rPr>
            </w:pPr>
            <w:r w:rsidRPr="00812F6C">
              <w:rPr>
                <w:rFonts w:ascii="標楷體" w:eastAsia="標楷體" w:hAnsi="標楷體" w:hint="eastAsia"/>
                <w:b/>
                <w:bCs/>
                <w:snapToGrid w:val="0"/>
                <w:color w:val="FF0000"/>
                <w:kern w:val="0"/>
                <w:sz w:val="20"/>
                <w:szCs w:val="18"/>
              </w:rPr>
              <w:t>(</w:t>
            </w:r>
            <w:r w:rsidRPr="00812F6C">
              <w:rPr>
                <w:rFonts w:ascii="標楷體" w:eastAsia="標楷體" w:hAnsi="標楷體"/>
                <w:b/>
                <w:bCs/>
                <w:snapToGrid w:val="0"/>
                <w:color w:val="FF0000"/>
                <w:kern w:val="0"/>
                <w:sz w:val="20"/>
                <w:szCs w:val="18"/>
              </w:rPr>
              <w:t>1.介紹公因數與互質的意義，並能以短除法求出三個數的最大公因數。</w:t>
            </w:r>
          </w:p>
          <w:p w:rsidR="0044265C" w:rsidRPr="00812F6C" w:rsidRDefault="0044265C" w:rsidP="0044265C">
            <w:pPr>
              <w:spacing w:line="0" w:lineRule="atLeast"/>
              <w:jc w:val="both"/>
              <w:rPr>
                <w:rFonts w:ascii="標楷體" w:eastAsia="標楷體" w:hAnsi="標楷體"/>
                <w:b/>
                <w:bCs/>
                <w:snapToGrid w:val="0"/>
                <w:color w:val="FF0000"/>
                <w:kern w:val="0"/>
                <w:sz w:val="20"/>
                <w:szCs w:val="18"/>
              </w:rPr>
            </w:pPr>
            <w:r w:rsidRPr="00812F6C">
              <w:rPr>
                <w:rFonts w:ascii="標楷體" w:eastAsia="標楷體" w:hAnsi="標楷體"/>
                <w:b/>
                <w:bCs/>
                <w:snapToGrid w:val="0"/>
                <w:color w:val="FF0000"/>
                <w:kern w:val="0"/>
                <w:sz w:val="20"/>
                <w:szCs w:val="18"/>
              </w:rPr>
              <w:t>2.熟練利用標準分解式求出最大公因數。</w:t>
            </w:r>
            <w:r w:rsidRPr="00812F6C">
              <w:rPr>
                <w:rFonts w:ascii="標楷體" w:eastAsia="標楷體" w:hAnsi="標楷體" w:hint="eastAsia"/>
                <w:b/>
                <w:bCs/>
                <w:snapToGrid w:val="0"/>
                <w:color w:val="FF0000"/>
                <w:kern w:val="0"/>
                <w:sz w:val="20"/>
                <w:szCs w:val="18"/>
              </w:rPr>
              <w:t>)</w:t>
            </w:r>
          </w:p>
        </w:tc>
        <w:tc>
          <w:tcPr>
            <w:tcW w:w="850" w:type="dxa"/>
            <w:tcBorders>
              <w:top w:val="single" w:sz="4" w:space="0" w:color="auto"/>
              <w:bottom w:val="single" w:sz="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21</w:t>
            </w:r>
          </w:p>
        </w:tc>
        <w:tc>
          <w:tcPr>
            <w:tcW w:w="3969" w:type="dxa"/>
            <w:gridSpan w:val="3"/>
            <w:vMerge w:val="restart"/>
            <w:tcBorders>
              <w:top w:val="single" w:sz="4" w:space="0" w:color="auto"/>
            </w:tcBorders>
          </w:tcPr>
          <w:p w:rsidR="0044265C" w:rsidRDefault="0044265C" w:rsidP="0044265C">
            <w:pPr>
              <w:snapToGrid w:val="0"/>
              <w:spacing w:line="280" w:lineRule="atLeast"/>
              <w:jc w:val="center"/>
              <w:rPr>
                <w:rFonts w:ascii="標楷體" w:eastAsia="標楷體" w:hAnsi="標楷體"/>
                <w:b/>
                <w:sz w:val="28"/>
                <w:szCs w:val="28"/>
              </w:rPr>
            </w:pPr>
            <w:r>
              <w:rPr>
                <w:rFonts w:ascii="標楷體" w:eastAsia="標楷體" w:hAnsi="標楷體" w:hint="eastAsia"/>
                <w:b/>
                <w:sz w:val="28"/>
                <w:szCs w:val="28"/>
              </w:rPr>
              <w:t>期末評量週</w:t>
            </w:r>
          </w:p>
          <w:p w:rsidR="0044265C" w:rsidRDefault="0044265C" w:rsidP="0044265C">
            <w:pPr>
              <w:snapToGrid w:val="0"/>
              <w:spacing w:line="280" w:lineRule="atLeast"/>
              <w:jc w:val="both"/>
              <w:rPr>
                <w:rFonts w:ascii="標楷體" w:eastAsia="標楷體" w:hAnsi="標楷體"/>
                <w:b/>
                <w:sz w:val="28"/>
                <w:szCs w:val="28"/>
                <w:u w:val="single"/>
              </w:rPr>
            </w:pPr>
            <w:r>
              <w:rPr>
                <w:rFonts w:ascii="標楷體" w:eastAsia="標楷體" w:hAnsi="標楷體" w:hint="eastAsia"/>
                <w:b/>
                <w:sz w:val="28"/>
                <w:szCs w:val="28"/>
              </w:rPr>
              <w:t>進度：</w:t>
            </w:r>
            <w:r w:rsidRPr="00C95B01">
              <w:rPr>
                <w:rFonts w:ascii="標楷體" w:eastAsia="標楷體" w:hAnsi="標楷體" w:hint="eastAsia"/>
                <w:b/>
                <w:sz w:val="28"/>
                <w:szCs w:val="28"/>
                <w:u w:val="single"/>
              </w:rPr>
              <w:t xml:space="preserve">　</w:t>
            </w:r>
            <w:r>
              <w:rPr>
                <w:rFonts w:ascii="標楷體" w:eastAsia="標楷體" w:hAnsi="標楷體" w:hint="eastAsia"/>
              </w:rPr>
              <w:t>一元一次方程式</w:t>
            </w:r>
            <w:r>
              <w:rPr>
                <w:rFonts w:ascii="標楷體" w:eastAsia="標楷體" w:hAnsi="標楷體" w:hint="eastAsia"/>
                <w:b/>
                <w:sz w:val="28"/>
                <w:szCs w:val="28"/>
                <w:u w:val="single"/>
              </w:rPr>
              <w:t xml:space="preserve">　　</w:t>
            </w:r>
          </w:p>
          <w:p w:rsidR="0044265C" w:rsidRDefault="0044265C" w:rsidP="0044265C">
            <w:pPr>
              <w:snapToGrid w:val="0"/>
              <w:spacing w:line="280" w:lineRule="atLeast"/>
              <w:rPr>
                <w:rFonts w:ascii="標楷體" w:eastAsia="標楷體" w:hAnsi="標楷體"/>
                <w:b/>
                <w:bCs/>
                <w:snapToGrid w:val="0"/>
                <w:color w:val="FF0000"/>
                <w:kern w:val="0"/>
                <w:sz w:val="20"/>
                <w:szCs w:val="18"/>
              </w:rPr>
            </w:pPr>
            <w:r w:rsidRPr="003860D4">
              <w:rPr>
                <w:rFonts w:ascii="標楷體" w:eastAsia="標楷體" w:hAnsi="標楷體" w:hint="eastAsia"/>
                <w:b/>
                <w:bCs/>
                <w:snapToGrid w:val="0"/>
                <w:color w:val="FF0000"/>
                <w:kern w:val="0"/>
                <w:sz w:val="20"/>
                <w:szCs w:val="18"/>
              </w:rPr>
              <w:t>(</w:t>
            </w:r>
            <w:r w:rsidRPr="00C70BAE">
              <w:rPr>
                <w:rFonts w:ascii="標楷體" w:eastAsia="標楷體" w:hAnsi="標楷體" w:hint="eastAsia"/>
                <w:b/>
                <w:bCs/>
                <w:snapToGrid w:val="0"/>
                <w:color w:val="FF0000"/>
                <w:kern w:val="0"/>
                <w:sz w:val="20"/>
                <w:szCs w:val="18"/>
              </w:rPr>
              <w:t>1</w:t>
            </w:r>
            <w:r w:rsidRPr="00C70BAE">
              <w:rPr>
                <w:rFonts w:ascii="標楷體" w:eastAsia="標楷體" w:hAnsi="標楷體"/>
                <w:b/>
                <w:bCs/>
                <w:snapToGrid w:val="0"/>
                <w:color w:val="FF0000"/>
                <w:kern w:val="0"/>
                <w:sz w:val="20"/>
                <w:szCs w:val="18"/>
              </w:rPr>
              <w:t>.理解等量公理「等式左右同加、減、乘、除一數（除數不為0）時，等式仍然成立」的概念。</w:t>
            </w:r>
          </w:p>
          <w:p w:rsidR="0044265C" w:rsidRDefault="0044265C" w:rsidP="0044265C">
            <w:pPr>
              <w:snapToGrid w:val="0"/>
              <w:spacing w:line="280" w:lineRule="atLeast"/>
              <w:jc w:val="both"/>
              <w:rPr>
                <w:rFonts w:ascii="標楷體" w:eastAsia="標楷體" w:hAnsi="標楷體"/>
                <w:b/>
                <w:bCs/>
                <w:snapToGrid w:val="0"/>
                <w:color w:val="FF0000"/>
                <w:kern w:val="0"/>
                <w:sz w:val="20"/>
                <w:szCs w:val="18"/>
              </w:rPr>
            </w:pPr>
            <w:r w:rsidRPr="00C70BAE">
              <w:rPr>
                <w:rFonts w:ascii="標楷體" w:eastAsia="標楷體" w:hAnsi="標楷體" w:hint="eastAsia"/>
                <w:b/>
                <w:bCs/>
                <w:snapToGrid w:val="0"/>
                <w:color w:val="FF0000"/>
                <w:kern w:val="0"/>
                <w:sz w:val="20"/>
                <w:szCs w:val="18"/>
              </w:rPr>
              <w:t>2</w:t>
            </w:r>
            <w:r w:rsidRPr="00C70BAE">
              <w:rPr>
                <w:rFonts w:ascii="標楷體" w:eastAsia="標楷體" w:hAnsi="標楷體"/>
                <w:b/>
                <w:bCs/>
                <w:snapToGrid w:val="0"/>
                <w:color w:val="FF0000"/>
                <w:kern w:val="0"/>
                <w:sz w:val="20"/>
                <w:szCs w:val="18"/>
              </w:rPr>
              <w:t>.利用等量公理解一元一次方程式，並做驗算。</w:t>
            </w:r>
          </w:p>
          <w:p w:rsidR="0044265C" w:rsidRDefault="0044265C" w:rsidP="0044265C">
            <w:pPr>
              <w:snapToGrid w:val="0"/>
              <w:spacing w:line="280" w:lineRule="atLeast"/>
              <w:jc w:val="both"/>
              <w:rPr>
                <w:rFonts w:ascii="標楷體" w:eastAsia="標楷體" w:hAnsi="標楷體"/>
                <w:b/>
                <w:bCs/>
                <w:snapToGrid w:val="0"/>
                <w:color w:val="FF0000"/>
                <w:kern w:val="0"/>
                <w:sz w:val="20"/>
                <w:szCs w:val="18"/>
              </w:rPr>
            </w:pPr>
            <w:r>
              <w:rPr>
                <w:rFonts w:ascii="標楷體" w:eastAsia="標楷體" w:hAnsi="標楷體" w:hint="eastAsia"/>
                <w:b/>
                <w:bCs/>
                <w:snapToGrid w:val="0"/>
                <w:color w:val="FF0000"/>
                <w:kern w:val="0"/>
                <w:sz w:val="20"/>
                <w:szCs w:val="18"/>
              </w:rPr>
              <w:t>3.</w:t>
            </w:r>
            <w:r w:rsidRPr="003860D4">
              <w:rPr>
                <w:rFonts w:ascii="標楷體" w:eastAsia="標楷體" w:hAnsi="標楷體"/>
                <w:b/>
                <w:bCs/>
                <w:snapToGrid w:val="0"/>
                <w:color w:val="FF0000"/>
                <w:kern w:val="0"/>
                <w:sz w:val="20"/>
                <w:szCs w:val="18"/>
              </w:rPr>
              <w:t xml:space="preserve"> 利用移項法則解一元一次方程式，並做驗算。</w:t>
            </w:r>
          </w:p>
          <w:p w:rsidR="0044265C" w:rsidRPr="00F15C5E" w:rsidRDefault="0044265C" w:rsidP="0044265C">
            <w:pPr>
              <w:snapToGrid w:val="0"/>
              <w:spacing w:line="280" w:lineRule="atLeast"/>
              <w:jc w:val="both"/>
              <w:rPr>
                <w:rFonts w:ascii="標楷體" w:eastAsia="標楷體" w:hAnsi="標楷體"/>
                <w:b/>
                <w:sz w:val="28"/>
                <w:szCs w:val="28"/>
              </w:rPr>
            </w:pPr>
            <w:r>
              <w:rPr>
                <w:rFonts w:ascii="標楷體" w:eastAsia="標楷體" w:hAnsi="標楷體" w:hint="eastAsia"/>
                <w:b/>
                <w:bCs/>
                <w:snapToGrid w:val="0"/>
                <w:color w:val="FF0000"/>
                <w:kern w:val="0"/>
                <w:sz w:val="20"/>
                <w:szCs w:val="18"/>
              </w:rPr>
              <w:t>4.複習本單元，進行總結性評量</w:t>
            </w:r>
            <w:r w:rsidRPr="00C70BAE">
              <w:rPr>
                <w:rFonts w:ascii="標楷體" w:eastAsia="標楷體" w:hAnsi="標楷體" w:hint="eastAsia"/>
                <w:b/>
                <w:bCs/>
                <w:snapToGrid w:val="0"/>
                <w:color w:val="FF0000"/>
                <w:kern w:val="0"/>
                <w:sz w:val="20"/>
                <w:szCs w:val="18"/>
              </w:rPr>
              <w:t>)</w:t>
            </w:r>
          </w:p>
        </w:tc>
      </w:tr>
      <w:tr w:rsidR="0044265C" w:rsidRPr="00F15C5E" w:rsidTr="007903A5">
        <w:trPr>
          <w:trHeight w:val="510"/>
        </w:trPr>
        <w:tc>
          <w:tcPr>
            <w:tcW w:w="889" w:type="dxa"/>
            <w:tcBorders>
              <w:top w:val="single" w:sz="4" w:space="0" w:color="auto"/>
              <w:bottom w:val="thickThinSmallGap" w:sz="2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11</w:t>
            </w:r>
          </w:p>
        </w:tc>
        <w:tc>
          <w:tcPr>
            <w:tcW w:w="4039" w:type="dxa"/>
            <w:gridSpan w:val="5"/>
            <w:tcBorders>
              <w:top w:val="single" w:sz="4" w:space="0" w:color="auto"/>
              <w:bottom w:val="thickThinSmallGap" w:sz="24" w:space="0" w:color="auto"/>
            </w:tcBorders>
          </w:tcPr>
          <w:p w:rsidR="0044265C" w:rsidRDefault="0044265C" w:rsidP="0044265C">
            <w:pPr>
              <w:jc w:val="center"/>
              <w:rPr>
                <w:rFonts w:ascii="標楷體" w:eastAsia="標楷體" w:hAnsi="標楷體"/>
              </w:rPr>
            </w:pPr>
            <w:r w:rsidRPr="00216750">
              <w:rPr>
                <w:rFonts w:ascii="標楷體" w:eastAsia="標楷體" w:hAnsi="標楷體" w:hint="eastAsia"/>
              </w:rPr>
              <w:t>最大公因數與最小公倍數</w:t>
            </w:r>
          </w:p>
          <w:p w:rsidR="0044265C" w:rsidRDefault="0044265C" w:rsidP="0044265C">
            <w:r w:rsidRPr="00812F6C">
              <w:rPr>
                <w:rFonts w:ascii="標楷體" w:eastAsia="標楷體" w:hAnsi="標楷體" w:hint="eastAsia"/>
                <w:b/>
                <w:bCs/>
                <w:snapToGrid w:val="0"/>
                <w:color w:val="FF0000"/>
                <w:kern w:val="0"/>
                <w:sz w:val="20"/>
                <w:szCs w:val="18"/>
              </w:rPr>
              <w:t>(</w:t>
            </w:r>
            <w:r w:rsidRPr="00812F6C">
              <w:rPr>
                <w:rFonts w:ascii="標楷體" w:eastAsia="標楷體" w:hAnsi="標楷體"/>
                <w:b/>
                <w:bCs/>
                <w:snapToGrid w:val="0"/>
                <w:color w:val="FF0000"/>
                <w:kern w:val="0"/>
                <w:sz w:val="20"/>
                <w:szCs w:val="18"/>
              </w:rPr>
              <w:t>能利用最大公因數解決生活中的問題。</w:t>
            </w:r>
            <w:r w:rsidRPr="00812F6C">
              <w:rPr>
                <w:rFonts w:ascii="標楷體" w:eastAsia="標楷體" w:hAnsi="標楷體" w:hint="eastAsia"/>
                <w:b/>
                <w:bCs/>
                <w:snapToGrid w:val="0"/>
                <w:color w:val="FF0000"/>
                <w:kern w:val="0"/>
                <w:sz w:val="20"/>
                <w:szCs w:val="18"/>
              </w:rPr>
              <w:t>)</w:t>
            </w:r>
          </w:p>
        </w:tc>
        <w:tc>
          <w:tcPr>
            <w:tcW w:w="850" w:type="dxa"/>
            <w:tcBorders>
              <w:top w:val="single" w:sz="4" w:space="0" w:color="auto"/>
              <w:bottom w:val="thickThinSmallGap" w:sz="24" w:space="0" w:color="auto"/>
            </w:tcBorders>
            <w:vAlign w:val="center"/>
          </w:tcPr>
          <w:p w:rsidR="0044265C" w:rsidRPr="00291028" w:rsidRDefault="0044265C" w:rsidP="0044265C">
            <w:pPr>
              <w:snapToGrid w:val="0"/>
              <w:spacing w:line="280" w:lineRule="atLeast"/>
              <w:jc w:val="center"/>
              <w:rPr>
                <w:rFonts w:ascii="標楷體" w:eastAsia="標楷體" w:hAnsi="標楷體"/>
                <w:b/>
              </w:rPr>
            </w:pPr>
            <w:r w:rsidRPr="00291028">
              <w:rPr>
                <w:rFonts w:ascii="標楷體" w:eastAsia="標楷體" w:hAnsi="標楷體" w:hint="eastAsia"/>
                <w:b/>
              </w:rPr>
              <w:t>22</w:t>
            </w:r>
          </w:p>
        </w:tc>
        <w:tc>
          <w:tcPr>
            <w:tcW w:w="3969" w:type="dxa"/>
            <w:gridSpan w:val="3"/>
            <w:vMerge/>
            <w:tcBorders>
              <w:bottom w:val="thickThinSmallGap" w:sz="24" w:space="0" w:color="auto"/>
            </w:tcBorders>
          </w:tcPr>
          <w:p w:rsidR="0044265C" w:rsidRPr="00F15C5E" w:rsidRDefault="0044265C" w:rsidP="0044265C">
            <w:pPr>
              <w:snapToGrid w:val="0"/>
              <w:spacing w:line="280" w:lineRule="atLeast"/>
              <w:jc w:val="both"/>
              <w:rPr>
                <w:rFonts w:ascii="標楷體" w:eastAsia="標楷體" w:hAnsi="標楷體"/>
                <w:b/>
                <w:sz w:val="28"/>
                <w:szCs w:val="28"/>
              </w:rPr>
            </w:pPr>
          </w:p>
        </w:tc>
      </w:tr>
    </w:tbl>
    <w:p w:rsidR="00414992" w:rsidRDefault="00414992" w:rsidP="00685FFE">
      <w:pPr>
        <w:adjustRightInd w:val="0"/>
        <w:snapToGrid w:val="0"/>
        <w:spacing w:line="320" w:lineRule="exact"/>
        <w:ind w:left="658" w:hangingChars="274" w:hanging="658"/>
        <w:rPr>
          <w:rFonts w:ascii="標楷體" w:eastAsia="標楷體" w:hAnsi="標楷體"/>
          <w:b/>
          <w:color w:val="000000"/>
        </w:rPr>
      </w:pP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b/>
          <w:color w:val="000000"/>
          <w:sz w:val="26"/>
          <w:szCs w:val="26"/>
        </w:rPr>
        <w:t>班型名稱</w:t>
      </w:r>
      <w:r w:rsidRPr="00414992">
        <w:rPr>
          <w:rFonts w:ascii="標楷體" w:eastAsia="標楷體" w:hAnsi="標楷體" w:hint="eastAsia"/>
          <w:color w:val="000000"/>
          <w:sz w:val="26"/>
          <w:szCs w:val="26"/>
        </w:rPr>
        <w:t>：集中式特教班、不分類資源班、巡迴輔導班、在家教育班、普通班接受特殊教育服務、資優資源班。</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b/>
          <w:color w:val="000000"/>
          <w:sz w:val="26"/>
          <w:szCs w:val="26"/>
        </w:rPr>
        <w:t>領域名稱</w:t>
      </w:r>
      <w:r w:rsidRPr="00414992">
        <w:rPr>
          <w:rFonts w:ascii="標楷體" w:eastAsia="標楷體" w:hAnsi="標楷體" w:hint="eastAsia"/>
          <w:color w:val="000000"/>
          <w:sz w:val="26"/>
          <w:szCs w:val="26"/>
        </w:rPr>
        <w:t>：語文、數學、社會、自然科學、生活科技、綜合活動、藝術、健康與體育、生活、特殊需求（生活管理、職業教育、社會技巧、定向行動、點字課程、</w:t>
      </w:r>
      <w:r w:rsidRPr="00414992">
        <w:rPr>
          <w:rFonts w:ascii="標楷體" w:eastAsia="標楷體" w:hAnsi="標楷體" w:hint="eastAsia"/>
          <w:color w:val="000000"/>
          <w:sz w:val="26"/>
          <w:szCs w:val="26"/>
        </w:rPr>
        <w:lastRenderedPageBreak/>
        <w:t>溝通訓練、功能性動作訓練、輔助科技應用、學習策略、領導才能、情意發展、創造力、獨立研究）</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color w:val="000000"/>
          <w:sz w:val="26"/>
          <w:szCs w:val="26"/>
        </w:rPr>
        <w:t>學習重點及學習目標之撰寫，以簡潔扼要為原則，精簡摘錄即可。</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color w:val="000000"/>
          <w:sz w:val="26"/>
          <w:szCs w:val="26"/>
        </w:rPr>
        <w:t>特殊需求領域若未獨立開課，而是採</w:t>
      </w:r>
      <w:r w:rsidRPr="00414992">
        <w:rPr>
          <w:rFonts w:ascii="標楷體" w:eastAsia="標楷體" w:hAnsi="標楷體" w:hint="eastAsia"/>
          <w:color w:val="000000"/>
          <w:sz w:val="26"/>
          <w:szCs w:val="26"/>
          <w:u w:val="single"/>
        </w:rPr>
        <w:t>融入方式</w:t>
      </w:r>
      <w:r w:rsidRPr="00414992">
        <w:rPr>
          <w:rFonts w:ascii="標楷體" w:eastAsia="標楷體" w:hAnsi="標楷體" w:hint="eastAsia"/>
          <w:color w:val="000000"/>
          <w:sz w:val="26"/>
          <w:szCs w:val="26"/>
        </w:rPr>
        <w:t>到其他領域教學，</w:t>
      </w:r>
      <w:r w:rsidR="00414992" w:rsidRPr="00414992">
        <w:rPr>
          <w:rFonts w:ascii="標楷體" w:eastAsia="標楷體" w:hAnsi="標楷體" w:hint="eastAsia"/>
          <w:color w:val="000000"/>
          <w:sz w:val="26"/>
          <w:szCs w:val="26"/>
        </w:rPr>
        <w:t>請</w:t>
      </w:r>
      <w:r w:rsidRPr="00414992">
        <w:rPr>
          <w:rFonts w:ascii="標楷體" w:eastAsia="標楷體" w:hAnsi="標楷體" w:hint="eastAsia"/>
          <w:color w:val="000000"/>
          <w:sz w:val="26"/>
          <w:szCs w:val="26"/>
        </w:rPr>
        <w:t>將引用之特殊需求領域</w:t>
      </w:r>
      <w:r w:rsidR="00414992" w:rsidRPr="00414992">
        <w:rPr>
          <w:rFonts w:ascii="標楷體" w:eastAsia="標楷體" w:hAnsi="標楷體" w:hint="eastAsia"/>
          <w:color w:val="000000"/>
          <w:sz w:val="26"/>
          <w:szCs w:val="26"/>
        </w:rPr>
        <w:t>學習重點及學習</w:t>
      </w:r>
      <w:r w:rsidRPr="00414992">
        <w:rPr>
          <w:rFonts w:ascii="標楷體" w:eastAsia="標楷體" w:hAnsi="標楷體" w:hint="eastAsia"/>
          <w:color w:val="000000"/>
          <w:sz w:val="26"/>
          <w:szCs w:val="26"/>
        </w:rPr>
        <w:t>目標列出。</w:t>
      </w:r>
    </w:p>
    <w:p w:rsidR="00291028" w:rsidRPr="00291028" w:rsidRDefault="00291028"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Pr>
          <w:rFonts w:ascii="標楷體" w:eastAsia="標楷體" w:hAnsi="標楷體" w:hint="eastAsia"/>
          <w:b/>
          <w:color w:val="000000"/>
          <w:sz w:val="26"/>
          <w:szCs w:val="26"/>
        </w:rPr>
        <w:t>學習內容調整</w:t>
      </w:r>
      <w:r w:rsidRPr="00291028">
        <w:rPr>
          <w:rFonts w:ascii="標楷體" w:eastAsia="標楷體" w:hAnsi="標楷體" w:hint="eastAsia"/>
          <w:b/>
          <w:color w:val="000000"/>
          <w:sz w:val="26"/>
          <w:szCs w:val="26"/>
        </w:rPr>
        <w:t>：</w:t>
      </w:r>
      <w:r>
        <w:rPr>
          <w:rFonts w:ascii="標楷體" w:eastAsia="標楷體" w:hAnsi="標楷體" w:hint="eastAsia"/>
          <w:color w:val="000000"/>
          <w:sz w:val="26"/>
          <w:szCs w:val="26"/>
        </w:rPr>
        <w:t>簡化、減量、分解、替代、重整、加深、加廣、加速、濃縮</w:t>
      </w:r>
      <w:r w:rsidRPr="00291028">
        <w:rPr>
          <w:rFonts w:ascii="標楷體" w:eastAsia="標楷體" w:hAnsi="標楷體" w:hint="eastAsia"/>
          <w:color w:val="000000"/>
          <w:sz w:val="26"/>
          <w:szCs w:val="26"/>
        </w:rPr>
        <w:t>。</w:t>
      </w:r>
    </w:p>
    <w:p w:rsidR="00291028" w:rsidRDefault="00291028" w:rsidP="00291028">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291028">
        <w:rPr>
          <w:rFonts w:ascii="標楷體" w:eastAsia="標楷體" w:hAnsi="標楷體" w:hint="eastAsia"/>
          <w:b/>
          <w:color w:val="000000"/>
          <w:sz w:val="26"/>
          <w:szCs w:val="26"/>
        </w:rPr>
        <w:t>教學評量</w:t>
      </w:r>
      <w:r>
        <w:rPr>
          <w:rFonts w:ascii="標楷體" w:eastAsia="標楷體" w:hAnsi="標楷體" w:hint="eastAsia"/>
          <w:b/>
          <w:color w:val="000000"/>
          <w:sz w:val="26"/>
          <w:szCs w:val="26"/>
        </w:rPr>
        <w:t>方式</w:t>
      </w:r>
      <w:r w:rsidRPr="00291028">
        <w:rPr>
          <w:rFonts w:ascii="標楷體" w:eastAsia="標楷體" w:hAnsi="標楷體" w:hint="eastAsia"/>
          <w:b/>
          <w:color w:val="000000"/>
          <w:sz w:val="26"/>
          <w:szCs w:val="26"/>
        </w:rPr>
        <w:t>：</w:t>
      </w:r>
      <w:r w:rsidRPr="00291028">
        <w:rPr>
          <w:rFonts w:ascii="標楷體" w:eastAsia="標楷體" w:hAnsi="標楷體" w:hint="eastAsia"/>
          <w:color w:val="000000"/>
          <w:sz w:val="26"/>
          <w:szCs w:val="26"/>
        </w:rPr>
        <w:t>紙筆測驗、口頭測驗、指認、觀察評量、實作評量、檔案評量、同儕互評、自我評量、其他</w:t>
      </w:r>
      <w:r>
        <w:rPr>
          <w:rFonts w:ascii="標楷體" w:eastAsia="標楷體" w:hAnsi="標楷體" w:hint="eastAsia"/>
          <w:color w:val="000000"/>
          <w:sz w:val="26"/>
          <w:szCs w:val="26"/>
        </w:rPr>
        <w:t>。</w:t>
      </w:r>
    </w:p>
    <w:p w:rsidR="00291028" w:rsidRPr="00291028" w:rsidRDefault="00291028" w:rsidP="00291028">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291028">
        <w:rPr>
          <w:rFonts w:ascii="標楷體" w:eastAsia="標楷體" w:hAnsi="標楷體" w:hint="eastAsia"/>
          <w:b/>
          <w:color w:val="000000"/>
          <w:sz w:val="26"/>
          <w:szCs w:val="26"/>
        </w:rPr>
        <w:t>融入重大議題</w:t>
      </w:r>
      <w:r w:rsidRPr="00291028">
        <w:rPr>
          <w:rFonts w:ascii="標楷體" w:eastAsia="標楷體" w:hAnsi="標楷體" w:hint="eastAsia"/>
          <w:color w:val="000000"/>
          <w:sz w:val="26"/>
          <w:szCs w:val="26"/>
        </w:rPr>
        <w:t>：性別平等、人權、環境、海洋、品德、生命、法治、科技、資訊、能源、安全、防災、家庭教育、生涯規劃、多元文化、閱讀素養、戶外教育、國際教育或原住民族教育等議題。</w:t>
      </w:r>
    </w:p>
    <w:p w:rsidR="00685FFE" w:rsidRPr="00414992" w:rsidRDefault="00685FFE" w:rsidP="00414992">
      <w:pPr>
        <w:pStyle w:val="a7"/>
        <w:numPr>
          <w:ilvl w:val="0"/>
          <w:numId w:val="1"/>
        </w:numPr>
        <w:adjustRightInd w:val="0"/>
        <w:snapToGrid w:val="0"/>
        <w:spacing w:line="320" w:lineRule="exact"/>
        <w:ind w:leftChars="0"/>
        <w:jc w:val="both"/>
        <w:rPr>
          <w:rFonts w:ascii="標楷體" w:eastAsia="標楷體" w:hAnsi="標楷體"/>
          <w:color w:val="000000"/>
          <w:sz w:val="26"/>
          <w:szCs w:val="26"/>
        </w:rPr>
      </w:pPr>
      <w:r w:rsidRPr="00414992">
        <w:rPr>
          <w:rFonts w:ascii="標楷體" w:eastAsia="標楷體" w:hAnsi="標楷體" w:hint="eastAsia"/>
          <w:color w:val="000000"/>
          <w:sz w:val="26"/>
          <w:szCs w:val="26"/>
        </w:rPr>
        <w:t>學校課程計畫必須確定包含特殊教育班（含集中式特殊教育班、分散式資源班與巡迴輔導班）課程之各領域/科目教學大綱。</w:t>
      </w:r>
    </w:p>
    <w:p w:rsidR="00685FFE" w:rsidRPr="00685FFE" w:rsidRDefault="00685FFE" w:rsidP="005175DA"/>
    <w:sectPr w:rsidR="00685FFE" w:rsidRPr="00685FFE" w:rsidSect="00685FFE">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275" w:rsidRDefault="00AB3275" w:rsidP="00F147D3">
      <w:r>
        <w:separator/>
      </w:r>
    </w:p>
  </w:endnote>
  <w:endnote w:type="continuationSeparator" w:id="0">
    <w:p w:rsidR="00AB3275" w:rsidRDefault="00AB3275" w:rsidP="00F1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448346"/>
      <w:docPartObj>
        <w:docPartGallery w:val="Page Numbers (Bottom of Page)"/>
        <w:docPartUnique/>
      </w:docPartObj>
    </w:sdtPr>
    <w:sdtEndPr/>
    <w:sdtContent>
      <w:p w:rsidR="00F147D3" w:rsidRDefault="00667792">
        <w:pPr>
          <w:pStyle w:val="a3"/>
          <w:jc w:val="center"/>
        </w:pPr>
        <w:r>
          <w:fldChar w:fldCharType="begin"/>
        </w:r>
        <w:r w:rsidR="00F147D3">
          <w:instrText>PAGE   \* MERGEFORMAT</w:instrText>
        </w:r>
        <w:r>
          <w:fldChar w:fldCharType="separate"/>
        </w:r>
        <w:r w:rsidR="00D32C44" w:rsidRPr="00D32C44">
          <w:rPr>
            <w:noProof/>
            <w:lang w:val="zh-TW"/>
          </w:rPr>
          <w:t>1</w:t>
        </w:r>
        <w:r>
          <w:fldChar w:fldCharType="end"/>
        </w:r>
      </w:p>
    </w:sdtContent>
  </w:sdt>
  <w:p w:rsidR="009E0520" w:rsidRDefault="00AB3275" w:rsidP="008645AC">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275" w:rsidRDefault="00AB3275" w:rsidP="00F147D3">
      <w:r>
        <w:separator/>
      </w:r>
    </w:p>
  </w:footnote>
  <w:footnote w:type="continuationSeparator" w:id="0">
    <w:p w:rsidR="00AB3275" w:rsidRDefault="00AB3275" w:rsidP="00F14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3C2"/>
    <w:multiLevelType w:val="hybridMultilevel"/>
    <w:tmpl w:val="AB44BC86"/>
    <w:lvl w:ilvl="0" w:tplc="4E629EFC">
      <w:start w:val="1"/>
      <w:numFmt w:val="decimal"/>
      <w:lvlText w:val="註%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ED46E4"/>
    <w:multiLevelType w:val="hybridMultilevel"/>
    <w:tmpl w:val="3A2AEFB0"/>
    <w:lvl w:ilvl="0" w:tplc="EC0E9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5533E9"/>
    <w:multiLevelType w:val="hybridMultilevel"/>
    <w:tmpl w:val="9432AF7E"/>
    <w:lvl w:ilvl="0" w:tplc="5E9017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BF2107"/>
    <w:multiLevelType w:val="hybridMultilevel"/>
    <w:tmpl w:val="68DC30E2"/>
    <w:lvl w:ilvl="0" w:tplc="0E3210C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7677AE"/>
    <w:multiLevelType w:val="hybridMultilevel"/>
    <w:tmpl w:val="5ADE72B2"/>
    <w:lvl w:ilvl="0" w:tplc="8C12F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D32945"/>
    <w:multiLevelType w:val="hybridMultilevel"/>
    <w:tmpl w:val="8850C6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C8337A4"/>
    <w:multiLevelType w:val="hybridMultilevel"/>
    <w:tmpl w:val="9B5ED2DE"/>
    <w:lvl w:ilvl="0" w:tplc="546E6914">
      <w:start w:val="1"/>
      <w:numFmt w:val="decimal"/>
      <w:lvlText w:val="%1."/>
      <w:lvlJc w:val="left"/>
      <w:pPr>
        <w:tabs>
          <w:tab w:val="num" w:pos="480"/>
        </w:tabs>
        <w:ind w:left="480" w:hanging="360"/>
      </w:pPr>
      <w:rPr>
        <w:rFonts w:hint="eastAsia"/>
      </w:rPr>
    </w:lvl>
    <w:lvl w:ilvl="1" w:tplc="9FC84C0A" w:tentative="1">
      <w:start w:val="1"/>
      <w:numFmt w:val="ideographTraditional"/>
      <w:lvlText w:val="%2、"/>
      <w:lvlJc w:val="left"/>
      <w:pPr>
        <w:tabs>
          <w:tab w:val="num" w:pos="1080"/>
        </w:tabs>
        <w:ind w:left="1080" w:hanging="480"/>
      </w:pPr>
    </w:lvl>
    <w:lvl w:ilvl="2" w:tplc="A7281670" w:tentative="1">
      <w:start w:val="1"/>
      <w:numFmt w:val="lowerRoman"/>
      <w:lvlText w:val="%3."/>
      <w:lvlJc w:val="right"/>
      <w:pPr>
        <w:tabs>
          <w:tab w:val="num" w:pos="1560"/>
        </w:tabs>
        <w:ind w:left="1560" w:hanging="480"/>
      </w:pPr>
    </w:lvl>
    <w:lvl w:ilvl="3" w:tplc="043E3E80" w:tentative="1">
      <w:start w:val="1"/>
      <w:numFmt w:val="decimal"/>
      <w:lvlText w:val="%4."/>
      <w:lvlJc w:val="left"/>
      <w:pPr>
        <w:tabs>
          <w:tab w:val="num" w:pos="2040"/>
        </w:tabs>
        <w:ind w:left="2040" w:hanging="480"/>
      </w:pPr>
    </w:lvl>
    <w:lvl w:ilvl="4" w:tplc="2BEC4688" w:tentative="1">
      <w:start w:val="1"/>
      <w:numFmt w:val="ideographTraditional"/>
      <w:lvlText w:val="%5、"/>
      <w:lvlJc w:val="left"/>
      <w:pPr>
        <w:tabs>
          <w:tab w:val="num" w:pos="2520"/>
        </w:tabs>
        <w:ind w:left="2520" w:hanging="480"/>
      </w:pPr>
    </w:lvl>
    <w:lvl w:ilvl="5" w:tplc="2902BAAE" w:tentative="1">
      <w:start w:val="1"/>
      <w:numFmt w:val="lowerRoman"/>
      <w:lvlText w:val="%6."/>
      <w:lvlJc w:val="right"/>
      <w:pPr>
        <w:tabs>
          <w:tab w:val="num" w:pos="3000"/>
        </w:tabs>
        <w:ind w:left="3000" w:hanging="480"/>
      </w:pPr>
    </w:lvl>
    <w:lvl w:ilvl="6" w:tplc="244AB0D4" w:tentative="1">
      <w:start w:val="1"/>
      <w:numFmt w:val="decimal"/>
      <w:lvlText w:val="%7."/>
      <w:lvlJc w:val="left"/>
      <w:pPr>
        <w:tabs>
          <w:tab w:val="num" w:pos="3480"/>
        </w:tabs>
        <w:ind w:left="3480" w:hanging="480"/>
      </w:pPr>
    </w:lvl>
    <w:lvl w:ilvl="7" w:tplc="44D4F5E4" w:tentative="1">
      <w:start w:val="1"/>
      <w:numFmt w:val="ideographTraditional"/>
      <w:lvlText w:val="%8、"/>
      <w:lvlJc w:val="left"/>
      <w:pPr>
        <w:tabs>
          <w:tab w:val="num" w:pos="3960"/>
        </w:tabs>
        <w:ind w:left="3960" w:hanging="480"/>
      </w:pPr>
    </w:lvl>
    <w:lvl w:ilvl="8" w:tplc="B1D4837C" w:tentative="1">
      <w:start w:val="1"/>
      <w:numFmt w:val="lowerRoman"/>
      <w:lvlText w:val="%9."/>
      <w:lvlJc w:val="right"/>
      <w:pPr>
        <w:tabs>
          <w:tab w:val="num" w:pos="4440"/>
        </w:tabs>
        <w:ind w:left="4440" w:hanging="480"/>
      </w:pPr>
    </w:lvl>
  </w:abstractNum>
  <w:abstractNum w:abstractNumId="7">
    <w:nsid w:val="6D5A726F"/>
    <w:multiLevelType w:val="hybridMultilevel"/>
    <w:tmpl w:val="B2EEC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5"/>
  </w:num>
  <w:num w:numId="4">
    <w:abstractNumId w:val="7"/>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D3"/>
    <w:rsid w:val="00011931"/>
    <w:rsid w:val="00071125"/>
    <w:rsid w:val="00077AB5"/>
    <w:rsid w:val="001C3931"/>
    <w:rsid w:val="001F786E"/>
    <w:rsid w:val="00291028"/>
    <w:rsid w:val="00382B71"/>
    <w:rsid w:val="00394A0E"/>
    <w:rsid w:val="003C2365"/>
    <w:rsid w:val="003D3439"/>
    <w:rsid w:val="00414992"/>
    <w:rsid w:val="0044265C"/>
    <w:rsid w:val="005175DA"/>
    <w:rsid w:val="00620544"/>
    <w:rsid w:val="00667792"/>
    <w:rsid w:val="00685FFE"/>
    <w:rsid w:val="007C618B"/>
    <w:rsid w:val="008A76C7"/>
    <w:rsid w:val="009807E9"/>
    <w:rsid w:val="00A306F1"/>
    <w:rsid w:val="00A74FE2"/>
    <w:rsid w:val="00AB3275"/>
    <w:rsid w:val="00BA687C"/>
    <w:rsid w:val="00BA6DFE"/>
    <w:rsid w:val="00BC25A3"/>
    <w:rsid w:val="00D32C44"/>
    <w:rsid w:val="00D60285"/>
    <w:rsid w:val="00DD0565"/>
    <w:rsid w:val="00DD2B89"/>
    <w:rsid w:val="00E25984"/>
    <w:rsid w:val="00F147D3"/>
    <w:rsid w:val="00F22EBD"/>
    <w:rsid w:val="00F64720"/>
    <w:rsid w:val="00F85D03"/>
    <w:rsid w:val="00FD4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47D3"/>
    <w:pPr>
      <w:tabs>
        <w:tab w:val="center" w:pos="4153"/>
        <w:tab w:val="right" w:pos="8306"/>
      </w:tabs>
      <w:snapToGrid w:val="0"/>
    </w:pPr>
    <w:rPr>
      <w:sz w:val="20"/>
      <w:szCs w:val="20"/>
    </w:rPr>
  </w:style>
  <w:style w:type="character" w:customStyle="1" w:styleId="a4">
    <w:name w:val="頁尾 字元"/>
    <w:basedOn w:val="a0"/>
    <w:link w:val="a3"/>
    <w:uiPriority w:val="99"/>
    <w:rsid w:val="00F147D3"/>
    <w:rPr>
      <w:rFonts w:ascii="Times New Roman" w:eastAsia="新細明體" w:hAnsi="Times New Roman" w:cs="Times New Roman"/>
      <w:sz w:val="20"/>
      <w:szCs w:val="20"/>
    </w:rPr>
  </w:style>
  <w:style w:type="paragraph" w:styleId="Web">
    <w:name w:val="Normal (Web)"/>
    <w:basedOn w:val="a"/>
    <w:uiPriority w:val="99"/>
    <w:rsid w:val="00F147D3"/>
    <w:pPr>
      <w:spacing w:line="500" w:lineRule="exact"/>
    </w:pPr>
  </w:style>
  <w:style w:type="paragraph" w:styleId="a5">
    <w:name w:val="header"/>
    <w:basedOn w:val="a"/>
    <w:link w:val="a6"/>
    <w:uiPriority w:val="99"/>
    <w:unhideWhenUsed/>
    <w:rsid w:val="00F147D3"/>
    <w:pPr>
      <w:tabs>
        <w:tab w:val="center" w:pos="4153"/>
        <w:tab w:val="right" w:pos="8306"/>
      </w:tabs>
      <w:snapToGrid w:val="0"/>
    </w:pPr>
    <w:rPr>
      <w:sz w:val="20"/>
      <w:szCs w:val="20"/>
    </w:rPr>
  </w:style>
  <w:style w:type="character" w:customStyle="1" w:styleId="a6">
    <w:name w:val="頁首 字元"/>
    <w:basedOn w:val="a0"/>
    <w:link w:val="a5"/>
    <w:uiPriority w:val="99"/>
    <w:rsid w:val="00F147D3"/>
    <w:rPr>
      <w:rFonts w:ascii="Times New Roman" w:eastAsia="新細明體" w:hAnsi="Times New Roman" w:cs="Times New Roman"/>
      <w:sz w:val="20"/>
      <w:szCs w:val="20"/>
    </w:rPr>
  </w:style>
  <w:style w:type="paragraph" w:styleId="a7">
    <w:name w:val="List Paragraph"/>
    <w:basedOn w:val="a"/>
    <w:uiPriority w:val="34"/>
    <w:qFormat/>
    <w:rsid w:val="00414992"/>
    <w:pPr>
      <w:ind w:leftChars="200" w:left="480"/>
    </w:pPr>
  </w:style>
  <w:style w:type="paragraph" w:customStyle="1" w:styleId="1">
    <w:name w:val="純文字1"/>
    <w:basedOn w:val="a"/>
    <w:rsid w:val="00291028"/>
    <w:pPr>
      <w:adjustRightInd w:val="0"/>
      <w:textAlignment w:val="baseline"/>
    </w:pPr>
    <w:rPr>
      <w:rFonts w:ascii="細明體" w:eastAsia="細明體" w:hAnsi="Courier New"/>
      <w:szCs w:val="20"/>
    </w:rPr>
  </w:style>
  <w:style w:type="paragraph" w:customStyle="1" w:styleId="10">
    <w:name w:val="1.標題文字"/>
    <w:basedOn w:val="a"/>
    <w:rsid w:val="00071125"/>
    <w:pPr>
      <w:jc w:val="center"/>
    </w:pPr>
    <w:rPr>
      <w:rFonts w:ascii="華康中黑體" w:eastAsia="華康中黑體"/>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47D3"/>
    <w:pPr>
      <w:tabs>
        <w:tab w:val="center" w:pos="4153"/>
        <w:tab w:val="right" w:pos="8306"/>
      </w:tabs>
      <w:snapToGrid w:val="0"/>
    </w:pPr>
    <w:rPr>
      <w:sz w:val="20"/>
      <w:szCs w:val="20"/>
    </w:rPr>
  </w:style>
  <w:style w:type="character" w:customStyle="1" w:styleId="a4">
    <w:name w:val="頁尾 字元"/>
    <w:basedOn w:val="a0"/>
    <w:link w:val="a3"/>
    <w:uiPriority w:val="99"/>
    <w:rsid w:val="00F147D3"/>
    <w:rPr>
      <w:rFonts w:ascii="Times New Roman" w:eastAsia="新細明體" w:hAnsi="Times New Roman" w:cs="Times New Roman"/>
      <w:sz w:val="20"/>
      <w:szCs w:val="20"/>
    </w:rPr>
  </w:style>
  <w:style w:type="paragraph" w:styleId="Web">
    <w:name w:val="Normal (Web)"/>
    <w:basedOn w:val="a"/>
    <w:uiPriority w:val="99"/>
    <w:rsid w:val="00F147D3"/>
    <w:pPr>
      <w:spacing w:line="500" w:lineRule="exact"/>
    </w:pPr>
  </w:style>
  <w:style w:type="paragraph" w:styleId="a5">
    <w:name w:val="header"/>
    <w:basedOn w:val="a"/>
    <w:link w:val="a6"/>
    <w:uiPriority w:val="99"/>
    <w:unhideWhenUsed/>
    <w:rsid w:val="00F147D3"/>
    <w:pPr>
      <w:tabs>
        <w:tab w:val="center" w:pos="4153"/>
        <w:tab w:val="right" w:pos="8306"/>
      </w:tabs>
      <w:snapToGrid w:val="0"/>
    </w:pPr>
    <w:rPr>
      <w:sz w:val="20"/>
      <w:szCs w:val="20"/>
    </w:rPr>
  </w:style>
  <w:style w:type="character" w:customStyle="1" w:styleId="a6">
    <w:name w:val="頁首 字元"/>
    <w:basedOn w:val="a0"/>
    <w:link w:val="a5"/>
    <w:uiPriority w:val="99"/>
    <w:rsid w:val="00F147D3"/>
    <w:rPr>
      <w:rFonts w:ascii="Times New Roman" w:eastAsia="新細明體" w:hAnsi="Times New Roman" w:cs="Times New Roman"/>
      <w:sz w:val="20"/>
      <w:szCs w:val="20"/>
    </w:rPr>
  </w:style>
  <w:style w:type="paragraph" w:styleId="a7">
    <w:name w:val="List Paragraph"/>
    <w:basedOn w:val="a"/>
    <w:uiPriority w:val="34"/>
    <w:qFormat/>
    <w:rsid w:val="00414992"/>
    <w:pPr>
      <w:ind w:leftChars="200" w:left="480"/>
    </w:pPr>
  </w:style>
  <w:style w:type="paragraph" w:customStyle="1" w:styleId="1">
    <w:name w:val="純文字1"/>
    <w:basedOn w:val="a"/>
    <w:rsid w:val="00291028"/>
    <w:pPr>
      <w:adjustRightInd w:val="0"/>
      <w:textAlignment w:val="baseline"/>
    </w:pPr>
    <w:rPr>
      <w:rFonts w:ascii="細明體" w:eastAsia="細明體" w:hAnsi="Courier New"/>
      <w:szCs w:val="20"/>
    </w:rPr>
  </w:style>
  <w:style w:type="paragraph" w:customStyle="1" w:styleId="10">
    <w:name w:val="1.標題文字"/>
    <w:basedOn w:val="a"/>
    <w:rsid w:val="00071125"/>
    <w:pPr>
      <w:jc w:val="center"/>
    </w:pPr>
    <w:rPr>
      <w:rFonts w:ascii="華康中黑體" w:eastAsia="華康中黑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7</cp:revision>
  <dcterms:created xsi:type="dcterms:W3CDTF">2020-06-29T11:50:00Z</dcterms:created>
  <dcterms:modified xsi:type="dcterms:W3CDTF">2020-07-13T06:36:00Z</dcterms:modified>
</cp:coreProperties>
</file>